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FA" w:rsidRPr="00734576" w:rsidRDefault="00B37FFA" w:rsidP="003566F7">
      <w:pPr>
        <w:ind w:left="5103"/>
        <w:jc w:val="right"/>
        <w:rPr>
          <w:szCs w:val="24"/>
        </w:rPr>
      </w:pPr>
      <w:r w:rsidRPr="00734576">
        <w:rPr>
          <w:szCs w:val="24"/>
        </w:rPr>
        <w:t>APSTIPRINĀTA</w:t>
      </w:r>
      <w:r w:rsidRPr="00734576">
        <w:rPr>
          <w:szCs w:val="24"/>
        </w:rPr>
        <w:br/>
        <w:t xml:space="preserve">ar Vides aizsardzības un reģionālās attīstības ministrijas 2012. gada </w:t>
      </w:r>
      <w:r w:rsidR="00313FAB">
        <w:rPr>
          <w:szCs w:val="24"/>
        </w:rPr>
        <w:t>28</w:t>
      </w:r>
      <w:r w:rsidRPr="00734576">
        <w:rPr>
          <w:szCs w:val="24"/>
        </w:rPr>
        <w:t>.septembra rīkojumu Nr.</w:t>
      </w:r>
      <w:r w:rsidR="00313FAB">
        <w:rPr>
          <w:szCs w:val="24"/>
        </w:rPr>
        <w:t>323</w:t>
      </w:r>
    </w:p>
    <w:p w:rsidR="00B37FFA" w:rsidRPr="00B37FFA" w:rsidRDefault="00B37FFA" w:rsidP="00B37FFA">
      <w:pPr>
        <w:spacing w:before="480" w:after="360"/>
        <w:jc w:val="center"/>
        <w:rPr>
          <w:rFonts w:ascii="Times New Roman Bold" w:hAnsi="Times New Roman Bold" w:cs="Times New Roman Bold"/>
          <w:bCs/>
          <w:color w:val="800000"/>
          <w:sz w:val="28"/>
          <w:szCs w:val="28"/>
        </w:rPr>
      </w:pPr>
      <w:r w:rsidRPr="00734576">
        <w:rPr>
          <w:noProof/>
          <w:color w:val="365F91" w:themeColor="accent1" w:themeShade="BF"/>
          <w:lang w:eastAsia="lv-LV"/>
        </w:rPr>
        <w:drawing>
          <wp:inline distT="0" distB="0" distL="0" distR="0">
            <wp:extent cx="4610100" cy="914400"/>
            <wp:effectExtent l="0" t="0" r="0" b="0"/>
            <wp:docPr id="1" name="Picture 1" descr="ER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914400"/>
                    </a:xfrm>
                    <a:prstGeom prst="rect">
                      <a:avLst/>
                    </a:prstGeom>
                    <a:noFill/>
                    <a:ln>
                      <a:noFill/>
                    </a:ln>
                  </pic:spPr>
                </pic:pic>
              </a:graphicData>
            </a:graphic>
          </wp:inline>
        </w:drawing>
      </w:r>
    </w:p>
    <w:p w:rsidR="00B37FFA" w:rsidRPr="002F2772" w:rsidRDefault="00B37FFA" w:rsidP="00B37FFA">
      <w:pPr>
        <w:jc w:val="center"/>
        <w:rPr>
          <w:rFonts w:ascii="Times New Roman Bold" w:hAnsi="Times New Roman Bold" w:cs="Times New Roman Bold"/>
          <w:bCs/>
          <w:color w:val="365F91" w:themeColor="accent1" w:themeShade="BF"/>
          <w:sz w:val="28"/>
          <w:szCs w:val="28"/>
        </w:rPr>
      </w:pPr>
      <w:r w:rsidRPr="002F2772">
        <w:rPr>
          <w:rFonts w:ascii="Times New Roman Bold" w:hAnsi="Times New Roman Bold" w:cs="Times New Roman Bold"/>
          <w:bCs/>
          <w:color w:val="365F91" w:themeColor="accent1" w:themeShade="BF"/>
          <w:sz w:val="28"/>
          <w:szCs w:val="28"/>
        </w:rPr>
        <w:t>Darbības programmas „Infrastruktūra un pakalpojumi” papildinājuma 3.2.2.pasākuma „IKT infrastruktūra un pakalpojumi” 3.2.2.1.aktiviātes „Publiskās pārvaldes elektronisko pakalpojumu un informācijas sistēmu attīstība” 3.2.2.1.1.apakšaktivitātes „Informācijas sistēmu un elektronisko pakalpojumu attīstība”</w:t>
      </w:r>
    </w:p>
    <w:p w:rsidR="002F2772" w:rsidRPr="002F2772" w:rsidRDefault="002F2772" w:rsidP="00C67142">
      <w:pPr>
        <w:spacing w:before="100" w:beforeAutospacing="1" w:after="100" w:afterAutospacing="1"/>
        <w:jc w:val="center"/>
        <w:rPr>
          <w:rFonts w:cs="Times New Roman Bold"/>
          <w:b/>
          <w:bCs/>
          <w:caps/>
          <w:color w:val="365F91" w:themeColor="accent1" w:themeShade="BF"/>
          <w:sz w:val="22"/>
        </w:rPr>
      </w:pPr>
    </w:p>
    <w:p w:rsidR="00C67142" w:rsidRPr="002F2772" w:rsidRDefault="00B37FFA" w:rsidP="00C67142">
      <w:pPr>
        <w:spacing w:before="100" w:beforeAutospacing="1" w:after="100" w:afterAutospacing="1"/>
        <w:jc w:val="center"/>
        <w:rPr>
          <w:rFonts w:ascii="Times New Roman Bold" w:hAnsi="Times New Roman Bold" w:cs="Times New Roman Bold"/>
          <w:b/>
          <w:bCs/>
          <w:caps/>
          <w:color w:val="365F91" w:themeColor="accent1" w:themeShade="BF"/>
          <w:sz w:val="46"/>
          <w:szCs w:val="46"/>
        </w:rPr>
      </w:pPr>
      <w:r w:rsidRPr="002F2772">
        <w:rPr>
          <w:rFonts w:cs="Times New Roman Bold"/>
          <w:b/>
          <w:bCs/>
          <w:caps/>
          <w:color w:val="365F91" w:themeColor="accent1" w:themeShade="BF"/>
          <w:sz w:val="46"/>
          <w:szCs w:val="46"/>
        </w:rPr>
        <w:t>informācijas sistēmas darbības koncepcijas</w:t>
      </w:r>
      <w:r w:rsidRPr="002F2772">
        <w:rPr>
          <w:rFonts w:ascii="Times New Roman Bold" w:hAnsi="Times New Roman Bold" w:cs="Times New Roman Bold"/>
          <w:b/>
          <w:bCs/>
          <w:caps/>
          <w:color w:val="365F91" w:themeColor="accent1" w:themeShade="BF"/>
          <w:sz w:val="46"/>
          <w:szCs w:val="46"/>
        </w:rPr>
        <w:t xml:space="preserve"> apraksta izstrādes </w:t>
      </w:r>
    </w:p>
    <w:p w:rsidR="00C67142" w:rsidRPr="002F2772" w:rsidRDefault="00B37FFA" w:rsidP="00C67142">
      <w:pPr>
        <w:spacing w:before="100" w:beforeAutospacing="1" w:after="100" w:afterAutospacing="1"/>
        <w:jc w:val="center"/>
        <w:rPr>
          <w:rFonts w:ascii="Times New Roman Bold" w:hAnsi="Times New Roman Bold" w:cs="Times New Roman Bold"/>
          <w:b/>
          <w:bCs/>
          <w:caps/>
          <w:color w:val="365F91" w:themeColor="accent1" w:themeShade="BF"/>
          <w:sz w:val="46"/>
          <w:szCs w:val="46"/>
        </w:rPr>
      </w:pPr>
      <w:r w:rsidRPr="002F2772">
        <w:rPr>
          <w:rFonts w:ascii="Times New Roman Bold" w:hAnsi="Times New Roman Bold" w:cs="Times New Roman Bold"/>
          <w:b/>
          <w:bCs/>
          <w:caps/>
          <w:color w:val="365F91" w:themeColor="accent1" w:themeShade="BF"/>
          <w:sz w:val="46"/>
          <w:szCs w:val="46"/>
        </w:rPr>
        <w:t>metodika</w:t>
      </w:r>
      <w:r w:rsidR="00C67142" w:rsidRPr="002F2772">
        <w:rPr>
          <w:rFonts w:ascii="Times New Roman Bold" w:hAnsi="Times New Roman Bold" w:cs="Times New Roman Bold"/>
          <w:b/>
          <w:bCs/>
          <w:caps/>
          <w:color w:val="365F91" w:themeColor="accent1" w:themeShade="BF"/>
          <w:sz w:val="46"/>
          <w:szCs w:val="46"/>
        </w:rPr>
        <w:t xml:space="preserve"> </w:t>
      </w:r>
    </w:p>
    <w:p w:rsidR="00B37FFA" w:rsidRPr="002F2772" w:rsidRDefault="00C67142" w:rsidP="00C67142">
      <w:pPr>
        <w:spacing w:before="100" w:beforeAutospacing="1" w:after="100" w:afterAutospacing="1"/>
        <w:jc w:val="center"/>
        <w:rPr>
          <w:rFonts w:ascii="Times New Roman Bold" w:hAnsi="Times New Roman Bold" w:cs="Times New Roman Bold"/>
          <w:b/>
          <w:bCs/>
          <w:caps/>
          <w:color w:val="365F91" w:themeColor="accent1" w:themeShade="BF"/>
          <w:sz w:val="46"/>
          <w:szCs w:val="46"/>
        </w:rPr>
      </w:pPr>
      <w:r w:rsidRPr="002F2772">
        <w:rPr>
          <w:rFonts w:ascii="Times New Roman Bold" w:hAnsi="Times New Roman Bold" w:cs="Times New Roman Bold"/>
          <w:b/>
          <w:bCs/>
          <w:caps/>
          <w:color w:val="365F91" w:themeColor="accent1" w:themeShade="BF"/>
          <w:sz w:val="46"/>
          <w:szCs w:val="46"/>
        </w:rPr>
        <w:t xml:space="preserve">Informācijas sistēmu </w:t>
      </w:r>
      <w:r w:rsidRPr="002F2772">
        <w:rPr>
          <w:rFonts w:ascii="Times New Roman Bold" w:hAnsi="Times New Roman Bold" w:cs="Times New Roman Bold"/>
          <w:b/>
          <w:bCs/>
          <w:i/>
          <w:caps/>
          <w:color w:val="365F91" w:themeColor="accent1" w:themeShade="BF"/>
          <w:sz w:val="46"/>
          <w:szCs w:val="46"/>
        </w:rPr>
        <w:t>euro</w:t>
      </w:r>
      <w:r w:rsidRPr="002F2772">
        <w:rPr>
          <w:rFonts w:ascii="Times New Roman Bold" w:hAnsi="Times New Roman Bold" w:cs="Times New Roman Bold"/>
          <w:b/>
          <w:bCs/>
          <w:caps/>
          <w:color w:val="365F91" w:themeColor="accent1" w:themeShade="BF"/>
          <w:sz w:val="46"/>
          <w:szCs w:val="46"/>
        </w:rPr>
        <w:t xml:space="preserve"> ieviešanas pielāgošanai</w:t>
      </w:r>
    </w:p>
    <w:p w:rsidR="00090124" w:rsidRDefault="00090124" w:rsidP="008C48FD">
      <w:pPr>
        <w:jc w:val="right"/>
        <w:rPr>
          <w:color w:val="365F91" w:themeColor="accent1" w:themeShade="BF"/>
          <w:sz w:val="28"/>
          <w:szCs w:val="28"/>
        </w:rPr>
      </w:pPr>
    </w:p>
    <w:p w:rsidR="00090124" w:rsidRDefault="00090124" w:rsidP="008C48FD">
      <w:pPr>
        <w:jc w:val="right"/>
        <w:rPr>
          <w:color w:val="365F91" w:themeColor="accent1" w:themeShade="BF"/>
          <w:sz w:val="28"/>
          <w:szCs w:val="28"/>
        </w:rPr>
      </w:pPr>
    </w:p>
    <w:p w:rsidR="00090124" w:rsidRDefault="00090124" w:rsidP="008C48FD">
      <w:pPr>
        <w:jc w:val="right"/>
        <w:rPr>
          <w:color w:val="365F91" w:themeColor="accent1" w:themeShade="BF"/>
          <w:sz w:val="28"/>
          <w:szCs w:val="28"/>
        </w:rPr>
      </w:pPr>
    </w:p>
    <w:p w:rsidR="00090124" w:rsidRDefault="00B37FFA" w:rsidP="008C48FD">
      <w:pPr>
        <w:jc w:val="right"/>
        <w:rPr>
          <w:rFonts w:ascii="Times New Roman Bold" w:hAnsi="Times New Roman Bold" w:cs="Times New Roman Bold"/>
          <w:bCs/>
          <w:color w:val="365F91" w:themeColor="accent1" w:themeShade="BF"/>
          <w:sz w:val="28"/>
          <w:szCs w:val="28"/>
        </w:rPr>
      </w:pPr>
      <w:r w:rsidRPr="002F2772">
        <w:rPr>
          <w:rFonts w:ascii="Times New Roman Bold" w:hAnsi="Times New Roman Bold" w:cs="Times New Roman Bold"/>
          <w:bCs/>
          <w:color w:val="365F91" w:themeColor="accent1" w:themeShade="BF"/>
          <w:sz w:val="28"/>
          <w:szCs w:val="28"/>
        </w:rPr>
        <w:t xml:space="preserve">Vides aizsardzības un </w:t>
      </w:r>
    </w:p>
    <w:p w:rsidR="00B37FFA" w:rsidRPr="002F2772" w:rsidRDefault="00B37FFA" w:rsidP="008C48FD">
      <w:pPr>
        <w:jc w:val="right"/>
        <w:rPr>
          <w:rFonts w:ascii="Times New Roman Bold" w:hAnsi="Times New Roman Bold" w:cs="Times New Roman Bold"/>
          <w:bCs/>
          <w:color w:val="365F91" w:themeColor="accent1" w:themeShade="BF"/>
          <w:sz w:val="28"/>
          <w:szCs w:val="28"/>
        </w:rPr>
      </w:pPr>
      <w:r w:rsidRPr="002F2772">
        <w:rPr>
          <w:rFonts w:ascii="Times New Roman Bold" w:hAnsi="Times New Roman Bold" w:cs="Times New Roman Bold"/>
          <w:bCs/>
          <w:color w:val="365F91" w:themeColor="accent1" w:themeShade="BF"/>
          <w:sz w:val="28"/>
          <w:szCs w:val="28"/>
        </w:rPr>
        <w:t>reģionālās attīstības ministrija</w:t>
      </w:r>
    </w:p>
    <w:p w:rsidR="00091302" w:rsidRPr="002F2772" w:rsidRDefault="00091302" w:rsidP="00B37FFA">
      <w:pPr>
        <w:jc w:val="center"/>
        <w:rPr>
          <w:b/>
          <w:color w:val="365F91" w:themeColor="accent1" w:themeShade="BF"/>
          <w:sz w:val="28"/>
          <w:szCs w:val="28"/>
        </w:rPr>
      </w:pPr>
    </w:p>
    <w:p w:rsidR="00091302" w:rsidRPr="002F2772" w:rsidRDefault="00091302" w:rsidP="00B37FFA">
      <w:pPr>
        <w:jc w:val="center"/>
        <w:rPr>
          <w:b/>
          <w:color w:val="365F91" w:themeColor="accent1" w:themeShade="BF"/>
          <w:sz w:val="28"/>
          <w:szCs w:val="28"/>
        </w:rPr>
      </w:pPr>
    </w:p>
    <w:p w:rsidR="00091302" w:rsidRDefault="00091302" w:rsidP="00B37FFA">
      <w:pPr>
        <w:jc w:val="center"/>
        <w:rPr>
          <w:b/>
          <w:color w:val="365F91" w:themeColor="accent1" w:themeShade="BF"/>
          <w:sz w:val="28"/>
          <w:szCs w:val="28"/>
        </w:rPr>
      </w:pPr>
    </w:p>
    <w:p w:rsidR="00090124" w:rsidRPr="002F2772" w:rsidRDefault="00090124" w:rsidP="00B37FFA">
      <w:pPr>
        <w:jc w:val="center"/>
        <w:rPr>
          <w:b/>
          <w:color w:val="365F91" w:themeColor="accent1" w:themeShade="BF"/>
          <w:sz w:val="28"/>
          <w:szCs w:val="28"/>
        </w:rPr>
      </w:pPr>
    </w:p>
    <w:p w:rsidR="00B37FFA" w:rsidRPr="002F2772" w:rsidRDefault="00B37FFA" w:rsidP="00B37FFA">
      <w:pPr>
        <w:jc w:val="center"/>
        <w:rPr>
          <w:rFonts w:ascii="Times New Roman Bold" w:hAnsi="Times New Roman Bold" w:cs="Times New Roman Bold"/>
          <w:bCs/>
          <w:color w:val="365F91" w:themeColor="accent1" w:themeShade="BF"/>
          <w:sz w:val="28"/>
          <w:szCs w:val="28"/>
        </w:rPr>
      </w:pPr>
      <w:r w:rsidRPr="002F2772">
        <w:rPr>
          <w:rFonts w:ascii="Times New Roman Bold" w:hAnsi="Times New Roman Bold" w:cs="Times New Roman Bold"/>
          <w:bCs/>
          <w:color w:val="365F91" w:themeColor="accent1" w:themeShade="BF"/>
          <w:sz w:val="28"/>
          <w:szCs w:val="28"/>
        </w:rPr>
        <w:t>Rīga, 2012.gads</w:t>
      </w:r>
    </w:p>
    <w:sdt>
      <w:sdtPr>
        <w:rPr>
          <w:rFonts w:ascii="Times New Roman" w:eastAsiaTheme="minorHAnsi" w:hAnsi="Times New Roman" w:cstheme="minorBidi"/>
          <w:b w:val="0"/>
          <w:bCs w:val="0"/>
          <w:color w:val="auto"/>
          <w:sz w:val="24"/>
          <w:szCs w:val="22"/>
          <w:lang w:val="lv-LV" w:eastAsia="en-US"/>
        </w:rPr>
        <w:id w:val="-1478764938"/>
        <w:docPartObj>
          <w:docPartGallery w:val="Table of Contents"/>
          <w:docPartUnique/>
        </w:docPartObj>
      </w:sdtPr>
      <w:sdtEndPr>
        <w:rPr>
          <w:noProof/>
        </w:rPr>
      </w:sdtEndPr>
      <w:sdtContent>
        <w:p w:rsidR="00527657" w:rsidRDefault="00527657">
          <w:pPr>
            <w:pStyle w:val="TOCHeading"/>
          </w:pPr>
          <w:proofErr w:type="spellStart"/>
          <w:r>
            <w:t>Saturs</w:t>
          </w:r>
          <w:proofErr w:type="spellEnd"/>
        </w:p>
        <w:p w:rsidR="00B37FFA" w:rsidRPr="00B37FFA" w:rsidRDefault="00B37FFA" w:rsidP="00B37FFA">
          <w:pPr>
            <w:rPr>
              <w:lang w:val="en-US" w:eastAsia="ja-JP"/>
            </w:rPr>
          </w:pPr>
        </w:p>
        <w:p w:rsidR="002A0D35" w:rsidRDefault="008228EF">
          <w:pPr>
            <w:pStyle w:val="TOC1"/>
            <w:tabs>
              <w:tab w:val="right" w:leader="dot" w:pos="8296"/>
            </w:tabs>
            <w:rPr>
              <w:rFonts w:asciiTheme="minorHAnsi" w:eastAsiaTheme="minorEastAsia" w:hAnsiTheme="minorHAnsi"/>
              <w:noProof/>
              <w:sz w:val="22"/>
              <w:lang w:eastAsia="lv-LV"/>
            </w:rPr>
          </w:pPr>
          <w:r w:rsidRPr="008228EF">
            <w:fldChar w:fldCharType="begin"/>
          </w:r>
          <w:r w:rsidR="00527657">
            <w:instrText xml:space="preserve"> TOC \o "1-3" \h \z \u </w:instrText>
          </w:r>
          <w:r w:rsidRPr="008228EF">
            <w:fldChar w:fldCharType="separate"/>
          </w:r>
          <w:hyperlink w:anchor="_Toc336425994" w:history="1">
            <w:r w:rsidR="002A0D35" w:rsidRPr="00EF7A37">
              <w:rPr>
                <w:rStyle w:val="Hyperlink"/>
                <w:noProof/>
              </w:rPr>
              <w:t>Ievads</w:t>
            </w:r>
            <w:r w:rsidR="002A0D35">
              <w:rPr>
                <w:noProof/>
                <w:webHidden/>
              </w:rPr>
              <w:tab/>
            </w:r>
            <w:r>
              <w:rPr>
                <w:noProof/>
                <w:webHidden/>
              </w:rPr>
              <w:fldChar w:fldCharType="begin"/>
            </w:r>
            <w:r w:rsidR="002A0D35">
              <w:rPr>
                <w:noProof/>
                <w:webHidden/>
              </w:rPr>
              <w:instrText xml:space="preserve"> PAGEREF _Toc336425994 \h </w:instrText>
            </w:r>
            <w:r>
              <w:rPr>
                <w:noProof/>
                <w:webHidden/>
              </w:rPr>
            </w:r>
            <w:r>
              <w:rPr>
                <w:noProof/>
                <w:webHidden/>
              </w:rPr>
              <w:fldChar w:fldCharType="separate"/>
            </w:r>
            <w:r w:rsidR="00795F27">
              <w:rPr>
                <w:noProof/>
                <w:webHidden/>
              </w:rPr>
              <w:t>3</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5995" w:history="1">
            <w:r w:rsidR="002A0D35" w:rsidRPr="00EF7A37">
              <w:rPr>
                <w:rStyle w:val="Hyperlink"/>
                <w:noProof/>
              </w:rPr>
              <w:t>1. Kopsavilkums par Eiropas Reģionālās attīstības fonda projekta ietvaros veicamajām darbībām</w:t>
            </w:r>
            <w:r w:rsidR="002A0D35">
              <w:rPr>
                <w:noProof/>
                <w:webHidden/>
              </w:rPr>
              <w:tab/>
            </w:r>
            <w:r>
              <w:rPr>
                <w:noProof/>
                <w:webHidden/>
              </w:rPr>
              <w:fldChar w:fldCharType="begin"/>
            </w:r>
            <w:r w:rsidR="002A0D35">
              <w:rPr>
                <w:noProof/>
                <w:webHidden/>
              </w:rPr>
              <w:instrText xml:space="preserve"> PAGEREF _Toc336425995 \h </w:instrText>
            </w:r>
            <w:r>
              <w:rPr>
                <w:noProof/>
                <w:webHidden/>
              </w:rPr>
            </w:r>
            <w:r>
              <w:rPr>
                <w:noProof/>
                <w:webHidden/>
              </w:rPr>
              <w:fldChar w:fldCharType="separate"/>
            </w:r>
            <w:r w:rsidR="00795F27">
              <w:rPr>
                <w:noProof/>
                <w:webHidden/>
              </w:rPr>
              <w:t>4</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5996" w:history="1">
            <w:r w:rsidR="002A0D35" w:rsidRPr="00EF7A37">
              <w:rPr>
                <w:rStyle w:val="Hyperlink"/>
                <w:noProof/>
              </w:rPr>
              <w:t>2. Projekta nepieciešamības pamatojums</w:t>
            </w:r>
            <w:r w:rsidR="002A0D35">
              <w:rPr>
                <w:noProof/>
                <w:webHidden/>
              </w:rPr>
              <w:tab/>
            </w:r>
            <w:r>
              <w:rPr>
                <w:noProof/>
                <w:webHidden/>
              </w:rPr>
              <w:fldChar w:fldCharType="begin"/>
            </w:r>
            <w:r w:rsidR="002A0D35">
              <w:rPr>
                <w:noProof/>
                <w:webHidden/>
              </w:rPr>
              <w:instrText xml:space="preserve"> PAGEREF _Toc336425996 \h </w:instrText>
            </w:r>
            <w:r>
              <w:rPr>
                <w:noProof/>
                <w:webHidden/>
              </w:rPr>
            </w:r>
            <w:r>
              <w:rPr>
                <w:noProof/>
                <w:webHidden/>
              </w:rPr>
              <w:fldChar w:fldCharType="separate"/>
            </w:r>
            <w:r w:rsidR="00795F27">
              <w:rPr>
                <w:noProof/>
                <w:webHidden/>
              </w:rPr>
              <w:t>5</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5997" w:history="1">
            <w:r w:rsidR="002A0D35" w:rsidRPr="00EF7A37">
              <w:rPr>
                <w:rStyle w:val="Hyperlink"/>
                <w:noProof/>
              </w:rPr>
              <w:t>3. Projektā plānotās darbības</w:t>
            </w:r>
            <w:r w:rsidR="002A0D35">
              <w:rPr>
                <w:noProof/>
                <w:webHidden/>
              </w:rPr>
              <w:tab/>
            </w:r>
            <w:r>
              <w:rPr>
                <w:noProof/>
                <w:webHidden/>
              </w:rPr>
              <w:fldChar w:fldCharType="begin"/>
            </w:r>
            <w:r w:rsidR="002A0D35">
              <w:rPr>
                <w:noProof/>
                <w:webHidden/>
              </w:rPr>
              <w:instrText xml:space="preserve"> PAGEREF _Toc336425997 \h </w:instrText>
            </w:r>
            <w:r>
              <w:rPr>
                <w:noProof/>
                <w:webHidden/>
              </w:rPr>
            </w:r>
            <w:r>
              <w:rPr>
                <w:noProof/>
                <w:webHidden/>
              </w:rPr>
              <w:fldChar w:fldCharType="separate"/>
            </w:r>
            <w:r w:rsidR="00795F27">
              <w:rPr>
                <w:noProof/>
                <w:webHidden/>
              </w:rPr>
              <w:t>6</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5998" w:history="1">
            <w:r w:rsidR="002A0D35" w:rsidRPr="00EF7A37">
              <w:rPr>
                <w:rStyle w:val="Hyperlink"/>
                <w:noProof/>
              </w:rPr>
              <w:t>4. Sasniedzamie rezultāti darbību ietvaros</w:t>
            </w:r>
            <w:r w:rsidR="002A0D35">
              <w:rPr>
                <w:noProof/>
                <w:webHidden/>
              </w:rPr>
              <w:tab/>
            </w:r>
            <w:r>
              <w:rPr>
                <w:noProof/>
                <w:webHidden/>
              </w:rPr>
              <w:fldChar w:fldCharType="begin"/>
            </w:r>
            <w:r w:rsidR="002A0D35">
              <w:rPr>
                <w:noProof/>
                <w:webHidden/>
              </w:rPr>
              <w:instrText xml:space="preserve"> PAGEREF _Toc336425998 \h </w:instrText>
            </w:r>
            <w:r>
              <w:rPr>
                <w:noProof/>
                <w:webHidden/>
              </w:rPr>
            </w:r>
            <w:r>
              <w:rPr>
                <w:noProof/>
                <w:webHidden/>
              </w:rPr>
              <w:fldChar w:fldCharType="separate"/>
            </w:r>
            <w:r w:rsidR="00795F27">
              <w:rPr>
                <w:noProof/>
                <w:webHidden/>
              </w:rPr>
              <w:t>7</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5999" w:history="1">
            <w:r w:rsidR="002A0D35" w:rsidRPr="00EF7A37">
              <w:rPr>
                <w:rStyle w:val="Hyperlink"/>
                <w:noProof/>
              </w:rPr>
              <w:t>5. Izvēlētās projekta problēmas risinājuma apraksts, izklāstot problēmu, mērķu, darbību un rezultātu tiešu sasaisti</w:t>
            </w:r>
            <w:r w:rsidR="002A0D35">
              <w:rPr>
                <w:noProof/>
                <w:webHidden/>
              </w:rPr>
              <w:tab/>
            </w:r>
            <w:r>
              <w:rPr>
                <w:noProof/>
                <w:webHidden/>
              </w:rPr>
              <w:fldChar w:fldCharType="begin"/>
            </w:r>
            <w:r w:rsidR="002A0D35">
              <w:rPr>
                <w:noProof/>
                <w:webHidden/>
              </w:rPr>
              <w:instrText xml:space="preserve"> PAGEREF _Toc336425999 \h </w:instrText>
            </w:r>
            <w:r>
              <w:rPr>
                <w:noProof/>
                <w:webHidden/>
              </w:rPr>
            </w:r>
            <w:r>
              <w:rPr>
                <w:noProof/>
                <w:webHidden/>
              </w:rPr>
              <w:fldChar w:fldCharType="separate"/>
            </w:r>
            <w:r w:rsidR="00795F27">
              <w:rPr>
                <w:noProof/>
                <w:webHidden/>
              </w:rPr>
              <w:t>8</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6000" w:history="1">
            <w:r w:rsidR="002A0D35" w:rsidRPr="00EF7A37">
              <w:rPr>
                <w:rStyle w:val="Hyperlink"/>
                <w:noProof/>
              </w:rPr>
              <w:t>6.Projekta īstenošanas laika grafiks</w:t>
            </w:r>
            <w:r w:rsidR="002A0D35">
              <w:rPr>
                <w:noProof/>
                <w:webHidden/>
              </w:rPr>
              <w:tab/>
            </w:r>
            <w:r>
              <w:rPr>
                <w:noProof/>
                <w:webHidden/>
              </w:rPr>
              <w:fldChar w:fldCharType="begin"/>
            </w:r>
            <w:r w:rsidR="002A0D35">
              <w:rPr>
                <w:noProof/>
                <w:webHidden/>
              </w:rPr>
              <w:instrText xml:space="preserve"> PAGEREF _Toc336426000 \h </w:instrText>
            </w:r>
            <w:r>
              <w:rPr>
                <w:noProof/>
                <w:webHidden/>
              </w:rPr>
            </w:r>
            <w:r>
              <w:rPr>
                <w:noProof/>
                <w:webHidden/>
              </w:rPr>
              <w:fldChar w:fldCharType="separate"/>
            </w:r>
            <w:r w:rsidR="00795F27">
              <w:rPr>
                <w:noProof/>
                <w:webHidden/>
              </w:rPr>
              <w:t>9</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6001" w:history="1">
            <w:r w:rsidR="002A0D35" w:rsidRPr="00EF7A37">
              <w:rPr>
                <w:rStyle w:val="Hyperlink"/>
                <w:noProof/>
              </w:rPr>
              <w:t>7.Projekta finansēšanas plāns</w:t>
            </w:r>
            <w:r w:rsidR="002A0D35">
              <w:rPr>
                <w:noProof/>
                <w:webHidden/>
              </w:rPr>
              <w:tab/>
            </w:r>
            <w:r>
              <w:rPr>
                <w:noProof/>
                <w:webHidden/>
              </w:rPr>
              <w:fldChar w:fldCharType="begin"/>
            </w:r>
            <w:r w:rsidR="002A0D35">
              <w:rPr>
                <w:noProof/>
                <w:webHidden/>
              </w:rPr>
              <w:instrText xml:space="preserve"> PAGEREF _Toc336426001 \h </w:instrText>
            </w:r>
            <w:r>
              <w:rPr>
                <w:noProof/>
                <w:webHidden/>
              </w:rPr>
            </w:r>
            <w:r>
              <w:rPr>
                <w:noProof/>
                <w:webHidden/>
              </w:rPr>
              <w:fldChar w:fldCharType="separate"/>
            </w:r>
            <w:r w:rsidR="00795F27">
              <w:rPr>
                <w:noProof/>
                <w:webHidden/>
              </w:rPr>
              <w:t>10</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6002" w:history="1">
            <w:r w:rsidR="002A0D35" w:rsidRPr="00EF7A37">
              <w:rPr>
                <w:rStyle w:val="Hyperlink"/>
                <w:noProof/>
              </w:rPr>
              <w:t>8. Projekta budžeta kopsavilkums, tai skaitā indikatīvais projekta izmaksu plāns</w:t>
            </w:r>
            <w:r w:rsidR="002A0D35">
              <w:rPr>
                <w:noProof/>
                <w:webHidden/>
              </w:rPr>
              <w:tab/>
            </w:r>
            <w:r>
              <w:rPr>
                <w:noProof/>
                <w:webHidden/>
              </w:rPr>
              <w:fldChar w:fldCharType="begin"/>
            </w:r>
            <w:r w:rsidR="002A0D35">
              <w:rPr>
                <w:noProof/>
                <w:webHidden/>
              </w:rPr>
              <w:instrText xml:space="preserve"> PAGEREF _Toc336426002 \h </w:instrText>
            </w:r>
            <w:r>
              <w:rPr>
                <w:noProof/>
                <w:webHidden/>
              </w:rPr>
            </w:r>
            <w:r>
              <w:rPr>
                <w:noProof/>
                <w:webHidden/>
              </w:rPr>
              <w:fldChar w:fldCharType="separate"/>
            </w:r>
            <w:r w:rsidR="00795F27">
              <w:rPr>
                <w:noProof/>
                <w:webHidden/>
              </w:rPr>
              <w:t>11</w:t>
            </w:r>
            <w:r>
              <w:rPr>
                <w:noProof/>
                <w:webHidden/>
              </w:rPr>
              <w:fldChar w:fldCharType="end"/>
            </w:r>
          </w:hyperlink>
        </w:p>
        <w:p w:rsidR="002A0D35" w:rsidRDefault="008228EF">
          <w:pPr>
            <w:pStyle w:val="TOC1"/>
            <w:tabs>
              <w:tab w:val="right" w:leader="dot" w:pos="8296"/>
            </w:tabs>
            <w:rPr>
              <w:rFonts w:asciiTheme="minorHAnsi" w:eastAsiaTheme="minorEastAsia" w:hAnsiTheme="minorHAnsi"/>
              <w:noProof/>
              <w:sz w:val="22"/>
              <w:lang w:eastAsia="lv-LV"/>
            </w:rPr>
          </w:pPr>
          <w:hyperlink w:anchor="_Toc336426003" w:history="1">
            <w:r w:rsidR="002A0D35" w:rsidRPr="00EF7A37">
              <w:rPr>
                <w:rStyle w:val="Hyperlink"/>
                <w:noProof/>
              </w:rPr>
              <w:t>PIELIKUMS</w:t>
            </w:r>
            <w:r w:rsidR="002A0D35">
              <w:rPr>
                <w:noProof/>
                <w:webHidden/>
              </w:rPr>
              <w:tab/>
            </w:r>
            <w:r>
              <w:rPr>
                <w:noProof/>
                <w:webHidden/>
              </w:rPr>
              <w:fldChar w:fldCharType="begin"/>
            </w:r>
            <w:r w:rsidR="002A0D35">
              <w:rPr>
                <w:noProof/>
                <w:webHidden/>
              </w:rPr>
              <w:instrText xml:space="preserve"> PAGEREF _Toc336426003 \h </w:instrText>
            </w:r>
            <w:r>
              <w:rPr>
                <w:noProof/>
                <w:webHidden/>
              </w:rPr>
            </w:r>
            <w:r>
              <w:rPr>
                <w:noProof/>
                <w:webHidden/>
              </w:rPr>
              <w:fldChar w:fldCharType="separate"/>
            </w:r>
            <w:r w:rsidR="00795F27">
              <w:rPr>
                <w:noProof/>
                <w:webHidden/>
              </w:rPr>
              <w:t>15</w:t>
            </w:r>
            <w:r>
              <w:rPr>
                <w:noProof/>
                <w:webHidden/>
              </w:rPr>
              <w:fldChar w:fldCharType="end"/>
            </w:r>
          </w:hyperlink>
        </w:p>
        <w:p w:rsidR="00527657" w:rsidRDefault="008228EF">
          <w:r>
            <w:rPr>
              <w:b/>
              <w:bCs/>
              <w:noProof/>
            </w:rPr>
            <w:fldChar w:fldCharType="end"/>
          </w:r>
        </w:p>
      </w:sdtContent>
    </w:sdt>
    <w:p w:rsidR="00527657" w:rsidRDefault="00527657"/>
    <w:p w:rsidR="00527657" w:rsidRDefault="00527657">
      <w:r>
        <w:br w:type="page"/>
      </w:r>
    </w:p>
    <w:p w:rsidR="00527657" w:rsidRDefault="00527657"/>
    <w:p w:rsidR="002A0D35" w:rsidRPr="002A0D35" w:rsidRDefault="002A0D35" w:rsidP="002A0D35">
      <w:pPr>
        <w:pStyle w:val="Heading1"/>
      </w:pPr>
      <w:bookmarkStart w:id="0" w:name="_Toc336425994"/>
      <w:r w:rsidRPr="002A0D35">
        <w:t>Ievads</w:t>
      </w:r>
      <w:bookmarkEnd w:id="0"/>
    </w:p>
    <w:p w:rsidR="002A0D35" w:rsidRDefault="002A0D35" w:rsidP="002A0D35">
      <w:pPr>
        <w:ind w:firstLine="680"/>
        <w:jc w:val="both"/>
        <w:rPr>
          <w:szCs w:val="24"/>
        </w:rPr>
      </w:pPr>
    </w:p>
    <w:p w:rsidR="002A0D35" w:rsidRDefault="002A0D35" w:rsidP="002A0D35">
      <w:pPr>
        <w:ind w:firstLine="680"/>
        <w:jc w:val="both"/>
        <w:rPr>
          <w:rFonts w:eastAsia="Calibri" w:cs="Times New Roman"/>
          <w:szCs w:val="24"/>
        </w:rPr>
      </w:pPr>
      <w:r w:rsidRPr="00070EBD">
        <w:rPr>
          <w:rFonts w:eastAsia="Calibri" w:cs="Times New Roman"/>
          <w:szCs w:val="24"/>
        </w:rPr>
        <w:t>Informācijas sistēmas darbības koncepcijas apraksta izstrādes metodik</w:t>
      </w:r>
      <w:r>
        <w:rPr>
          <w:szCs w:val="24"/>
        </w:rPr>
        <w:t xml:space="preserve">u </w:t>
      </w:r>
      <w:r>
        <w:t>i</w:t>
      </w:r>
      <w:r w:rsidRPr="00E739ED">
        <w:t xml:space="preserve">nformācijas sistēmu </w:t>
      </w:r>
      <w:proofErr w:type="spellStart"/>
      <w:r w:rsidRPr="0075372A">
        <w:rPr>
          <w:i/>
        </w:rPr>
        <w:t>euro</w:t>
      </w:r>
      <w:proofErr w:type="spellEnd"/>
      <w:r w:rsidRPr="00E739ED">
        <w:t xml:space="preserve"> ieviešanas pielāgošanai</w:t>
      </w:r>
      <w:r>
        <w:rPr>
          <w:rFonts w:eastAsia="Calibri" w:cs="Times New Roman"/>
          <w:szCs w:val="24"/>
        </w:rPr>
        <w:t xml:space="preserve"> (turpmāk – metodika) </w:t>
      </w:r>
      <w:r w:rsidRPr="0068501F">
        <w:rPr>
          <w:rFonts w:eastAsia="Calibri" w:cs="Times New Roman"/>
          <w:szCs w:val="24"/>
        </w:rPr>
        <w:t xml:space="preserve">ir izstrādāta saskaņā ar Ministru kabineta 2010.gada </w:t>
      </w:r>
      <w:r>
        <w:rPr>
          <w:rFonts w:eastAsia="Calibri" w:cs="Times New Roman"/>
          <w:szCs w:val="24"/>
        </w:rPr>
        <w:t>10</w:t>
      </w:r>
      <w:r w:rsidRPr="0068501F">
        <w:rPr>
          <w:rFonts w:eastAsia="Calibri" w:cs="Times New Roman"/>
          <w:szCs w:val="24"/>
        </w:rPr>
        <w:t>.augusta noteikumu Nr.</w:t>
      </w:r>
      <w:r>
        <w:rPr>
          <w:rFonts w:eastAsia="Calibri" w:cs="Times New Roman"/>
          <w:szCs w:val="24"/>
        </w:rPr>
        <w:t>766</w:t>
      </w:r>
      <w:r w:rsidRPr="0068501F">
        <w:rPr>
          <w:rFonts w:eastAsia="Calibri" w:cs="Times New Roman"/>
          <w:szCs w:val="24"/>
        </w:rPr>
        <w:t xml:space="preserve"> „Noteikumi par darbības programmas „Infrastruktūra un pakalpojumi” papildinājuma 3.2.2.1.1.apakšaktivitātes „Informācijas sistēmu un elektronisko pakalpojumu attīstība” projektu iesniegumu atlases otro kārtu” (turpmāk – noteikumi) 11.</w:t>
      </w:r>
      <w:r>
        <w:rPr>
          <w:szCs w:val="24"/>
        </w:rPr>
        <w:t>p</w:t>
      </w:r>
      <w:r w:rsidRPr="0068501F">
        <w:rPr>
          <w:rFonts w:eastAsia="Calibri" w:cs="Times New Roman"/>
          <w:szCs w:val="24"/>
        </w:rPr>
        <w:t>unktu</w:t>
      </w:r>
      <w:r>
        <w:rPr>
          <w:szCs w:val="24"/>
        </w:rPr>
        <w:t xml:space="preserve"> un </w:t>
      </w:r>
      <w:r>
        <w:t>31.</w:t>
      </w:r>
      <w:r w:rsidRPr="00E739ED">
        <w:rPr>
          <w:vertAlign w:val="superscript"/>
        </w:rPr>
        <w:t>1</w:t>
      </w:r>
      <w:r>
        <w:rPr>
          <w:vertAlign w:val="superscript"/>
        </w:rPr>
        <w:t xml:space="preserve"> </w:t>
      </w:r>
      <w:r>
        <w:t>punktu</w:t>
      </w:r>
      <w:r w:rsidRPr="0068501F">
        <w:rPr>
          <w:rFonts w:eastAsia="Calibri" w:cs="Times New Roman"/>
          <w:szCs w:val="24"/>
        </w:rPr>
        <w:t>.</w:t>
      </w:r>
    </w:p>
    <w:p w:rsidR="002A0D35" w:rsidRDefault="002A0D35" w:rsidP="002A0D35">
      <w:pPr>
        <w:ind w:firstLine="680"/>
        <w:jc w:val="both"/>
        <w:rPr>
          <w:rFonts w:eastAsia="Calibri" w:cs="Times New Roman"/>
          <w:szCs w:val="24"/>
        </w:rPr>
      </w:pPr>
    </w:p>
    <w:p w:rsidR="002A0D35" w:rsidRDefault="002A0D35" w:rsidP="002A0D35">
      <w:pPr>
        <w:ind w:firstLine="680"/>
        <w:jc w:val="both"/>
        <w:rPr>
          <w:rFonts w:eastAsia="Calibri" w:cs="Times New Roman"/>
          <w:szCs w:val="24"/>
        </w:rPr>
      </w:pPr>
      <w:r w:rsidRPr="0068501F">
        <w:rPr>
          <w:rFonts w:eastAsia="Calibri" w:cs="Times New Roman"/>
          <w:szCs w:val="24"/>
        </w:rPr>
        <w:t>Saskaņā ar metodiku izstrādā informācijas sistēmas darbības koncepcijas aprakstu</w:t>
      </w:r>
      <w:r>
        <w:rPr>
          <w:rFonts w:eastAsia="Calibri" w:cs="Times New Roman"/>
          <w:szCs w:val="24"/>
        </w:rPr>
        <w:t xml:space="preserve"> </w:t>
      </w:r>
      <w:r w:rsidRPr="0068501F">
        <w:rPr>
          <w:rFonts w:eastAsia="Calibri" w:cs="Times New Roman"/>
          <w:szCs w:val="24"/>
        </w:rPr>
        <w:t>(turpmāk – koncepcijas dokuments)</w:t>
      </w:r>
      <w:r>
        <w:rPr>
          <w:rFonts w:eastAsia="Calibri" w:cs="Times New Roman"/>
          <w:szCs w:val="24"/>
        </w:rPr>
        <w:t xml:space="preserve">, kuru ir paredzēts </w:t>
      </w:r>
      <w:r>
        <w:rPr>
          <w:szCs w:val="24"/>
        </w:rPr>
        <w:t xml:space="preserve">saskaņot ar Vides aizsardzības un reģionālās attīstības ministriju saskaņā ar noteikumu </w:t>
      </w:r>
      <w:r>
        <w:t>31.</w:t>
      </w:r>
      <w:r w:rsidRPr="00E739ED">
        <w:rPr>
          <w:vertAlign w:val="superscript"/>
        </w:rPr>
        <w:t>1</w:t>
      </w:r>
      <w:r>
        <w:rPr>
          <w:vertAlign w:val="superscript"/>
        </w:rPr>
        <w:t xml:space="preserve"> </w:t>
      </w:r>
      <w:r>
        <w:t>punktu</w:t>
      </w:r>
      <w:r>
        <w:rPr>
          <w:rFonts w:eastAsia="Calibri" w:cs="Times New Roman"/>
          <w:szCs w:val="24"/>
        </w:rPr>
        <w:t>.</w:t>
      </w:r>
    </w:p>
    <w:p w:rsidR="002A0D35" w:rsidRDefault="002A0D35" w:rsidP="002A0D35">
      <w:pPr>
        <w:ind w:firstLine="680"/>
        <w:jc w:val="both"/>
        <w:rPr>
          <w:rFonts w:eastAsia="Calibri" w:cs="Times New Roman"/>
          <w:szCs w:val="24"/>
        </w:rPr>
      </w:pPr>
    </w:p>
    <w:p w:rsidR="002A0D35" w:rsidRDefault="002A0D35" w:rsidP="002A0D35">
      <w:pPr>
        <w:ind w:firstLine="680"/>
        <w:jc w:val="both"/>
        <w:rPr>
          <w:rFonts w:eastAsia="Calibri" w:cs="Times New Roman"/>
          <w:szCs w:val="24"/>
        </w:rPr>
      </w:pPr>
      <w:r w:rsidRPr="00336522">
        <w:rPr>
          <w:rFonts w:eastAsia="Calibri" w:cs="Times New Roman"/>
          <w:szCs w:val="24"/>
        </w:rPr>
        <w:t>Metodika nosaka koncepcijas dokumenta struktūru, attiecīgajā koncepcijas dokumenta nodaļā sniedzamo informāciju, kā arī aspektus, kurus ņem vērā, veidojot koncepcijas dokumenta saturu</w:t>
      </w:r>
      <w:r>
        <w:rPr>
          <w:rFonts w:eastAsia="Calibri" w:cs="Times New Roman"/>
          <w:szCs w:val="24"/>
        </w:rPr>
        <w:t>.</w:t>
      </w:r>
      <w:r>
        <w:rPr>
          <w:szCs w:val="24"/>
        </w:rPr>
        <w:t xml:space="preserve"> Koncepcijas dokumentu izstrādā atbilstoši metodikas pielikumā esošajai koncepcijas dokumenta veidlapai (turpmāk - veidlapa).</w:t>
      </w:r>
    </w:p>
    <w:p w:rsidR="002A0D35" w:rsidRDefault="002A0D35" w:rsidP="002A0D35">
      <w:pPr>
        <w:ind w:firstLine="680"/>
        <w:jc w:val="both"/>
        <w:rPr>
          <w:rFonts w:eastAsia="Calibri" w:cs="Times New Roman"/>
          <w:szCs w:val="24"/>
        </w:rPr>
      </w:pPr>
    </w:p>
    <w:p w:rsidR="002A0D35" w:rsidRDefault="002A0D35" w:rsidP="002A0D35">
      <w:pPr>
        <w:ind w:firstLine="680"/>
        <w:jc w:val="both"/>
        <w:rPr>
          <w:rFonts w:eastAsia="Calibri" w:cs="Times New Roman"/>
          <w:szCs w:val="24"/>
        </w:rPr>
      </w:pPr>
      <w:r w:rsidRPr="0068501F">
        <w:rPr>
          <w:rFonts w:eastAsia="Calibri" w:cs="Times New Roman"/>
          <w:szCs w:val="24"/>
        </w:rPr>
        <w:t>Veidojot koncepcijas dokumenta saturu, ievēro arī, ka saskaņā ar noteikumu 15.punktu Eiropas Reģionālās attīstības fonda projekta (turpmāk – projekts) ietvaros nav atbalstāmas darbības, kuras neatbilst Ministru kabinetā apstiprinātajam koncepcijas dokumentam.</w:t>
      </w:r>
    </w:p>
    <w:p w:rsidR="002A0D35" w:rsidRDefault="002A0D35">
      <w:pPr>
        <w:rPr>
          <w:rFonts w:asciiTheme="majorHAnsi" w:eastAsiaTheme="majorEastAsia" w:hAnsiTheme="majorHAnsi" w:cstheme="majorBidi"/>
          <w:b/>
          <w:bCs/>
          <w:color w:val="365F91" w:themeColor="accent1" w:themeShade="BF"/>
          <w:sz w:val="28"/>
          <w:szCs w:val="28"/>
        </w:rPr>
      </w:pPr>
      <w:r>
        <w:br w:type="page"/>
      </w:r>
    </w:p>
    <w:p w:rsidR="004C1A50" w:rsidRDefault="004C1A50" w:rsidP="004C1A50">
      <w:pPr>
        <w:pStyle w:val="Heading1"/>
      </w:pPr>
      <w:bookmarkStart w:id="1" w:name="_Toc336425995"/>
      <w:r>
        <w:lastRenderedPageBreak/>
        <w:t>1. Kopsavilkums par Eiropas Reģionālās attīstības fonda projekta ietvaros veicamajām darbībām</w:t>
      </w:r>
      <w:bookmarkEnd w:id="1"/>
    </w:p>
    <w:p w:rsidR="004C1A50" w:rsidRDefault="004C1A50" w:rsidP="004C1A50"/>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4C1A50" w:rsidRPr="00F43787" w:rsidTr="00AD515B">
        <w:trPr>
          <w:trHeight w:val="929"/>
        </w:trPr>
        <w:tc>
          <w:tcPr>
            <w:tcW w:w="8647" w:type="dxa"/>
            <w:tcBorders>
              <w:top w:val="single" w:sz="4" w:space="0" w:color="auto"/>
              <w:left w:val="single" w:sz="4" w:space="0" w:color="auto"/>
              <w:bottom w:val="single" w:sz="4" w:space="0" w:color="auto"/>
              <w:right w:val="single" w:sz="4" w:space="0" w:color="auto"/>
            </w:tcBorders>
          </w:tcPr>
          <w:p w:rsidR="004C1A50" w:rsidRDefault="004C1A50" w:rsidP="004C1A50">
            <w:pPr>
              <w:pStyle w:val="Footer"/>
              <w:jc w:val="both"/>
              <w:rPr>
                <w:rFonts w:ascii="Times New Roman" w:hAnsi="Times New Roman"/>
                <w:bCs/>
                <w:i/>
                <w:sz w:val="24"/>
                <w:szCs w:val="24"/>
              </w:rPr>
            </w:pPr>
            <w:r w:rsidRPr="004C1A50">
              <w:rPr>
                <w:rFonts w:ascii="Times New Roman" w:hAnsi="Times New Roman"/>
                <w:bCs/>
                <w:i/>
                <w:sz w:val="24"/>
                <w:szCs w:val="24"/>
              </w:rPr>
              <w:t>Jāsniedz īss projekta kopsavilkums, pamatojot projekta aktualitāti, sasaistot to ar projekta mērķi, sagaidāmajiem rezultātiem, plānotajām darbībām un mērķa grupu. Vienlaikus, jānorāda informācija par projekta īstenošanas laika plānojumu un vietu, plānotajām kopējām un kopējām attiecināmajām izmaksām.</w:t>
            </w:r>
          </w:p>
          <w:p w:rsidR="00527657" w:rsidRPr="004C1A50" w:rsidRDefault="00527657" w:rsidP="004C1A50">
            <w:pPr>
              <w:pStyle w:val="Footer"/>
              <w:jc w:val="both"/>
              <w:rPr>
                <w:rFonts w:ascii="Times New Roman" w:hAnsi="Times New Roman"/>
                <w:bCs/>
                <w:i/>
                <w:sz w:val="24"/>
                <w:szCs w:val="24"/>
              </w:rPr>
            </w:pPr>
          </w:p>
        </w:tc>
      </w:tr>
      <w:tr w:rsidR="004C1A50" w:rsidRPr="001B4E0D" w:rsidTr="00AD515B">
        <w:trPr>
          <w:trHeight w:val="929"/>
        </w:trPr>
        <w:tc>
          <w:tcPr>
            <w:tcW w:w="8647" w:type="dxa"/>
            <w:tcBorders>
              <w:top w:val="single" w:sz="4" w:space="0" w:color="auto"/>
              <w:left w:val="nil"/>
              <w:bottom w:val="single" w:sz="4" w:space="0" w:color="000000"/>
              <w:right w:val="nil"/>
            </w:tcBorders>
          </w:tcPr>
          <w:p w:rsidR="00527657" w:rsidRPr="001B4E0D" w:rsidRDefault="00527657" w:rsidP="004C1A50">
            <w:pPr>
              <w:pStyle w:val="Footer"/>
              <w:jc w:val="both"/>
              <w:rPr>
                <w:rFonts w:ascii="Times New Roman" w:hAnsi="Times New Roman"/>
                <w:bCs/>
                <w:sz w:val="24"/>
                <w:szCs w:val="24"/>
              </w:rPr>
            </w:pPr>
            <w:bookmarkStart w:id="2" w:name="_GoBack"/>
            <w:bookmarkEnd w:id="2"/>
          </w:p>
        </w:tc>
      </w:tr>
      <w:tr w:rsidR="004C1A50" w:rsidRPr="001B4E0D" w:rsidTr="004C1A50">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PrEx>
        <w:trPr>
          <w:trHeight w:val="533"/>
        </w:trPr>
        <w:tc>
          <w:tcPr>
            <w:tcW w:w="8647" w:type="dxa"/>
            <w:tcBorders>
              <w:top w:val="single" w:sz="4" w:space="0" w:color="000000"/>
              <w:left w:val="single" w:sz="4" w:space="0" w:color="000000"/>
              <w:bottom w:val="single" w:sz="4" w:space="0" w:color="000000"/>
              <w:right w:val="single" w:sz="4" w:space="0" w:color="000000"/>
            </w:tcBorders>
          </w:tcPr>
          <w:p w:rsidR="004C1A50" w:rsidRDefault="004C1A50" w:rsidP="00E656B2">
            <w:pPr>
              <w:jc w:val="both"/>
            </w:pPr>
          </w:p>
          <w:p w:rsidR="004C1A50" w:rsidRDefault="004C1A50" w:rsidP="00E656B2">
            <w:pPr>
              <w:jc w:val="both"/>
            </w:pPr>
            <w:r>
              <w:t xml:space="preserve">Latvijas valdība ar 2010.gada 24.marta rīkojumu Nr.165 noteica 2014.gada 1.janvāri par </w:t>
            </w:r>
            <w:r>
              <w:rPr>
                <w:i/>
              </w:rPr>
              <w:t>euro</w:t>
            </w:r>
            <w:r>
              <w:t xml:space="preserve"> ieviešanas mērķa datumu. Lai savlaicīgi apzinātu pasākumus, kas īstenojami, lai nodrošinātu </w:t>
            </w:r>
            <w:r>
              <w:rPr>
                <w:i/>
                <w:u w:val="single"/>
              </w:rPr>
              <w:t xml:space="preserve">euro </w:t>
            </w:r>
            <w:r>
              <w:rPr>
                <w:u w:val="single"/>
              </w:rPr>
              <w:t xml:space="preserve">ieviešanas procesu Latvijā, ir izstrādāts Latvijas Nacionālais eiro ieviešanas plāns. 2012.gada </w:t>
            </w:r>
            <w:r>
              <w:t xml:space="preserve">4.septembrī Ministru kabinetā (protokols Nr. , §) tika apstiprināta atjaunotā Latvijas Nacionālā eiro ieviešanas plāna versija, kas citu uzdevumu starpā nosaka arī valsts informācijas sistēmu pielāgošanu </w:t>
            </w:r>
            <w:r>
              <w:rPr>
                <w:i/>
              </w:rPr>
              <w:t>euro</w:t>
            </w:r>
            <w:r>
              <w:t xml:space="preserve">. </w:t>
            </w:r>
          </w:p>
          <w:p w:rsidR="004C1A50" w:rsidRDefault="004C1A50" w:rsidP="00E656B2">
            <w:pPr>
              <w:jc w:val="both"/>
            </w:pPr>
          </w:p>
          <w:p w:rsidR="004C1A50" w:rsidRDefault="004C1A50" w:rsidP="00E656B2">
            <w:pPr>
              <w:jc w:val="both"/>
            </w:pPr>
            <w:r>
              <w:t xml:space="preserve">Līdz ar to, lai veiktu [ministrijas nosaukums] specifisko informācijas sistēmu pielāgošanu </w:t>
            </w:r>
            <w:r>
              <w:rPr>
                <w:i/>
              </w:rPr>
              <w:t>euro</w:t>
            </w:r>
            <w:r>
              <w:t xml:space="preserve">, ir nepieciešams savlaicīgi uzsākt šo procesu īstenošanu, t.sk. ir nepieciešams </w:t>
            </w:r>
            <w:r w:rsidR="00F27686">
              <w:t xml:space="preserve">pielāgot informācijas </w:t>
            </w:r>
            <w:r>
              <w:t xml:space="preserve">sistēmu </w:t>
            </w:r>
            <w:r w:rsidR="00F27686">
              <w:t>fukcionalitāti</w:t>
            </w:r>
            <w:r>
              <w:t>, kur</w:t>
            </w:r>
            <w:r w:rsidR="00F27686">
              <w:t>ā</w:t>
            </w:r>
            <w:r>
              <w:t xml:space="preserve"> ir ietvertas darbības ar Latvijas nacionālo valūtu  – latu – tādējādi, nodrošinot sistēmu </w:t>
            </w:r>
            <w:r w:rsidR="00F27686">
              <w:t xml:space="preserve">un valsts pārvaldes funkciju darbības </w:t>
            </w:r>
            <w:r>
              <w:t xml:space="preserve">turpināmību un nepārtrauktību, pārejot uz </w:t>
            </w:r>
            <w:r w:rsidRPr="00004796">
              <w:rPr>
                <w:i/>
              </w:rPr>
              <w:t>euro</w:t>
            </w:r>
            <w:r>
              <w:t xml:space="preserve">. </w:t>
            </w:r>
          </w:p>
          <w:p w:rsidR="004C1A50" w:rsidRDefault="004C1A50" w:rsidP="00E656B2">
            <w:pPr>
              <w:jc w:val="both"/>
            </w:pPr>
          </w:p>
          <w:p w:rsidR="004C1A50" w:rsidRDefault="002A0D35" w:rsidP="00E656B2">
            <w:pPr>
              <w:jc w:val="both"/>
            </w:pPr>
            <w:r>
              <w:t xml:space="preserve">Ar </w:t>
            </w:r>
            <w:r w:rsidR="004C1A50">
              <w:t xml:space="preserve">Ministru kabineta </w:t>
            </w:r>
            <w:r>
              <w:t xml:space="preserve">2012.gada 18.septembra rīkojumu Nr.440 (prot. Nr.51 12.§) </w:t>
            </w:r>
            <w:r w:rsidR="004C1A50">
              <w:t xml:space="preserve">tika </w:t>
            </w:r>
            <w:r>
              <w:t>uzdots</w:t>
            </w:r>
            <w:r w:rsidR="004C1A50">
              <w:t xml:space="preserve"> [ministrijas nosaukums] vienotās informācijas sistēmas pielāgošanu veikt</w:t>
            </w:r>
            <w:r>
              <w:t>,</w:t>
            </w:r>
            <w:r w:rsidR="004C1A50">
              <w:t xml:space="preserve"> izmantojot Eiropas Reģionālās attīstības fonda finansējumu. </w:t>
            </w:r>
          </w:p>
          <w:p w:rsidR="004C1A50" w:rsidRDefault="004C1A50" w:rsidP="00E656B2">
            <w:pPr>
              <w:jc w:val="both"/>
            </w:pPr>
          </w:p>
          <w:p w:rsidR="004C1A50" w:rsidRDefault="004C1A50" w:rsidP="00E656B2">
            <w:pPr>
              <w:jc w:val="both"/>
            </w:pPr>
            <w:r>
              <w:t xml:space="preserve">[ministrijas nosaukums] vienotais projekts ietver informācijas sistēmu funkcionālās izmaiņas, kas skar katras vienotā projekta sistēmas integritātes nodrošināšanu pārejas periodā no latiem uz </w:t>
            </w:r>
            <w:r w:rsidRPr="00524DC4">
              <w:rPr>
                <w:i/>
              </w:rPr>
              <w:t>euro</w:t>
            </w:r>
            <w:r>
              <w:rPr>
                <w:i/>
              </w:rPr>
              <w:t xml:space="preserve"> </w:t>
            </w:r>
            <w:r>
              <w:t xml:space="preserve">un turpmākā sistēmas darbībā ar </w:t>
            </w:r>
            <w:r>
              <w:rPr>
                <w:i/>
              </w:rPr>
              <w:t xml:space="preserve">euro </w:t>
            </w:r>
            <w:r>
              <w:t>valūtu, kā arī papildus darbības, kas jāveic, lai turpinātu nodrošināt sistēmu sadarbspēju ar pārējām informācijas sistēmām</w:t>
            </w:r>
            <w:r w:rsidR="00F27686">
              <w:t>, kā arī sistēmu nodrošināto elektronisko pakalpojumu pieejamīb</w:t>
            </w:r>
            <w:r w:rsidR="00E656B2">
              <w:t>u</w:t>
            </w:r>
            <w:r w:rsidR="00F27686">
              <w:t xml:space="preserve"> </w:t>
            </w:r>
            <w:r>
              <w:t>.</w:t>
            </w:r>
          </w:p>
          <w:p w:rsidR="004C1A50" w:rsidRPr="002F0A33" w:rsidRDefault="004C1A50" w:rsidP="00E656B2"/>
        </w:tc>
      </w:tr>
    </w:tbl>
    <w:p w:rsidR="00527657" w:rsidRDefault="00527657" w:rsidP="004C1A50">
      <w:pPr>
        <w:pStyle w:val="Heading1"/>
      </w:pPr>
    </w:p>
    <w:p w:rsidR="00527657" w:rsidRDefault="00527657" w:rsidP="00527657">
      <w:pPr>
        <w:rPr>
          <w:rFonts w:asciiTheme="majorHAnsi" w:eastAsiaTheme="majorEastAsia" w:hAnsiTheme="majorHAnsi" w:cstheme="majorBidi"/>
          <w:color w:val="365F91" w:themeColor="accent1" w:themeShade="BF"/>
          <w:sz w:val="28"/>
          <w:szCs w:val="28"/>
        </w:rPr>
      </w:pPr>
      <w:r>
        <w:br w:type="page"/>
      </w:r>
    </w:p>
    <w:p w:rsidR="004C1A50" w:rsidRDefault="004C1A50" w:rsidP="004C1A50">
      <w:pPr>
        <w:pStyle w:val="Heading1"/>
      </w:pPr>
      <w:bookmarkStart w:id="3" w:name="_Toc336425996"/>
      <w:r>
        <w:lastRenderedPageBreak/>
        <w:t>2. Projekta nepieciešamības pamatojums</w:t>
      </w:r>
      <w:bookmarkEnd w:id="3"/>
    </w:p>
    <w:p w:rsidR="004C1A50" w:rsidRPr="004C1A50" w:rsidRDefault="004C1A50" w:rsidP="004C1A50"/>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4C1A50" w:rsidTr="00675570">
        <w:trPr>
          <w:trHeight w:val="929"/>
        </w:trPr>
        <w:tc>
          <w:tcPr>
            <w:tcW w:w="8647" w:type="dxa"/>
            <w:tcBorders>
              <w:top w:val="single" w:sz="4" w:space="0" w:color="auto"/>
              <w:left w:val="single" w:sz="4" w:space="0" w:color="auto"/>
              <w:bottom w:val="single" w:sz="4" w:space="0" w:color="auto"/>
              <w:right w:val="single" w:sz="4" w:space="0" w:color="auto"/>
            </w:tcBorders>
          </w:tcPr>
          <w:p w:rsidR="004C1A50" w:rsidRPr="004C1A50" w:rsidRDefault="002A0D35" w:rsidP="004C1A50">
            <w:pPr>
              <w:pStyle w:val="Footer"/>
              <w:jc w:val="both"/>
              <w:rPr>
                <w:rFonts w:ascii="Times New Roman" w:hAnsi="Times New Roman"/>
                <w:bCs/>
                <w:i/>
                <w:sz w:val="24"/>
                <w:szCs w:val="24"/>
              </w:rPr>
            </w:pPr>
            <w:r>
              <w:rPr>
                <w:rFonts w:ascii="Times New Roman" w:hAnsi="Times New Roman"/>
                <w:bCs/>
                <w:i/>
                <w:sz w:val="24"/>
                <w:szCs w:val="24"/>
              </w:rPr>
              <w:t>Koncepcijas dokumenta izstrādātājs</w:t>
            </w:r>
            <w:r w:rsidR="004C1A50" w:rsidRPr="004C1A50">
              <w:rPr>
                <w:rFonts w:ascii="Times New Roman" w:hAnsi="Times New Roman"/>
                <w:bCs/>
                <w:i/>
                <w:sz w:val="24"/>
                <w:szCs w:val="24"/>
              </w:rPr>
              <w:t xml:space="preserve"> norāda problēmu, kuru projekta ietvaros gatavojas risināt. Lai konstatētu, kādā apmērā problēma ir pirms projekta ieviešanas, un cik lielu ieguldījumu projekta īstenošana sniegs problēmas risināšanā, nepieciešams </w:t>
            </w:r>
            <w:r>
              <w:rPr>
                <w:rFonts w:ascii="Times New Roman" w:hAnsi="Times New Roman"/>
                <w:bCs/>
                <w:i/>
                <w:sz w:val="24"/>
                <w:szCs w:val="24"/>
              </w:rPr>
              <w:t xml:space="preserve">koncepcijas dokumenta </w:t>
            </w:r>
            <w:r w:rsidR="004C1A50" w:rsidRPr="004C1A50">
              <w:rPr>
                <w:rFonts w:ascii="Times New Roman" w:hAnsi="Times New Roman"/>
                <w:bCs/>
                <w:i/>
                <w:sz w:val="24"/>
                <w:szCs w:val="24"/>
              </w:rPr>
              <w:t>precīzs un saprotams apraksts par konstatēto problēmu (problēmām), tās mērogu, iemesliem u.t.t.</w:t>
            </w:r>
          </w:p>
          <w:p w:rsidR="004C1A50" w:rsidRPr="004C1A50" w:rsidRDefault="004C1A50" w:rsidP="004C1A50">
            <w:pPr>
              <w:pStyle w:val="Footer"/>
              <w:rPr>
                <w:rFonts w:ascii="Times New Roman" w:hAnsi="Times New Roman"/>
                <w:bCs/>
                <w:i/>
                <w:sz w:val="24"/>
                <w:szCs w:val="24"/>
              </w:rPr>
            </w:pPr>
            <w:r w:rsidRPr="004C1A50">
              <w:rPr>
                <w:rFonts w:ascii="Times New Roman" w:hAnsi="Times New Roman"/>
                <w:bCs/>
                <w:i/>
                <w:sz w:val="24"/>
                <w:szCs w:val="24"/>
              </w:rPr>
              <w:t>Apakšpunktā ir jāsniedz īss pašreizējās situācijas apraksts, no kura izriet problēma(s). Nepieciešams aprakstīt problēmu(</w:t>
            </w:r>
            <w:proofErr w:type="spellStart"/>
            <w:r w:rsidRPr="004C1A50">
              <w:rPr>
                <w:rFonts w:ascii="Times New Roman" w:hAnsi="Times New Roman"/>
                <w:bCs/>
                <w:i/>
                <w:sz w:val="24"/>
                <w:szCs w:val="24"/>
              </w:rPr>
              <w:t>as</w:t>
            </w:r>
            <w:proofErr w:type="spellEnd"/>
            <w:r w:rsidRPr="004C1A50">
              <w:rPr>
                <w:rFonts w:ascii="Times New Roman" w:hAnsi="Times New Roman"/>
                <w:bCs/>
                <w:i/>
                <w:sz w:val="24"/>
                <w:szCs w:val="24"/>
              </w:rPr>
              <w:t>), uzrādot informāciju par:</w:t>
            </w:r>
          </w:p>
          <w:p w:rsidR="004C1A50" w:rsidRPr="004C1A50" w:rsidRDefault="004C1A50" w:rsidP="004C1A50">
            <w:pPr>
              <w:numPr>
                <w:ilvl w:val="0"/>
                <w:numId w:val="2"/>
              </w:numPr>
              <w:jc w:val="both"/>
              <w:rPr>
                <w:rFonts w:eastAsia="Times New Roman" w:cs="Times New Roman"/>
                <w:bCs/>
                <w:i/>
                <w:szCs w:val="24"/>
              </w:rPr>
            </w:pPr>
            <w:r w:rsidRPr="004C1A50">
              <w:rPr>
                <w:rFonts w:eastAsia="Times New Roman" w:cs="Times New Roman"/>
                <w:bCs/>
                <w:i/>
                <w:szCs w:val="24"/>
              </w:rPr>
              <w:t>problēmas apjomu (kā tas skar konkrēto institūciju vai teritoriju: pašvaldības, reģiona vai valsts mērogā);</w:t>
            </w:r>
          </w:p>
          <w:p w:rsidR="004C1A50" w:rsidRPr="004C1A50" w:rsidRDefault="004C1A50" w:rsidP="004C1A50">
            <w:pPr>
              <w:numPr>
                <w:ilvl w:val="0"/>
                <w:numId w:val="2"/>
              </w:numPr>
              <w:jc w:val="both"/>
              <w:rPr>
                <w:rFonts w:eastAsia="Times New Roman" w:cs="Times New Roman"/>
                <w:bCs/>
                <w:i/>
                <w:szCs w:val="24"/>
              </w:rPr>
            </w:pPr>
            <w:r w:rsidRPr="004C1A50">
              <w:rPr>
                <w:rFonts w:eastAsia="Times New Roman" w:cs="Times New Roman"/>
                <w:bCs/>
                <w:i/>
                <w:szCs w:val="24"/>
              </w:rPr>
              <w:t>problēmas cēloņiem;</w:t>
            </w:r>
          </w:p>
          <w:p w:rsidR="004C1A50" w:rsidRPr="004C1A50" w:rsidRDefault="004C1A50" w:rsidP="004C1A50">
            <w:pPr>
              <w:numPr>
                <w:ilvl w:val="0"/>
                <w:numId w:val="2"/>
              </w:numPr>
              <w:jc w:val="both"/>
              <w:rPr>
                <w:rFonts w:eastAsia="Times New Roman" w:cs="Times New Roman"/>
                <w:bCs/>
                <w:i/>
                <w:szCs w:val="24"/>
              </w:rPr>
            </w:pPr>
            <w:r w:rsidRPr="004C1A50">
              <w:rPr>
                <w:rFonts w:eastAsia="Times New Roman" w:cs="Times New Roman"/>
                <w:bCs/>
                <w:i/>
                <w:szCs w:val="24"/>
              </w:rPr>
              <w:t>sekām, kas varētu izrietēt gadījumā, ja problēma netiks risināta (institūcijas un teritorijas: pašvaldības, rajona vai valsts mērogā);</w:t>
            </w:r>
          </w:p>
          <w:p w:rsidR="004C1A50" w:rsidRPr="004C1A50" w:rsidRDefault="004C1A50" w:rsidP="004C1A50">
            <w:pPr>
              <w:numPr>
                <w:ilvl w:val="0"/>
                <w:numId w:val="2"/>
              </w:numPr>
              <w:jc w:val="both"/>
              <w:rPr>
                <w:rFonts w:eastAsia="Times New Roman" w:cs="Times New Roman"/>
                <w:bCs/>
                <w:i/>
                <w:szCs w:val="24"/>
              </w:rPr>
            </w:pPr>
            <w:r w:rsidRPr="004C1A50">
              <w:rPr>
                <w:rFonts w:eastAsia="Times New Roman" w:cs="Times New Roman"/>
                <w:bCs/>
                <w:i/>
                <w:szCs w:val="24"/>
              </w:rPr>
              <w:t>skaidrojumu, kāpēc problēmu ir aktuāli risināt konkrētajā vietā, laikā, konkrētajai institūcijai.</w:t>
            </w:r>
          </w:p>
          <w:p w:rsidR="004C1A50" w:rsidRDefault="004C1A50" w:rsidP="004C1A50">
            <w:pPr>
              <w:pStyle w:val="Footer"/>
              <w:rPr>
                <w:rFonts w:ascii="Times New Roman" w:hAnsi="Times New Roman"/>
                <w:bCs/>
                <w:i/>
                <w:sz w:val="24"/>
                <w:szCs w:val="24"/>
              </w:rPr>
            </w:pPr>
            <w:r w:rsidRPr="004C1A50">
              <w:rPr>
                <w:rFonts w:ascii="Times New Roman" w:hAnsi="Times New Roman"/>
                <w:bCs/>
                <w:i/>
                <w:sz w:val="24"/>
                <w:szCs w:val="24"/>
              </w:rPr>
              <w:t>Gadījumā, ja ir atzīmētas vairākas problēmas, katru no tām apraksta vismaz vienā atsevišķā rindkopā.</w:t>
            </w:r>
          </w:p>
          <w:p w:rsidR="00527657" w:rsidRPr="004C1A50" w:rsidRDefault="00527657" w:rsidP="004C1A50">
            <w:pPr>
              <w:pStyle w:val="Footer"/>
              <w:rPr>
                <w:rFonts w:ascii="Times New Roman" w:hAnsi="Times New Roman"/>
                <w:bCs/>
                <w:sz w:val="24"/>
                <w:szCs w:val="24"/>
              </w:rPr>
            </w:pPr>
          </w:p>
        </w:tc>
      </w:tr>
      <w:tr w:rsidR="004C1A50" w:rsidRPr="001B4E0D" w:rsidTr="006854AE">
        <w:trPr>
          <w:trHeight w:val="929"/>
        </w:trPr>
        <w:tc>
          <w:tcPr>
            <w:tcW w:w="8647" w:type="dxa"/>
            <w:tcBorders>
              <w:top w:val="single" w:sz="4" w:space="0" w:color="auto"/>
              <w:left w:val="single" w:sz="4" w:space="0" w:color="auto"/>
              <w:bottom w:val="single" w:sz="4" w:space="0" w:color="auto"/>
              <w:right w:val="single" w:sz="4" w:space="0" w:color="auto"/>
            </w:tcBorders>
          </w:tcPr>
          <w:p w:rsidR="004C1A50" w:rsidRPr="00341FCD" w:rsidRDefault="004C1A50" w:rsidP="0036369D">
            <w:pPr>
              <w:pStyle w:val="Footer"/>
              <w:jc w:val="both"/>
              <w:rPr>
                <w:rFonts w:ascii="Times New Roman" w:hAnsi="Times New Roman"/>
                <w:bCs/>
                <w:sz w:val="24"/>
                <w:szCs w:val="24"/>
              </w:rPr>
            </w:pPr>
            <w:r w:rsidRPr="004C1A50">
              <w:rPr>
                <w:rFonts w:ascii="Times New Roman" w:hAnsi="Times New Roman"/>
                <w:bCs/>
                <w:sz w:val="24"/>
                <w:szCs w:val="24"/>
              </w:rPr>
              <w:t>Norādīt projekta nepieciešamības pamatojumu jeb sniegt konstatētās problēmas aprakstu</w:t>
            </w:r>
            <w:r w:rsidR="00341FCD">
              <w:rPr>
                <w:rFonts w:ascii="Times New Roman" w:hAnsi="Times New Roman"/>
                <w:bCs/>
                <w:sz w:val="24"/>
                <w:szCs w:val="24"/>
              </w:rPr>
              <w:t>:</w:t>
            </w:r>
          </w:p>
        </w:tc>
      </w:tr>
      <w:tr w:rsidR="004C1A50" w:rsidRPr="00B328F8" w:rsidTr="002A0D35">
        <w:tblPrEx>
          <w:tblLook w:val="01E0"/>
        </w:tblPrEx>
        <w:tc>
          <w:tcPr>
            <w:tcW w:w="8647" w:type="dxa"/>
          </w:tcPr>
          <w:p w:rsidR="004C1A50" w:rsidRDefault="004C1A50" w:rsidP="00E656B2">
            <w:pPr>
              <w:jc w:val="both"/>
              <w:rPr>
                <w:b/>
              </w:rPr>
            </w:pPr>
          </w:p>
          <w:p w:rsidR="004C1A50" w:rsidRDefault="004C1A50" w:rsidP="00E656B2">
            <w:pPr>
              <w:jc w:val="both"/>
            </w:pPr>
            <w:r>
              <w:t xml:space="preserve">Valsts informācijas sistēmu pielāgošana </w:t>
            </w:r>
            <w:r>
              <w:rPr>
                <w:i/>
              </w:rPr>
              <w:t>euro</w:t>
            </w:r>
            <w:r>
              <w:t xml:space="preserve"> ir viens no īstenojamiem uzdevumiem Eiropas vienotās valūtas ieviešanā Latvijā. Latvijas Nacionālā eiro ieviešanas plāna 1.pielikumā "Pasākumu plāns Eiropas vienotās valūtas ieviešanai Latvijā" Informācijas sistēmu darbu blokā ir ietverta vienota informācijas sistēmu pielāgošanas procesu karte. </w:t>
            </w:r>
            <w:r w:rsidRPr="004B2D6D">
              <w:rPr>
                <w:i/>
              </w:rPr>
              <w:t>Euro</w:t>
            </w:r>
            <w:r>
              <w:rPr>
                <w:i/>
              </w:rPr>
              <w:t xml:space="preserve"> </w:t>
            </w:r>
            <w:r>
              <w:t>projekta Valsts administrācijas darba grupa</w:t>
            </w:r>
            <w:r w:rsidR="0036369D">
              <w:t>,</w:t>
            </w:r>
            <w:r>
              <w:t xml:space="preserve"> izstrādājot šo procesu karti, vienojās par galvenajiem veicamajiem darbiem un to laika grafiku, t.i., –</w:t>
            </w:r>
          </w:p>
          <w:p w:rsidR="004C1A50" w:rsidRDefault="004C1A50" w:rsidP="004C1A50">
            <w:pPr>
              <w:pStyle w:val="ListParagraph"/>
              <w:numPr>
                <w:ilvl w:val="0"/>
                <w:numId w:val="1"/>
              </w:numPr>
            </w:pPr>
            <w:r>
              <w:t>prasību specifikācijas un detalizēta izmaksu plāna izstrāde līdz 2012.gada 1.oktobrim;</w:t>
            </w:r>
          </w:p>
          <w:p w:rsidR="004C1A50" w:rsidRDefault="004C1A50" w:rsidP="004C1A50">
            <w:pPr>
              <w:pStyle w:val="ListParagraph"/>
              <w:numPr>
                <w:ilvl w:val="0"/>
                <w:numId w:val="1"/>
              </w:numPr>
            </w:pPr>
            <w:r>
              <w:t>uzturēšanas līgumu turpināšana vai iepirkumu veikšana līdz 2013.gada 1.oktobrim;</w:t>
            </w:r>
          </w:p>
          <w:p w:rsidR="004C1A50" w:rsidRDefault="004C1A50" w:rsidP="004C1A50">
            <w:pPr>
              <w:pStyle w:val="ListParagraph"/>
              <w:numPr>
                <w:ilvl w:val="0"/>
                <w:numId w:val="1"/>
              </w:numPr>
            </w:pPr>
            <w:r>
              <w:t>izmaiņu izstrāde līdz 2013.gada 1.septembrim;</w:t>
            </w:r>
          </w:p>
          <w:p w:rsidR="004C1A50" w:rsidRDefault="004C1A50" w:rsidP="004C1A50">
            <w:pPr>
              <w:pStyle w:val="ListParagraph"/>
              <w:numPr>
                <w:ilvl w:val="0"/>
                <w:numId w:val="1"/>
              </w:numPr>
              <w:jc w:val="both"/>
            </w:pPr>
            <w:r>
              <w:t>izmaiņu testēšana līdz 2013.gada 1.decembrim;</w:t>
            </w:r>
          </w:p>
          <w:p w:rsidR="004C1A50" w:rsidRDefault="004C1A50" w:rsidP="004C1A50">
            <w:pPr>
              <w:pStyle w:val="ListParagraph"/>
              <w:numPr>
                <w:ilvl w:val="0"/>
                <w:numId w:val="1"/>
              </w:numPr>
              <w:jc w:val="both"/>
            </w:pPr>
            <w:r>
              <w:t>izmaiņu ieviešana ekspluatācijā līdz 2014.gada 1.janvārim.</w:t>
            </w:r>
          </w:p>
          <w:p w:rsidR="004C1A50" w:rsidRDefault="004C1A50" w:rsidP="00E656B2">
            <w:pPr>
              <w:jc w:val="both"/>
            </w:pPr>
          </w:p>
          <w:p w:rsidR="004C1A50" w:rsidRPr="00EA6A39" w:rsidRDefault="004C1A50" w:rsidP="00E656B2">
            <w:pPr>
              <w:jc w:val="both"/>
            </w:pPr>
            <w:r>
              <w:t xml:space="preserve">Izmaiņas sistēmās lielākoties ir saistītas ar nepieciešamību konvertēt </w:t>
            </w:r>
            <w:r w:rsidR="00E656B2">
              <w:t xml:space="preserve">sistēmā izveidotos datu apstrādes procesus un </w:t>
            </w:r>
            <w:r>
              <w:t xml:space="preserve">datu bāzes no latiem uz </w:t>
            </w:r>
            <w:r>
              <w:rPr>
                <w:i/>
              </w:rPr>
              <w:t>euro</w:t>
            </w:r>
            <w:r>
              <w:t xml:space="preserve"> saglabājot sistēmas funkcionalitāti. Tāpat arī jāparedz pirms </w:t>
            </w:r>
            <w:r w:rsidRPr="004B2D6D">
              <w:rPr>
                <w:i/>
              </w:rPr>
              <w:t>euro</w:t>
            </w:r>
            <w:r>
              <w:t xml:space="preserve"> ieviešanas dienas perioda datu savietojamība ar datiem pēc </w:t>
            </w:r>
            <w:r>
              <w:rPr>
                <w:i/>
              </w:rPr>
              <w:t>euro</w:t>
            </w:r>
            <w:r>
              <w:t xml:space="preserve"> ieviešanas dienas, t.sk. papildinot sistēmu ar algoritmiem, kas savieto šos periodus saglabājot sistēmas integritāti. Sistēmās jāpārskata </w:t>
            </w:r>
            <w:r w:rsidR="00E656B2">
              <w:t xml:space="preserve">datu struktūras, </w:t>
            </w:r>
            <w:r w:rsidR="003F681A">
              <w:t xml:space="preserve">datu apstrādes algoritmi, </w:t>
            </w:r>
            <w:r w:rsidR="00E656B2">
              <w:t>lietotāju saskarnes</w:t>
            </w:r>
            <w:r w:rsidR="003F681A">
              <w:t>, starpsistēmu integrācijas saskarnes un elektroniskie pakalpojumu funkcionalitāte,</w:t>
            </w:r>
            <w:r>
              <w:t xml:space="preserve"> </w:t>
            </w:r>
            <w:r w:rsidR="003F681A">
              <w:t xml:space="preserve">pielāgojot tos ar euro ieviešanu saistīto normatīvo aktu prasībām, tajā skaitā </w:t>
            </w:r>
            <w:r>
              <w:t xml:space="preserve">atbilstoši veicot nomaiņu no latiem uz </w:t>
            </w:r>
            <w:r>
              <w:rPr>
                <w:i/>
              </w:rPr>
              <w:t>euro</w:t>
            </w:r>
            <w:r>
              <w:t>.</w:t>
            </w:r>
          </w:p>
          <w:p w:rsidR="004C1A50" w:rsidRPr="00B328F8" w:rsidRDefault="004C1A50" w:rsidP="00E656B2">
            <w:pPr>
              <w:rPr>
                <w:b/>
              </w:rPr>
            </w:pPr>
          </w:p>
        </w:tc>
      </w:tr>
    </w:tbl>
    <w:p w:rsidR="00527657" w:rsidRDefault="00527657" w:rsidP="00527657">
      <w:pPr>
        <w:rPr>
          <w:rFonts w:asciiTheme="majorHAnsi" w:eastAsiaTheme="majorEastAsia" w:hAnsiTheme="majorHAnsi" w:cstheme="majorBidi"/>
          <w:color w:val="365F91" w:themeColor="accent1" w:themeShade="BF"/>
          <w:sz w:val="28"/>
          <w:szCs w:val="28"/>
        </w:rPr>
      </w:pPr>
      <w:r>
        <w:br w:type="page"/>
      </w:r>
    </w:p>
    <w:p w:rsidR="004C1A50" w:rsidRDefault="004C1A50" w:rsidP="004C1A50">
      <w:pPr>
        <w:pStyle w:val="Heading1"/>
      </w:pPr>
      <w:bookmarkStart w:id="4" w:name="_Toc336425997"/>
      <w:r>
        <w:lastRenderedPageBreak/>
        <w:t>3. Projektā plānotās darbības</w:t>
      </w:r>
      <w:bookmarkEnd w:id="4"/>
    </w:p>
    <w:p w:rsidR="004C1A50" w:rsidRDefault="004C1A50" w:rsidP="004C1A50"/>
    <w:tbl>
      <w:tblPr>
        <w:tblW w:w="0" w:type="auto"/>
        <w:tblBorders>
          <w:top w:val="single" w:sz="4" w:space="0" w:color="auto"/>
          <w:left w:val="single" w:sz="4" w:space="0" w:color="auto"/>
          <w:bottom w:val="single" w:sz="4" w:space="0" w:color="auto"/>
          <w:right w:val="single" w:sz="4" w:space="0" w:color="auto"/>
        </w:tblBorders>
        <w:tblLook w:val="04A0"/>
      </w:tblPr>
      <w:tblGrid>
        <w:gridCol w:w="8522"/>
      </w:tblGrid>
      <w:tr w:rsidR="004C1A50" w:rsidRPr="00E230FF" w:rsidTr="006854AE">
        <w:tc>
          <w:tcPr>
            <w:tcW w:w="9889" w:type="dxa"/>
          </w:tcPr>
          <w:p w:rsidR="004C1A50" w:rsidRPr="004C1A50" w:rsidRDefault="002A0D35" w:rsidP="00E656B2">
            <w:pPr>
              <w:pStyle w:val="Footer"/>
              <w:spacing w:after="120"/>
              <w:jc w:val="both"/>
              <w:rPr>
                <w:rFonts w:ascii="Times New Roman" w:hAnsi="Times New Roman"/>
                <w:i/>
                <w:sz w:val="24"/>
                <w:szCs w:val="24"/>
              </w:rPr>
            </w:pPr>
            <w:r>
              <w:rPr>
                <w:rFonts w:ascii="Times New Roman" w:hAnsi="Times New Roman"/>
                <w:i/>
                <w:sz w:val="24"/>
                <w:szCs w:val="24"/>
              </w:rPr>
              <w:t>Koncepcijas dokumenta izstrādātājam</w:t>
            </w:r>
            <w:r w:rsidR="004C1A50" w:rsidRPr="004C1A50">
              <w:rPr>
                <w:rFonts w:ascii="Times New Roman" w:hAnsi="Times New Roman"/>
                <w:i/>
                <w:sz w:val="24"/>
                <w:szCs w:val="24"/>
              </w:rPr>
              <w:t xml:space="preserve"> jānosauc katra plānotā darbība</w:t>
            </w:r>
            <w:r w:rsidR="004C1A50" w:rsidRPr="004C1A50">
              <w:rPr>
                <w:rFonts w:ascii="Times New Roman" w:hAnsi="Times New Roman"/>
                <w:i/>
                <w:sz w:val="24"/>
                <w:szCs w:val="24"/>
                <w:u w:val="single"/>
              </w:rPr>
              <w:t>, kā arī attiecīgi jāsniedz katras darbības apraksts</w:t>
            </w:r>
            <w:r w:rsidR="004C1A50" w:rsidRPr="004C1A50">
              <w:rPr>
                <w:rFonts w:ascii="Times New Roman" w:hAnsi="Times New Roman"/>
                <w:i/>
                <w:sz w:val="24"/>
                <w:szCs w:val="24"/>
              </w:rPr>
              <w:t xml:space="preserve"> (izvērsts plānoto darbību atspoguļojums) un pamatojums darbības īstenošanas nepieciešamībai. Jāatspoguļo darbību savstarpējā sasaiste.</w:t>
            </w:r>
          </w:p>
          <w:p w:rsidR="004C1A50" w:rsidRPr="004C1A50" w:rsidRDefault="002A0D35" w:rsidP="00E656B2">
            <w:pPr>
              <w:pStyle w:val="Footer"/>
              <w:spacing w:after="120"/>
              <w:jc w:val="both"/>
              <w:rPr>
                <w:rFonts w:ascii="Times New Roman" w:hAnsi="Times New Roman"/>
                <w:i/>
                <w:sz w:val="24"/>
                <w:szCs w:val="24"/>
              </w:rPr>
            </w:pPr>
            <w:r>
              <w:rPr>
                <w:rFonts w:ascii="Times New Roman" w:hAnsi="Times New Roman"/>
                <w:i/>
                <w:sz w:val="24"/>
                <w:szCs w:val="24"/>
              </w:rPr>
              <w:t>P</w:t>
            </w:r>
            <w:r w:rsidR="004C1A50" w:rsidRPr="004C1A50">
              <w:rPr>
                <w:rFonts w:ascii="Times New Roman" w:hAnsi="Times New Roman"/>
                <w:i/>
                <w:sz w:val="24"/>
                <w:szCs w:val="24"/>
              </w:rPr>
              <w:t xml:space="preserve">lānoto darbību nosaukumi jāveido īsi, kodolīgi, saprotami un bez saīsinājumiem. </w:t>
            </w:r>
          </w:p>
          <w:p w:rsidR="004C1A50" w:rsidRPr="004C1A50" w:rsidRDefault="004C1A50" w:rsidP="00E656B2">
            <w:pPr>
              <w:pStyle w:val="Footer"/>
              <w:spacing w:after="120"/>
              <w:jc w:val="both"/>
              <w:rPr>
                <w:rFonts w:ascii="Times New Roman" w:hAnsi="Times New Roman"/>
                <w:i/>
                <w:sz w:val="24"/>
                <w:szCs w:val="24"/>
              </w:rPr>
            </w:pPr>
            <w:r w:rsidRPr="004C1A50">
              <w:rPr>
                <w:rFonts w:ascii="Times New Roman" w:hAnsi="Times New Roman"/>
                <w:i/>
                <w:sz w:val="24"/>
                <w:szCs w:val="24"/>
              </w:rPr>
              <w:t>Darbības ir projekta laikā veicamās aktivitātes, lai sasniegtu projekta mērķi, tām jāatbilst 2.</w:t>
            </w:r>
            <w:r w:rsidR="00527657">
              <w:rPr>
                <w:rFonts w:ascii="Times New Roman" w:hAnsi="Times New Roman"/>
                <w:i/>
                <w:sz w:val="24"/>
                <w:szCs w:val="24"/>
              </w:rPr>
              <w:t xml:space="preserve">punktā </w:t>
            </w:r>
            <w:r w:rsidRPr="004C1A50">
              <w:rPr>
                <w:rFonts w:ascii="Times New Roman" w:hAnsi="Times New Roman"/>
                <w:i/>
                <w:sz w:val="24"/>
                <w:szCs w:val="24"/>
              </w:rPr>
              <w:t xml:space="preserve">aprakstītajam projekta nepieciešamības pamatojumam jeb konstatētās problēmas aprakstam un </w:t>
            </w:r>
            <w:r w:rsidR="00527657">
              <w:rPr>
                <w:rFonts w:ascii="Times New Roman" w:hAnsi="Times New Roman"/>
                <w:i/>
                <w:sz w:val="24"/>
                <w:szCs w:val="24"/>
              </w:rPr>
              <w:t xml:space="preserve">5.punktā </w:t>
            </w:r>
            <w:r w:rsidRPr="004C1A50">
              <w:rPr>
                <w:rFonts w:ascii="Times New Roman" w:hAnsi="Times New Roman"/>
                <w:i/>
                <w:sz w:val="24"/>
                <w:szCs w:val="24"/>
              </w:rPr>
              <w:t>aprakstītajam projekta problēmas risinājumam.</w:t>
            </w:r>
          </w:p>
          <w:p w:rsidR="004C1A50" w:rsidRPr="004C1A50" w:rsidRDefault="004C1A50" w:rsidP="00E656B2">
            <w:pPr>
              <w:pStyle w:val="Footer"/>
              <w:spacing w:after="120"/>
              <w:jc w:val="both"/>
              <w:rPr>
                <w:rFonts w:ascii="Times New Roman" w:hAnsi="Times New Roman"/>
                <w:i/>
                <w:sz w:val="24"/>
                <w:szCs w:val="24"/>
              </w:rPr>
            </w:pPr>
            <w:r w:rsidRPr="004C1A50">
              <w:rPr>
                <w:rFonts w:ascii="Times New Roman" w:hAnsi="Times New Roman"/>
                <w:i/>
                <w:sz w:val="24"/>
                <w:szCs w:val="24"/>
              </w:rPr>
              <w:t xml:space="preserve">Projektā plānotajām darbībām ir jābūt saistītām ar veidlapas Tabulā Nr.1 norādīto projekta īstenošanas laika grafiku un veidlapas Tabulas Nr.2 norādīto projekta budžeta kopsavilkumu. </w:t>
            </w:r>
          </w:p>
          <w:p w:rsidR="004C1A50" w:rsidRPr="004C1A50" w:rsidRDefault="004C1A50" w:rsidP="00E656B2">
            <w:pPr>
              <w:jc w:val="both"/>
              <w:rPr>
                <w:rFonts w:cs="Times New Roman"/>
                <w:i/>
                <w:szCs w:val="24"/>
              </w:rPr>
            </w:pPr>
            <w:r w:rsidRPr="004C1A50">
              <w:rPr>
                <w:rFonts w:cs="Times New Roman"/>
                <w:i/>
                <w:szCs w:val="24"/>
              </w:rPr>
              <w:t xml:space="preserve">MK noteikumos ir noteiktas projektā iekļaujamās atbalstāmās darbības, atbilstoši kurām jānosaka projektā plānotās darbības. Vienai darbībai var būt pakārtotas vairākas apakšdarbības, un tādā gadījumā jāapraksta katra apakšdarbība. No uzskaitītajām darbībām/apakšadarbībām ir jābūt saprotamam, kā tās novedīs pie konkrētu rezultātu un deklarēto mērķu sasniegšanas. </w:t>
            </w:r>
          </w:p>
          <w:p w:rsidR="004C1A50" w:rsidRPr="004C1A50" w:rsidRDefault="004C1A50" w:rsidP="00E656B2">
            <w:pPr>
              <w:pStyle w:val="Footer"/>
              <w:spacing w:after="120"/>
              <w:jc w:val="both"/>
              <w:rPr>
                <w:rFonts w:ascii="Times New Roman" w:hAnsi="Times New Roman"/>
                <w:i/>
                <w:sz w:val="24"/>
                <w:szCs w:val="24"/>
              </w:rPr>
            </w:pPr>
            <w:r w:rsidRPr="004C1A50">
              <w:rPr>
                <w:rFonts w:ascii="Times New Roman" w:hAnsi="Times New Roman"/>
                <w:i/>
                <w:sz w:val="24"/>
                <w:szCs w:val="24"/>
              </w:rPr>
              <w:t xml:space="preserve">Pie plānotajām darbībām nepieciešams norādīt katra projekta partnera iesaistīšanās līmeni konkrētās darbības/apakšdarbības īstenošanā. </w:t>
            </w:r>
          </w:p>
          <w:p w:rsidR="004C1A50" w:rsidRPr="004C1A50" w:rsidRDefault="004C1A50" w:rsidP="00E656B2">
            <w:pPr>
              <w:pStyle w:val="Footer"/>
              <w:spacing w:after="120"/>
              <w:jc w:val="both"/>
              <w:rPr>
                <w:rFonts w:ascii="Times New Roman" w:hAnsi="Times New Roman"/>
                <w:i/>
                <w:sz w:val="24"/>
                <w:szCs w:val="24"/>
              </w:rPr>
            </w:pPr>
            <w:r w:rsidRPr="004C1A50">
              <w:rPr>
                <w:rFonts w:ascii="Times New Roman" w:hAnsi="Times New Roman"/>
                <w:i/>
                <w:sz w:val="24"/>
                <w:szCs w:val="24"/>
              </w:rPr>
              <w:t>Plānojot projekta darbības, projekta iesniedzējam ir nepieciešams apzināt un uzskaitīt visas veicamās darbības, kas seko viena otrai loģiskā secībā.</w:t>
            </w:r>
          </w:p>
          <w:p w:rsidR="004C1A50" w:rsidRPr="00766A9E" w:rsidRDefault="004C1A50" w:rsidP="00E656B2">
            <w:pPr>
              <w:pStyle w:val="Footer"/>
              <w:spacing w:after="120"/>
              <w:jc w:val="both"/>
              <w:rPr>
                <w:i/>
              </w:rPr>
            </w:pPr>
            <w:r w:rsidRPr="004C1A50">
              <w:rPr>
                <w:rFonts w:ascii="Times New Roman" w:hAnsi="Times New Roman"/>
                <w:i/>
                <w:sz w:val="24"/>
                <w:szCs w:val="24"/>
              </w:rPr>
              <w:t>Darbības, kuru rezultātā nerodas auditējamas vērtības, netiek uzskatītas par projekta darbībām.</w:t>
            </w:r>
            <w:r w:rsidRPr="00AF1A4C">
              <w:rPr>
                <w:i/>
              </w:rPr>
              <w:t xml:space="preserve"> </w:t>
            </w:r>
          </w:p>
        </w:tc>
      </w:tr>
    </w:tbl>
    <w:p w:rsidR="004C1A50" w:rsidRDefault="004C1A50" w:rsidP="004C1A50"/>
    <w:p w:rsidR="004C1A50" w:rsidRDefault="004C1A50" w:rsidP="004C1A50"/>
    <w:p w:rsidR="004C1A50" w:rsidRPr="00D86EE6" w:rsidRDefault="004C1A50" w:rsidP="004C1A50">
      <w:pPr>
        <w:rPr>
          <w:bCs/>
        </w:rPr>
      </w:pPr>
      <w:r>
        <w:rPr>
          <w:b/>
        </w:rPr>
        <w:t>P</w:t>
      </w:r>
      <w:r w:rsidRPr="00D86EE6">
        <w:rPr>
          <w:b/>
        </w:rPr>
        <w:t>rojekt</w:t>
      </w:r>
      <w:r>
        <w:rPr>
          <w:b/>
        </w:rPr>
        <w:t>ā</w:t>
      </w:r>
      <w:r w:rsidRPr="00D86EE6">
        <w:rPr>
          <w:b/>
        </w:rPr>
        <w:t xml:space="preserve"> plānotās </w:t>
      </w:r>
      <w:r>
        <w:rPr>
          <w:b/>
        </w:rPr>
        <w:t>darbības</w:t>
      </w:r>
      <w:r w:rsidRPr="00D86EE6">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0"/>
        <w:gridCol w:w="2947"/>
        <w:gridCol w:w="3745"/>
      </w:tblGrid>
      <w:tr w:rsidR="004C1A50" w:rsidRPr="00D86EE6" w:rsidTr="00E656B2">
        <w:tc>
          <w:tcPr>
            <w:tcW w:w="1883" w:type="dxa"/>
            <w:shd w:val="clear" w:color="auto" w:fill="BFBFBF"/>
            <w:vAlign w:val="center"/>
          </w:tcPr>
          <w:p w:rsidR="004C1A50" w:rsidRPr="00D86EE6" w:rsidRDefault="004C1A50" w:rsidP="00E656B2">
            <w:pPr>
              <w:jc w:val="center"/>
              <w:rPr>
                <w:b/>
                <w:bCs/>
              </w:rPr>
            </w:pPr>
            <w:r>
              <w:rPr>
                <w:b/>
                <w:bCs/>
              </w:rPr>
              <w:t>Darbības</w:t>
            </w:r>
            <w:r w:rsidRPr="00D86EE6">
              <w:rPr>
                <w:b/>
                <w:bCs/>
              </w:rPr>
              <w:t xml:space="preserve"> </w:t>
            </w:r>
            <w:r>
              <w:rPr>
                <w:b/>
                <w:bCs/>
              </w:rPr>
              <w:t>Nr.</w:t>
            </w:r>
            <w:r w:rsidRPr="00D86EE6">
              <w:rPr>
                <w:b/>
                <w:szCs w:val="24"/>
              </w:rPr>
              <w:t>*</w:t>
            </w:r>
          </w:p>
        </w:tc>
        <w:tc>
          <w:tcPr>
            <w:tcW w:w="3070" w:type="dxa"/>
            <w:shd w:val="clear" w:color="auto" w:fill="BFBFBF"/>
            <w:vAlign w:val="center"/>
          </w:tcPr>
          <w:p w:rsidR="004C1A50" w:rsidRPr="00D86EE6" w:rsidRDefault="004C1A50" w:rsidP="00E656B2">
            <w:pPr>
              <w:jc w:val="center"/>
              <w:rPr>
                <w:b/>
                <w:bCs/>
              </w:rPr>
            </w:pPr>
            <w:r>
              <w:rPr>
                <w:b/>
                <w:bCs/>
              </w:rPr>
              <w:t>Darbības</w:t>
            </w:r>
            <w:r w:rsidRPr="00D86EE6">
              <w:rPr>
                <w:b/>
                <w:bCs/>
              </w:rPr>
              <w:t xml:space="preserve"> nosaukums</w:t>
            </w:r>
          </w:p>
        </w:tc>
        <w:tc>
          <w:tcPr>
            <w:tcW w:w="3944" w:type="dxa"/>
            <w:shd w:val="clear" w:color="auto" w:fill="BFBFBF"/>
            <w:vAlign w:val="center"/>
          </w:tcPr>
          <w:p w:rsidR="004C1A50" w:rsidRDefault="004C1A50" w:rsidP="00E656B2">
            <w:pPr>
              <w:jc w:val="center"/>
              <w:rPr>
                <w:b/>
                <w:bCs/>
              </w:rPr>
            </w:pPr>
            <w:r>
              <w:rPr>
                <w:b/>
                <w:bCs/>
              </w:rPr>
              <w:t>Norādīt attiecīgo projekta budžeta pozīcijas Nr. (3.tabula)</w:t>
            </w:r>
          </w:p>
        </w:tc>
      </w:tr>
      <w:tr w:rsidR="004C1A50" w:rsidRPr="00D86EE6" w:rsidTr="00E656B2">
        <w:tc>
          <w:tcPr>
            <w:tcW w:w="1883" w:type="dxa"/>
          </w:tcPr>
          <w:p w:rsidR="004C1A50" w:rsidRPr="00D86EE6" w:rsidRDefault="004C1A50" w:rsidP="00E656B2">
            <w:pPr>
              <w:jc w:val="center"/>
              <w:rPr>
                <w:bCs/>
              </w:rPr>
            </w:pPr>
            <w:r w:rsidRPr="00D86EE6">
              <w:rPr>
                <w:bCs/>
              </w:rPr>
              <w:t>1.</w:t>
            </w:r>
          </w:p>
        </w:tc>
        <w:tc>
          <w:tcPr>
            <w:tcW w:w="3070" w:type="dxa"/>
          </w:tcPr>
          <w:p w:rsidR="004C1A50" w:rsidRPr="00D86EE6" w:rsidRDefault="004C1A50" w:rsidP="00E656B2">
            <w:pPr>
              <w:rPr>
                <w:bCs/>
              </w:rPr>
            </w:pPr>
          </w:p>
        </w:tc>
        <w:tc>
          <w:tcPr>
            <w:tcW w:w="3944" w:type="dxa"/>
          </w:tcPr>
          <w:p w:rsidR="004C1A50" w:rsidRPr="00D86EE6" w:rsidRDefault="004C1A50" w:rsidP="00E656B2">
            <w:pPr>
              <w:rPr>
                <w:bCs/>
              </w:rPr>
            </w:pPr>
          </w:p>
        </w:tc>
      </w:tr>
      <w:tr w:rsidR="004C1A50" w:rsidRPr="00D86EE6" w:rsidTr="00E656B2">
        <w:tc>
          <w:tcPr>
            <w:tcW w:w="1883" w:type="dxa"/>
          </w:tcPr>
          <w:p w:rsidR="004C1A50" w:rsidRPr="00D86EE6" w:rsidRDefault="004C1A50" w:rsidP="00E656B2">
            <w:pPr>
              <w:jc w:val="center"/>
              <w:rPr>
                <w:bCs/>
              </w:rPr>
            </w:pPr>
            <w:r w:rsidRPr="00D86EE6">
              <w:rPr>
                <w:bCs/>
              </w:rPr>
              <w:t>2.</w:t>
            </w:r>
          </w:p>
        </w:tc>
        <w:tc>
          <w:tcPr>
            <w:tcW w:w="3070" w:type="dxa"/>
          </w:tcPr>
          <w:p w:rsidR="004C1A50" w:rsidRPr="00D86EE6" w:rsidRDefault="004C1A50" w:rsidP="00E656B2">
            <w:pPr>
              <w:rPr>
                <w:bCs/>
              </w:rPr>
            </w:pPr>
          </w:p>
        </w:tc>
        <w:tc>
          <w:tcPr>
            <w:tcW w:w="3944" w:type="dxa"/>
          </w:tcPr>
          <w:p w:rsidR="004C1A50" w:rsidRPr="00D86EE6" w:rsidRDefault="004C1A50" w:rsidP="00E656B2">
            <w:pPr>
              <w:rPr>
                <w:bCs/>
              </w:rPr>
            </w:pPr>
          </w:p>
        </w:tc>
      </w:tr>
      <w:tr w:rsidR="004C1A50" w:rsidRPr="00D86EE6" w:rsidTr="00E656B2">
        <w:tc>
          <w:tcPr>
            <w:tcW w:w="1883" w:type="dxa"/>
          </w:tcPr>
          <w:p w:rsidR="004C1A50" w:rsidRPr="00D86EE6" w:rsidRDefault="004C1A50" w:rsidP="00E656B2">
            <w:pPr>
              <w:jc w:val="center"/>
              <w:rPr>
                <w:bCs/>
              </w:rPr>
            </w:pPr>
            <w:r>
              <w:rPr>
                <w:bCs/>
              </w:rPr>
              <w:t>...</w:t>
            </w:r>
          </w:p>
        </w:tc>
        <w:tc>
          <w:tcPr>
            <w:tcW w:w="3070" w:type="dxa"/>
          </w:tcPr>
          <w:p w:rsidR="004C1A50" w:rsidRPr="00D86EE6" w:rsidRDefault="004C1A50" w:rsidP="00E656B2">
            <w:pPr>
              <w:rPr>
                <w:bCs/>
              </w:rPr>
            </w:pPr>
          </w:p>
        </w:tc>
        <w:tc>
          <w:tcPr>
            <w:tcW w:w="3944" w:type="dxa"/>
          </w:tcPr>
          <w:p w:rsidR="004C1A50" w:rsidRPr="00D86EE6" w:rsidRDefault="004C1A50" w:rsidP="00E656B2">
            <w:pPr>
              <w:rPr>
                <w:bCs/>
              </w:rPr>
            </w:pPr>
          </w:p>
        </w:tc>
      </w:tr>
    </w:tbl>
    <w:p w:rsidR="004C1A50" w:rsidRPr="001B4E0D" w:rsidRDefault="004C1A50" w:rsidP="004C1A50">
      <w:pPr>
        <w:jc w:val="both"/>
      </w:pPr>
      <w:r w:rsidRPr="00D86EE6">
        <w:rPr>
          <w:sz w:val="20"/>
        </w:rPr>
        <w:t>*</w:t>
      </w:r>
      <w:r>
        <w:rPr>
          <w:sz w:val="22"/>
        </w:rPr>
        <w:t>Darbībām</w:t>
      </w:r>
      <w:r w:rsidRPr="00D86EE6">
        <w:rPr>
          <w:sz w:val="22"/>
        </w:rPr>
        <w:t xml:space="preserve"> jāsakrīt ar projekta īstenošanas laika grafikā (1.</w:t>
      </w:r>
      <w:r>
        <w:rPr>
          <w:sz w:val="22"/>
        </w:rPr>
        <w:t>tabula</w:t>
      </w:r>
      <w:r w:rsidRPr="00D86EE6">
        <w:rPr>
          <w:sz w:val="22"/>
        </w:rPr>
        <w:t xml:space="preserve">) norādītajām. </w:t>
      </w:r>
    </w:p>
    <w:p w:rsidR="004C1A50" w:rsidRPr="004C1A50" w:rsidRDefault="004C1A50" w:rsidP="004C1A50"/>
    <w:p w:rsidR="00527657" w:rsidRDefault="00527657">
      <w:pPr>
        <w:rPr>
          <w:rFonts w:asciiTheme="majorHAnsi" w:eastAsiaTheme="majorEastAsia" w:hAnsiTheme="majorHAnsi" w:cstheme="majorBidi"/>
          <w:b/>
          <w:bCs/>
          <w:color w:val="365F91" w:themeColor="accent1" w:themeShade="BF"/>
          <w:sz w:val="28"/>
          <w:szCs w:val="28"/>
        </w:rPr>
      </w:pPr>
      <w:r>
        <w:br w:type="page"/>
      </w:r>
    </w:p>
    <w:p w:rsidR="004C1A50" w:rsidRDefault="004C1A50" w:rsidP="004C1A50">
      <w:pPr>
        <w:pStyle w:val="Heading1"/>
      </w:pPr>
      <w:bookmarkStart w:id="5" w:name="_Toc336425998"/>
      <w:r>
        <w:lastRenderedPageBreak/>
        <w:t>4. Sasniedza</w:t>
      </w:r>
      <w:r w:rsidR="00527657">
        <w:t>mie rezultāti darbību ietvaros</w:t>
      </w:r>
      <w:bookmarkEnd w:id="5"/>
    </w:p>
    <w:p w:rsidR="00527657" w:rsidRDefault="00527657" w:rsidP="00527657"/>
    <w:tbl>
      <w:tblPr>
        <w:tblW w:w="8613" w:type="dxa"/>
        <w:tblBorders>
          <w:top w:val="single" w:sz="4" w:space="0" w:color="auto"/>
          <w:left w:val="single" w:sz="4" w:space="0" w:color="auto"/>
          <w:bottom w:val="single" w:sz="4" w:space="0" w:color="auto"/>
          <w:right w:val="single" w:sz="4" w:space="0" w:color="auto"/>
        </w:tblBorders>
        <w:tblLook w:val="04A0"/>
      </w:tblPr>
      <w:tblGrid>
        <w:gridCol w:w="8613"/>
      </w:tblGrid>
      <w:tr w:rsidR="00527657" w:rsidRPr="00E230FF" w:rsidTr="006854AE">
        <w:tc>
          <w:tcPr>
            <w:tcW w:w="8613" w:type="dxa"/>
          </w:tcPr>
          <w:p w:rsidR="00527657" w:rsidRDefault="002A0D35" w:rsidP="00E656B2">
            <w:pPr>
              <w:spacing w:before="120" w:after="120"/>
              <w:jc w:val="both"/>
              <w:rPr>
                <w:i/>
              </w:rPr>
            </w:pPr>
            <w:r>
              <w:rPr>
                <w:i/>
              </w:rPr>
              <w:t xml:space="preserve">Koncepcijas dokumenta izstrādātājam </w:t>
            </w:r>
            <w:r w:rsidR="00527657" w:rsidRPr="00E230FF">
              <w:rPr>
                <w:i/>
              </w:rPr>
              <w:t xml:space="preserve">ir jānorāda projektā plānoto darbību ietvaros sasniedzamie rezultāti, vienlaikus norādot to skaitu un mērvienības. </w:t>
            </w:r>
          </w:p>
          <w:p w:rsidR="00527657" w:rsidRPr="00E230FF" w:rsidRDefault="00527657" w:rsidP="00E656B2">
            <w:pPr>
              <w:spacing w:before="120" w:after="120"/>
              <w:jc w:val="both"/>
              <w:rPr>
                <w:i/>
              </w:rPr>
            </w:pPr>
            <w:r w:rsidRPr="00A3611D">
              <w:rPr>
                <w:i/>
              </w:rPr>
              <w:t>Katras darbības vai apakšdarbības īstenošanas gaitā jārodas kādam pārbaudāmam rezultātam. Ar rezultātu tiek saprasta auditējamā vērtība, kas radīsies aktivitātes īstenošanas rezultātā.</w:t>
            </w:r>
          </w:p>
          <w:p w:rsidR="00527657" w:rsidRPr="00E230FF" w:rsidRDefault="00527657" w:rsidP="00E656B2">
            <w:pPr>
              <w:spacing w:before="120" w:after="120"/>
              <w:jc w:val="both"/>
              <w:rPr>
                <w:i/>
              </w:rPr>
            </w:pPr>
            <w:r w:rsidRPr="00E230FF">
              <w:rPr>
                <w:i/>
              </w:rPr>
              <w:t>Vienai darbībai var būt vairāki rezultāti.</w:t>
            </w:r>
            <w:r w:rsidRPr="00A3611D">
              <w:rPr>
                <w:i/>
              </w:rPr>
              <w:t xml:space="preserve"> Gadījumā, ja darbībai ir apakšdarbības, tad trīs ailes pa labi no darbības nosaukuma atstāj neaizpildītas. Projekta rezultātus norāda attiecīgajām apakšdarbībām. </w:t>
            </w:r>
          </w:p>
        </w:tc>
      </w:tr>
    </w:tbl>
    <w:p w:rsidR="00527657" w:rsidRPr="00527657" w:rsidRDefault="00527657" w:rsidP="00527657"/>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2552"/>
        <w:gridCol w:w="992"/>
        <w:gridCol w:w="1417"/>
      </w:tblGrid>
      <w:tr w:rsidR="00527657" w:rsidRPr="00AF1C61" w:rsidTr="00527657">
        <w:trPr>
          <w:cantSplit/>
          <w:trHeight w:val="387"/>
        </w:trPr>
        <w:tc>
          <w:tcPr>
            <w:tcW w:w="1384" w:type="dxa"/>
            <w:vMerge w:val="restart"/>
            <w:shd w:val="clear" w:color="auto" w:fill="BFBFBF"/>
            <w:vAlign w:val="center"/>
          </w:tcPr>
          <w:p w:rsidR="00527657" w:rsidRPr="00AF1C61" w:rsidRDefault="00527657" w:rsidP="00E656B2">
            <w:pPr>
              <w:spacing w:after="60"/>
              <w:jc w:val="center"/>
              <w:rPr>
                <w:b/>
                <w:szCs w:val="24"/>
              </w:rPr>
            </w:pPr>
            <w:r>
              <w:rPr>
                <w:b/>
                <w:szCs w:val="24"/>
              </w:rPr>
              <w:t>Darbības</w:t>
            </w:r>
            <w:r w:rsidRPr="00AF1C61">
              <w:rPr>
                <w:b/>
                <w:szCs w:val="24"/>
              </w:rPr>
              <w:t xml:space="preserve"> Nr.*</w:t>
            </w:r>
          </w:p>
        </w:tc>
        <w:tc>
          <w:tcPr>
            <w:tcW w:w="2268" w:type="dxa"/>
            <w:vMerge w:val="restart"/>
            <w:shd w:val="clear" w:color="auto" w:fill="BFBFBF"/>
            <w:vAlign w:val="center"/>
          </w:tcPr>
          <w:p w:rsidR="00527657" w:rsidRPr="00AF1C61" w:rsidRDefault="00527657" w:rsidP="00E656B2">
            <w:pPr>
              <w:spacing w:after="60"/>
              <w:jc w:val="center"/>
              <w:rPr>
                <w:b/>
                <w:szCs w:val="24"/>
              </w:rPr>
            </w:pPr>
            <w:r w:rsidRPr="00AF1C61">
              <w:rPr>
                <w:b/>
                <w:szCs w:val="24"/>
              </w:rPr>
              <w:t xml:space="preserve">Projekta </w:t>
            </w:r>
            <w:r>
              <w:rPr>
                <w:b/>
                <w:szCs w:val="24"/>
              </w:rPr>
              <w:t>darbības</w:t>
            </w:r>
            <w:r w:rsidRPr="00AF1C61">
              <w:rPr>
                <w:b/>
                <w:szCs w:val="24"/>
              </w:rPr>
              <w:t xml:space="preserve"> nosaukums</w:t>
            </w:r>
          </w:p>
        </w:tc>
        <w:tc>
          <w:tcPr>
            <w:tcW w:w="2552" w:type="dxa"/>
            <w:vMerge w:val="restart"/>
            <w:shd w:val="clear" w:color="auto" w:fill="BFBFBF"/>
            <w:vAlign w:val="center"/>
          </w:tcPr>
          <w:p w:rsidR="00527657" w:rsidRPr="00AF1C61" w:rsidRDefault="00527657" w:rsidP="00E656B2">
            <w:pPr>
              <w:spacing w:after="60"/>
              <w:jc w:val="center"/>
              <w:rPr>
                <w:b/>
                <w:szCs w:val="24"/>
              </w:rPr>
            </w:pPr>
            <w:r w:rsidRPr="00AF1C61">
              <w:rPr>
                <w:b/>
                <w:szCs w:val="24"/>
              </w:rPr>
              <w:t xml:space="preserve">Rezultāts </w:t>
            </w:r>
          </w:p>
        </w:tc>
        <w:tc>
          <w:tcPr>
            <w:tcW w:w="2409" w:type="dxa"/>
            <w:gridSpan w:val="2"/>
            <w:shd w:val="clear" w:color="auto" w:fill="BFBFBF"/>
            <w:vAlign w:val="center"/>
          </w:tcPr>
          <w:p w:rsidR="00527657" w:rsidRPr="00AF1C61" w:rsidRDefault="00527657" w:rsidP="00E656B2">
            <w:pPr>
              <w:spacing w:after="60"/>
              <w:jc w:val="center"/>
              <w:rPr>
                <w:b/>
                <w:szCs w:val="24"/>
              </w:rPr>
            </w:pPr>
            <w:r w:rsidRPr="00AF1C61">
              <w:rPr>
                <w:b/>
              </w:rPr>
              <w:t>Rezultāts skaitliskā izteiksmē</w:t>
            </w:r>
          </w:p>
        </w:tc>
      </w:tr>
      <w:tr w:rsidR="00527657" w:rsidRPr="00AF1C61" w:rsidTr="00527657">
        <w:trPr>
          <w:cantSplit/>
          <w:trHeight w:val="333"/>
        </w:trPr>
        <w:tc>
          <w:tcPr>
            <w:tcW w:w="1384" w:type="dxa"/>
            <w:vMerge/>
            <w:shd w:val="clear" w:color="auto" w:fill="BFBFBF"/>
            <w:vAlign w:val="center"/>
          </w:tcPr>
          <w:p w:rsidR="00527657" w:rsidRPr="00AF1C61" w:rsidRDefault="00527657" w:rsidP="00E656B2">
            <w:pPr>
              <w:spacing w:after="60"/>
              <w:jc w:val="center"/>
              <w:rPr>
                <w:b/>
                <w:szCs w:val="24"/>
              </w:rPr>
            </w:pPr>
          </w:p>
        </w:tc>
        <w:tc>
          <w:tcPr>
            <w:tcW w:w="2268" w:type="dxa"/>
            <w:vMerge/>
            <w:shd w:val="clear" w:color="auto" w:fill="BFBFBF"/>
          </w:tcPr>
          <w:p w:rsidR="00527657" w:rsidRPr="00AF1C61" w:rsidRDefault="00527657" w:rsidP="00E656B2">
            <w:pPr>
              <w:spacing w:after="60"/>
              <w:jc w:val="center"/>
              <w:rPr>
                <w:b/>
                <w:szCs w:val="24"/>
              </w:rPr>
            </w:pPr>
          </w:p>
        </w:tc>
        <w:tc>
          <w:tcPr>
            <w:tcW w:w="2552" w:type="dxa"/>
            <w:vMerge/>
            <w:shd w:val="clear" w:color="auto" w:fill="BFBFBF"/>
            <w:vAlign w:val="center"/>
          </w:tcPr>
          <w:p w:rsidR="00527657" w:rsidRPr="00AF1C61" w:rsidRDefault="00527657" w:rsidP="00E656B2">
            <w:pPr>
              <w:spacing w:after="60"/>
              <w:jc w:val="center"/>
              <w:rPr>
                <w:b/>
                <w:szCs w:val="24"/>
              </w:rPr>
            </w:pPr>
          </w:p>
        </w:tc>
        <w:tc>
          <w:tcPr>
            <w:tcW w:w="992" w:type="dxa"/>
            <w:shd w:val="clear" w:color="auto" w:fill="BFBFBF"/>
            <w:vAlign w:val="center"/>
          </w:tcPr>
          <w:p w:rsidR="00527657" w:rsidRPr="00AF1C61" w:rsidRDefault="00527657" w:rsidP="00E656B2">
            <w:pPr>
              <w:spacing w:after="60"/>
              <w:jc w:val="center"/>
              <w:rPr>
                <w:b/>
                <w:szCs w:val="24"/>
              </w:rPr>
            </w:pPr>
            <w:r w:rsidRPr="00AF1C61">
              <w:rPr>
                <w:b/>
                <w:szCs w:val="24"/>
              </w:rPr>
              <w:t>Skaits</w:t>
            </w:r>
          </w:p>
        </w:tc>
        <w:tc>
          <w:tcPr>
            <w:tcW w:w="1417" w:type="dxa"/>
            <w:shd w:val="clear" w:color="auto" w:fill="BFBFBF"/>
            <w:vAlign w:val="center"/>
          </w:tcPr>
          <w:p w:rsidR="00527657" w:rsidRPr="00AF1C61" w:rsidRDefault="00527657" w:rsidP="00E656B2">
            <w:pPr>
              <w:spacing w:after="60"/>
              <w:jc w:val="center"/>
              <w:rPr>
                <w:b/>
                <w:szCs w:val="24"/>
              </w:rPr>
            </w:pPr>
            <w:r w:rsidRPr="00AF1C61">
              <w:rPr>
                <w:b/>
                <w:szCs w:val="24"/>
              </w:rPr>
              <w:t>Mērvienība</w:t>
            </w:r>
          </w:p>
        </w:tc>
      </w:tr>
      <w:tr w:rsidR="00527657" w:rsidRPr="001B4E0D" w:rsidTr="00527657">
        <w:trPr>
          <w:trHeight w:val="335"/>
        </w:trPr>
        <w:tc>
          <w:tcPr>
            <w:tcW w:w="1384" w:type="dxa"/>
          </w:tcPr>
          <w:p w:rsidR="00527657" w:rsidRPr="001B4E0D" w:rsidRDefault="00527657" w:rsidP="00E656B2">
            <w:pPr>
              <w:spacing w:after="60"/>
              <w:jc w:val="center"/>
            </w:pPr>
            <w:r>
              <w:t>1.</w:t>
            </w:r>
          </w:p>
        </w:tc>
        <w:tc>
          <w:tcPr>
            <w:tcW w:w="2268" w:type="dxa"/>
          </w:tcPr>
          <w:p w:rsidR="00527657" w:rsidRPr="00EA6A39" w:rsidRDefault="00527657" w:rsidP="00E656B2">
            <w:pPr>
              <w:spacing w:after="60"/>
              <w:jc w:val="both"/>
            </w:pPr>
            <w:r>
              <w:t xml:space="preserve">[ministrijas # sistēma] pielāgota </w:t>
            </w:r>
            <w:r>
              <w:rPr>
                <w:i/>
              </w:rPr>
              <w:t>euro</w:t>
            </w:r>
            <w:r>
              <w:t xml:space="preserve"> valūtai</w:t>
            </w:r>
          </w:p>
        </w:tc>
        <w:tc>
          <w:tcPr>
            <w:tcW w:w="2552" w:type="dxa"/>
          </w:tcPr>
          <w:p w:rsidR="00527657" w:rsidRPr="001B4E0D" w:rsidRDefault="00527657" w:rsidP="00E656B2">
            <w:pPr>
              <w:spacing w:after="60"/>
              <w:jc w:val="both"/>
            </w:pPr>
          </w:p>
        </w:tc>
        <w:tc>
          <w:tcPr>
            <w:tcW w:w="992" w:type="dxa"/>
          </w:tcPr>
          <w:p w:rsidR="00527657" w:rsidRPr="001B4E0D" w:rsidRDefault="00527657" w:rsidP="00E656B2">
            <w:pPr>
              <w:spacing w:after="60"/>
              <w:jc w:val="center"/>
            </w:pPr>
          </w:p>
        </w:tc>
        <w:tc>
          <w:tcPr>
            <w:tcW w:w="1417" w:type="dxa"/>
          </w:tcPr>
          <w:p w:rsidR="00527657" w:rsidRPr="001B4E0D" w:rsidRDefault="00527657" w:rsidP="00E656B2">
            <w:pPr>
              <w:spacing w:after="60"/>
              <w:jc w:val="center"/>
            </w:pPr>
          </w:p>
        </w:tc>
      </w:tr>
      <w:tr w:rsidR="00527657" w:rsidRPr="001B4E0D" w:rsidTr="00527657">
        <w:trPr>
          <w:trHeight w:val="335"/>
        </w:trPr>
        <w:tc>
          <w:tcPr>
            <w:tcW w:w="1384" w:type="dxa"/>
          </w:tcPr>
          <w:p w:rsidR="00527657" w:rsidRPr="001B4E0D" w:rsidRDefault="00527657" w:rsidP="00E656B2">
            <w:pPr>
              <w:spacing w:after="60"/>
              <w:jc w:val="center"/>
            </w:pPr>
            <w:r>
              <w:t>2.</w:t>
            </w:r>
          </w:p>
        </w:tc>
        <w:tc>
          <w:tcPr>
            <w:tcW w:w="2268" w:type="dxa"/>
          </w:tcPr>
          <w:p w:rsidR="00527657" w:rsidRPr="00EA6A39" w:rsidRDefault="00527657" w:rsidP="00E656B2">
            <w:pPr>
              <w:spacing w:after="60"/>
              <w:jc w:val="both"/>
            </w:pPr>
            <w:r>
              <w:t xml:space="preserve">[ministrijas # sistēma] pielāgota </w:t>
            </w:r>
            <w:r>
              <w:rPr>
                <w:i/>
              </w:rPr>
              <w:t>euro</w:t>
            </w:r>
            <w:r>
              <w:t xml:space="preserve"> valūtai</w:t>
            </w:r>
          </w:p>
        </w:tc>
        <w:tc>
          <w:tcPr>
            <w:tcW w:w="2552" w:type="dxa"/>
          </w:tcPr>
          <w:p w:rsidR="00527657" w:rsidRPr="001B4E0D" w:rsidRDefault="00527657" w:rsidP="00E656B2">
            <w:pPr>
              <w:spacing w:after="60"/>
              <w:jc w:val="both"/>
            </w:pPr>
          </w:p>
        </w:tc>
        <w:tc>
          <w:tcPr>
            <w:tcW w:w="992" w:type="dxa"/>
          </w:tcPr>
          <w:p w:rsidR="00527657" w:rsidRPr="001B4E0D" w:rsidRDefault="00527657" w:rsidP="00E656B2">
            <w:pPr>
              <w:spacing w:after="60"/>
              <w:jc w:val="center"/>
            </w:pPr>
          </w:p>
        </w:tc>
        <w:tc>
          <w:tcPr>
            <w:tcW w:w="1417" w:type="dxa"/>
          </w:tcPr>
          <w:p w:rsidR="00527657" w:rsidRPr="00137F06" w:rsidRDefault="00527657" w:rsidP="00E656B2"/>
        </w:tc>
      </w:tr>
      <w:tr w:rsidR="00527657" w:rsidRPr="001B4E0D" w:rsidTr="00527657">
        <w:trPr>
          <w:trHeight w:val="335"/>
        </w:trPr>
        <w:tc>
          <w:tcPr>
            <w:tcW w:w="1384" w:type="dxa"/>
          </w:tcPr>
          <w:p w:rsidR="00527657" w:rsidRDefault="00527657" w:rsidP="00E656B2">
            <w:pPr>
              <w:spacing w:after="60"/>
              <w:jc w:val="center"/>
            </w:pPr>
            <w:r>
              <w:t>...</w:t>
            </w:r>
          </w:p>
        </w:tc>
        <w:tc>
          <w:tcPr>
            <w:tcW w:w="2268" w:type="dxa"/>
          </w:tcPr>
          <w:p w:rsidR="00527657" w:rsidRPr="001B4E0D" w:rsidRDefault="00527657" w:rsidP="00E656B2">
            <w:pPr>
              <w:spacing w:after="60"/>
              <w:jc w:val="both"/>
            </w:pPr>
          </w:p>
        </w:tc>
        <w:tc>
          <w:tcPr>
            <w:tcW w:w="2552" w:type="dxa"/>
          </w:tcPr>
          <w:p w:rsidR="00527657" w:rsidRPr="001B4E0D" w:rsidRDefault="00527657" w:rsidP="00E656B2">
            <w:pPr>
              <w:spacing w:after="60"/>
              <w:jc w:val="both"/>
            </w:pPr>
          </w:p>
        </w:tc>
        <w:tc>
          <w:tcPr>
            <w:tcW w:w="992" w:type="dxa"/>
          </w:tcPr>
          <w:p w:rsidR="00527657" w:rsidRPr="001B4E0D" w:rsidRDefault="00527657" w:rsidP="00E656B2">
            <w:pPr>
              <w:spacing w:after="60"/>
              <w:jc w:val="center"/>
            </w:pPr>
          </w:p>
        </w:tc>
        <w:tc>
          <w:tcPr>
            <w:tcW w:w="1417" w:type="dxa"/>
          </w:tcPr>
          <w:p w:rsidR="00527657" w:rsidRPr="00137F06" w:rsidRDefault="00527657" w:rsidP="00E656B2"/>
        </w:tc>
      </w:tr>
    </w:tbl>
    <w:p w:rsidR="00527657" w:rsidRPr="001B4E0D" w:rsidRDefault="00527657" w:rsidP="00527657">
      <w:pPr>
        <w:jc w:val="both"/>
      </w:pPr>
      <w:r w:rsidRPr="001B4E0D">
        <w:rPr>
          <w:sz w:val="20"/>
        </w:rPr>
        <w:t>*</w:t>
      </w:r>
      <w:r>
        <w:rPr>
          <w:sz w:val="22"/>
        </w:rPr>
        <w:t>Darbībām</w:t>
      </w:r>
      <w:r w:rsidRPr="001B4E0D">
        <w:rPr>
          <w:sz w:val="22"/>
        </w:rPr>
        <w:t xml:space="preserve"> jāsakrīt ar projekta īstenošanas laika grafikā (1.</w:t>
      </w:r>
      <w:r>
        <w:rPr>
          <w:sz w:val="22"/>
        </w:rPr>
        <w:t>tabula</w:t>
      </w:r>
      <w:r w:rsidRPr="001B4E0D">
        <w:rPr>
          <w:sz w:val="22"/>
        </w:rPr>
        <w:t xml:space="preserve">) norādītajām. Vienai </w:t>
      </w:r>
      <w:r>
        <w:rPr>
          <w:sz w:val="22"/>
        </w:rPr>
        <w:t>darbībai</w:t>
      </w:r>
      <w:r w:rsidRPr="001B4E0D">
        <w:rPr>
          <w:sz w:val="22"/>
        </w:rPr>
        <w:t xml:space="preserve"> var būt vairāki rezultāti.</w:t>
      </w:r>
    </w:p>
    <w:p w:rsidR="00527657" w:rsidRPr="00527657" w:rsidRDefault="00527657" w:rsidP="00527657"/>
    <w:p w:rsidR="00527657" w:rsidRDefault="00527657">
      <w:pPr>
        <w:rPr>
          <w:rFonts w:asciiTheme="majorHAnsi" w:eastAsiaTheme="majorEastAsia" w:hAnsiTheme="majorHAnsi" w:cstheme="majorBidi"/>
          <w:b/>
          <w:bCs/>
          <w:color w:val="365F91" w:themeColor="accent1" w:themeShade="BF"/>
          <w:sz w:val="28"/>
          <w:szCs w:val="28"/>
        </w:rPr>
      </w:pPr>
      <w:r>
        <w:br w:type="page"/>
      </w:r>
    </w:p>
    <w:p w:rsidR="00527657" w:rsidRDefault="004C1A50" w:rsidP="004C1A50">
      <w:pPr>
        <w:pStyle w:val="Heading1"/>
      </w:pPr>
      <w:bookmarkStart w:id="6" w:name="_Toc336425999"/>
      <w:r>
        <w:lastRenderedPageBreak/>
        <w:t>5. Izvēlētās projekta problēmas risinājuma apraksts, izklāstot problēmu, mērķu, darb</w:t>
      </w:r>
      <w:r w:rsidR="00527657">
        <w:t>ību un rezultātu tiešu sasaisti</w:t>
      </w:r>
      <w:bookmarkEnd w:id="6"/>
    </w:p>
    <w:p w:rsidR="00527657" w:rsidRPr="00527657" w:rsidRDefault="00527657" w:rsidP="00527657"/>
    <w:tbl>
      <w:tblPr>
        <w:tblW w:w="8522" w:type="dxa"/>
        <w:tblLook w:val="01E0"/>
      </w:tblPr>
      <w:tblGrid>
        <w:gridCol w:w="8522"/>
      </w:tblGrid>
      <w:tr w:rsidR="00527657" w:rsidRPr="00F43787" w:rsidTr="006854AE">
        <w:tc>
          <w:tcPr>
            <w:tcW w:w="8522" w:type="dxa"/>
            <w:tcBorders>
              <w:top w:val="single" w:sz="4" w:space="0" w:color="auto"/>
              <w:left w:val="single" w:sz="4" w:space="0" w:color="auto"/>
              <w:bottom w:val="single" w:sz="4" w:space="0" w:color="auto"/>
              <w:right w:val="single" w:sz="4" w:space="0" w:color="auto"/>
            </w:tcBorders>
          </w:tcPr>
          <w:p w:rsidR="00527657" w:rsidRPr="001A15BC" w:rsidRDefault="002A0D35" w:rsidP="00E656B2">
            <w:pPr>
              <w:jc w:val="both"/>
              <w:rPr>
                <w:i/>
              </w:rPr>
            </w:pPr>
            <w:r>
              <w:rPr>
                <w:i/>
              </w:rPr>
              <w:t>Koncepcijas dokumenta izstrādātājam</w:t>
            </w:r>
            <w:r w:rsidR="00527657" w:rsidRPr="001A15BC">
              <w:rPr>
                <w:i/>
              </w:rPr>
              <w:t xml:space="preserve"> ir jāsniedz problēmas risinājuma apraksts, norādot kā projekta ieviešana palīdzēs novērst vai samazināt uzrādīto problēmu. </w:t>
            </w:r>
          </w:p>
          <w:p w:rsidR="00345421" w:rsidRDefault="00527657" w:rsidP="00E656B2">
            <w:pPr>
              <w:jc w:val="both"/>
              <w:rPr>
                <w:i/>
              </w:rPr>
            </w:pPr>
            <w:r w:rsidRPr="001A15BC">
              <w:rPr>
                <w:i/>
              </w:rPr>
              <w:t xml:space="preserve">Apakšsadaļā nepieciešams aprakstīt darbības, ar kuru palīdzību </w:t>
            </w:r>
            <w:r w:rsidR="002A0D35">
              <w:rPr>
                <w:i/>
              </w:rPr>
              <w:t>koncepcijas dokumenta izstrādātājs</w:t>
            </w:r>
            <w:r w:rsidRPr="001A15BC">
              <w:rPr>
                <w:i/>
              </w:rPr>
              <w:t xml:space="preserve"> plāno </w:t>
            </w:r>
            <w:r>
              <w:rPr>
                <w:i/>
              </w:rPr>
              <w:t xml:space="preserve">pielāgot </w:t>
            </w:r>
            <w:r w:rsidR="00BF2904">
              <w:rPr>
                <w:i/>
              </w:rPr>
              <w:t xml:space="preserve">informācijas </w:t>
            </w:r>
            <w:r>
              <w:rPr>
                <w:i/>
              </w:rPr>
              <w:t>sistēmas eiro</w:t>
            </w:r>
            <w:r w:rsidRPr="001A15BC">
              <w:rPr>
                <w:i/>
              </w:rPr>
              <w:t>, un paskaidrot, kāpēc projektā izvēlētais risinājums tiek uzskatīts par optimālo.</w:t>
            </w:r>
          </w:p>
          <w:p w:rsidR="00527657" w:rsidRPr="001A15BC" w:rsidRDefault="00EC672D" w:rsidP="00E656B2">
            <w:pPr>
              <w:jc w:val="both"/>
              <w:rPr>
                <w:i/>
              </w:rPr>
            </w:pPr>
            <w:r>
              <w:rPr>
                <w:i/>
              </w:rPr>
              <w:t xml:space="preserve"> </w:t>
            </w:r>
            <w:r w:rsidR="00724176">
              <w:rPr>
                <w:i/>
              </w:rPr>
              <w:t xml:space="preserve">Aprakstā jāiekļauj pielāgotās informācijas sistēmas arhitektūras apraksts, tādā detalizācijā, lai identificētu tos sistēmas funkcionālos apgabalus, kuros plānot veikt ar euro ieviešanu saistītās darbības un sniegtu priekšstatu par </w:t>
            </w:r>
            <w:r w:rsidR="00391E88">
              <w:rPr>
                <w:i/>
              </w:rPr>
              <w:t xml:space="preserve">darbību būtību, to saturu, apjomu un savstarpējo mijiedarbību. </w:t>
            </w:r>
            <w:r w:rsidR="00724176">
              <w:rPr>
                <w:i/>
              </w:rPr>
              <w:t xml:space="preserve">Ja pielāgojumi ir saistīti ar sistēmas tehniskās infrastruktūras uzlabojumiem vai pārveidi, tad aprakstā ir jāiekļauj arī tehniskās infrastruktūras arhitektūras apraksts, kurā </w:t>
            </w:r>
            <w:r w:rsidR="00391E88">
              <w:rPr>
                <w:i/>
              </w:rPr>
              <w:t>identificēti visi no jauna izveidotie elementi, vai esošo elementu pārstrukturēšana, kas nepieciešami euro ieviešanas nodrošināšanai. Aprakstā ir jāpamato minēto pielāgojumu nepieciešamība un nepārprotama saistība ar euro ieviešanu.</w:t>
            </w:r>
            <w:r w:rsidR="00724176">
              <w:rPr>
                <w:i/>
              </w:rPr>
              <w:t xml:space="preserve">  </w:t>
            </w:r>
            <w:r>
              <w:rPr>
                <w:i/>
              </w:rPr>
              <w:t xml:space="preserve">Nepieciešamības gadījumā </w:t>
            </w:r>
            <w:r w:rsidR="00724176">
              <w:rPr>
                <w:i/>
              </w:rPr>
              <w:t xml:space="preserve">aprakstā </w:t>
            </w:r>
            <w:r w:rsidR="00391E88">
              <w:rPr>
                <w:i/>
              </w:rPr>
              <w:t>var iekļaut</w:t>
            </w:r>
            <w:r>
              <w:rPr>
                <w:i/>
              </w:rPr>
              <w:t xml:space="preserve"> arī struktūrshēmu</w:t>
            </w:r>
            <w:r w:rsidR="00391E88">
              <w:rPr>
                <w:i/>
              </w:rPr>
              <w:t>(-as)</w:t>
            </w:r>
            <w:r>
              <w:rPr>
                <w:i/>
              </w:rPr>
              <w:t>, ja tas var palīdzēt izprast informāciju sistēmu</w:t>
            </w:r>
            <w:r w:rsidR="00391E88">
              <w:rPr>
                <w:i/>
              </w:rPr>
              <w:t>, to funkcionālo moduļu</w:t>
            </w:r>
            <w:r>
              <w:rPr>
                <w:i/>
              </w:rPr>
              <w:t xml:space="preserve"> savstarpējās saistības un papildus funkcionalitāti</w:t>
            </w:r>
            <w:r w:rsidR="00391E88">
              <w:rPr>
                <w:i/>
              </w:rPr>
              <w:t xml:space="preserve">, kā arī tehniskās infrastruktūras </w:t>
            </w:r>
            <w:r w:rsidR="00345421">
              <w:rPr>
                <w:i/>
              </w:rPr>
              <w:t>izmaiņas</w:t>
            </w:r>
            <w:r>
              <w:rPr>
                <w:i/>
              </w:rPr>
              <w:t>.</w:t>
            </w:r>
          </w:p>
          <w:p w:rsidR="00527657" w:rsidRPr="001A15BC" w:rsidRDefault="00345421" w:rsidP="00E656B2">
            <w:pPr>
              <w:jc w:val="both"/>
              <w:rPr>
                <w:i/>
              </w:rPr>
            </w:pPr>
            <w:r>
              <w:rPr>
                <w:i/>
              </w:rPr>
              <w:t>Papildus n</w:t>
            </w:r>
            <w:r w:rsidR="00527657" w:rsidRPr="001A15BC">
              <w:rPr>
                <w:i/>
              </w:rPr>
              <w:t>epieciešamas norādīt šādu informāciju:</w:t>
            </w:r>
          </w:p>
          <w:p w:rsidR="00EC672D" w:rsidRDefault="00BF2904" w:rsidP="00BF2904">
            <w:pPr>
              <w:numPr>
                <w:ilvl w:val="0"/>
                <w:numId w:val="3"/>
              </w:numPr>
              <w:jc w:val="both"/>
              <w:rPr>
                <w:i/>
              </w:rPr>
            </w:pPr>
            <w:r>
              <w:rPr>
                <w:i/>
              </w:rPr>
              <w:t>iespējamo saistību ar cit</w:t>
            </w:r>
            <w:r w:rsidR="00EC672D">
              <w:rPr>
                <w:i/>
              </w:rPr>
              <w:t>ām infor</w:t>
            </w:r>
            <w:r>
              <w:rPr>
                <w:i/>
              </w:rPr>
              <w:t>mācijas sistēmām, kas veidojas</w:t>
            </w:r>
            <w:r w:rsidR="00EC672D">
              <w:rPr>
                <w:i/>
              </w:rPr>
              <w:t>,</w:t>
            </w:r>
            <w:r>
              <w:rPr>
                <w:i/>
              </w:rPr>
              <w:t xml:space="preserve"> pielāgojot informācijas sistēmu euro ieviešanai</w:t>
            </w:r>
            <w:r w:rsidR="00EC672D">
              <w:rPr>
                <w:i/>
              </w:rPr>
              <w:t>;</w:t>
            </w:r>
          </w:p>
          <w:p w:rsidR="00BF2904" w:rsidRDefault="00BF2904" w:rsidP="00BF2904">
            <w:pPr>
              <w:numPr>
                <w:ilvl w:val="0"/>
                <w:numId w:val="3"/>
              </w:numPr>
              <w:jc w:val="both"/>
              <w:rPr>
                <w:i/>
              </w:rPr>
            </w:pPr>
            <w:r w:rsidRPr="00BF2904">
              <w:rPr>
                <w:i/>
              </w:rPr>
              <w:t xml:space="preserve"> </w:t>
            </w:r>
            <w:r w:rsidR="00EC672D">
              <w:rPr>
                <w:i/>
              </w:rPr>
              <w:t>papildus funkcionalitātes aprakstu, ja tāda rodas, pielāgojot informācijas sistēmu euro ieviešanai;</w:t>
            </w:r>
          </w:p>
          <w:p w:rsidR="00527657" w:rsidRPr="001A15BC" w:rsidRDefault="002A0D35" w:rsidP="00527657">
            <w:pPr>
              <w:numPr>
                <w:ilvl w:val="0"/>
                <w:numId w:val="3"/>
              </w:numPr>
              <w:jc w:val="both"/>
              <w:rPr>
                <w:i/>
              </w:rPr>
            </w:pPr>
            <w:r>
              <w:rPr>
                <w:i/>
              </w:rPr>
              <w:t>d</w:t>
            </w:r>
            <w:r w:rsidR="00527657" w:rsidRPr="001A15BC">
              <w:rPr>
                <w:i/>
              </w:rPr>
              <w:t>arbības, kas tiks veiktas problēmas risināšanai;</w:t>
            </w:r>
          </w:p>
          <w:p w:rsidR="00527657" w:rsidRPr="001A15BC" w:rsidRDefault="002A0D35" w:rsidP="00527657">
            <w:pPr>
              <w:numPr>
                <w:ilvl w:val="0"/>
                <w:numId w:val="3"/>
              </w:numPr>
              <w:jc w:val="both"/>
              <w:rPr>
                <w:i/>
              </w:rPr>
            </w:pPr>
            <w:r>
              <w:rPr>
                <w:i/>
              </w:rPr>
              <w:t>p</w:t>
            </w:r>
            <w:r w:rsidR="00527657" w:rsidRPr="001A15BC">
              <w:rPr>
                <w:i/>
              </w:rPr>
              <w:t>amatojumu, kāpēc projektā plānotās darbības spēs visefektīvāk sasniegt projektā izvirzītos mērķus un rezultātus;</w:t>
            </w:r>
          </w:p>
          <w:p w:rsidR="00527657" w:rsidRPr="001A15BC" w:rsidRDefault="002A0D35" w:rsidP="00527657">
            <w:pPr>
              <w:numPr>
                <w:ilvl w:val="0"/>
                <w:numId w:val="3"/>
              </w:numPr>
              <w:jc w:val="both"/>
              <w:rPr>
                <w:i/>
              </w:rPr>
            </w:pPr>
            <w:r>
              <w:rPr>
                <w:i/>
              </w:rPr>
              <w:t>p</w:t>
            </w:r>
            <w:r w:rsidR="00527657" w:rsidRPr="001A15BC">
              <w:rPr>
                <w:i/>
              </w:rPr>
              <w:t>roblēmas apjomu, kuru plānots novērst projekta īstenošanas rezultātā.</w:t>
            </w:r>
          </w:p>
          <w:p w:rsidR="00527657" w:rsidRDefault="00527657" w:rsidP="00527657">
            <w:pPr>
              <w:jc w:val="both"/>
            </w:pPr>
            <w:r w:rsidRPr="001A15BC">
              <w:rPr>
                <w:i/>
              </w:rPr>
              <w:t xml:space="preserve">Gadījumā, ja </w:t>
            </w:r>
            <w:r w:rsidR="002A0D35">
              <w:rPr>
                <w:i/>
              </w:rPr>
              <w:t>koncepcijas dokumentā</w:t>
            </w:r>
            <w:r w:rsidRPr="001A15BC">
              <w:rPr>
                <w:i/>
              </w:rPr>
              <w:t xml:space="preserve"> ir atzīmētas vairāk</w:t>
            </w:r>
            <w:r>
              <w:rPr>
                <w:i/>
              </w:rPr>
              <w:t>a</w:t>
            </w:r>
            <w:r w:rsidRPr="001A15BC">
              <w:rPr>
                <w:i/>
              </w:rPr>
              <w:t>s problēmas, jāapraksta katras problēmas risinājums.</w:t>
            </w:r>
            <w:r w:rsidRPr="00515A29">
              <w:t xml:space="preserve"> </w:t>
            </w:r>
          </w:p>
          <w:p w:rsidR="00527657" w:rsidRPr="002D2C19" w:rsidRDefault="00527657" w:rsidP="00527657">
            <w:pPr>
              <w:jc w:val="both"/>
            </w:pPr>
          </w:p>
        </w:tc>
      </w:tr>
    </w:tbl>
    <w:p w:rsidR="00341FCD" w:rsidRDefault="00341FCD" w:rsidP="004C1A50">
      <w:pPr>
        <w:pStyle w:val="Heading1"/>
      </w:pPr>
    </w:p>
    <w:p w:rsidR="00341FCD" w:rsidRDefault="00341FCD" w:rsidP="00341FCD">
      <w:pPr>
        <w:rPr>
          <w:rFonts w:asciiTheme="majorHAnsi" w:eastAsiaTheme="majorEastAsia" w:hAnsiTheme="majorHAnsi" w:cstheme="majorBidi"/>
          <w:color w:val="365F91" w:themeColor="accent1" w:themeShade="BF"/>
          <w:sz w:val="28"/>
          <w:szCs w:val="28"/>
        </w:rPr>
      </w:pPr>
      <w:r>
        <w:br w:type="page"/>
      </w:r>
    </w:p>
    <w:p w:rsidR="002A0D35" w:rsidRDefault="002A0D35" w:rsidP="004C1A50">
      <w:pPr>
        <w:pStyle w:val="Heading1"/>
        <w:sectPr w:rsidR="002A0D35" w:rsidSect="00341FCD">
          <w:headerReference w:type="default" r:id="rId9"/>
          <w:pgSz w:w="11906" w:h="16838"/>
          <w:pgMar w:top="1440" w:right="1800" w:bottom="1440" w:left="1800" w:header="708" w:footer="708" w:gutter="0"/>
          <w:cols w:space="708"/>
          <w:titlePg/>
          <w:docGrid w:linePitch="360"/>
        </w:sectPr>
      </w:pPr>
    </w:p>
    <w:p w:rsidR="002A0D35" w:rsidRDefault="002A0D35" w:rsidP="004C1A50">
      <w:pPr>
        <w:pStyle w:val="Heading1"/>
      </w:pPr>
      <w:bookmarkStart w:id="7" w:name="_Toc336426000"/>
      <w:r>
        <w:lastRenderedPageBreak/>
        <w:t>6.Projekta īstenošanas laika grafiks</w:t>
      </w:r>
      <w:bookmarkEnd w:id="7"/>
    </w:p>
    <w:p w:rsidR="002A0D35" w:rsidRDefault="002A0D35" w:rsidP="002A0D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2A0D35" w:rsidRPr="00125B9C" w:rsidTr="0099520A">
        <w:tc>
          <w:tcPr>
            <w:tcW w:w="9747" w:type="dxa"/>
          </w:tcPr>
          <w:p w:rsidR="002A0D35" w:rsidRPr="00125B9C" w:rsidRDefault="002A0D35" w:rsidP="002A0D35">
            <w:pPr>
              <w:tabs>
                <w:tab w:val="left" w:pos="-3720"/>
              </w:tabs>
              <w:spacing w:after="120"/>
              <w:jc w:val="both"/>
              <w:rPr>
                <w:i/>
              </w:rPr>
            </w:pPr>
            <w:r>
              <w:rPr>
                <w:i/>
              </w:rPr>
              <w:t>Koncepcijas dokumenta izstrādātājam</w:t>
            </w:r>
            <w:r w:rsidRPr="001A15BC">
              <w:rPr>
                <w:i/>
              </w:rPr>
              <w:t xml:space="preserve"> </w:t>
            </w:r>
            <w:r w:rsidRPr="00125B9C">
              <w:rPr>
                <w:i/>
              </w:rPr>
              <w:t xml:space="preserve">jāizveido projekta īstenošanas laika grafiks, norādot visu darbību numurus (atbilstoši </w:t>
            </w:r>
            <w:smartTag w:uri="schemas-tilde-lv/tildestengine" w:element="veidnes">
              <w:smartTagPr>
                <w:attr w:name="id" w:val="-1"/>
                <w:attr w:name="baseform" w:val="veidlap|a"/>
              </w:smartTagPr>
              <w:r w:rsidRPr="00125B9C">
                <w:rPr>
                  <w:i/>
                </w:rPr>
                <w:t>veidlapas</w:t>
              </w:r>
            </w:smartTag>
            <w:r w:rsidRPr="00125B9C">
              <w:rPr>
                <w:i/>
              </w:rPr>
              <w:t xml:space="preserve"> </w:t>
            </w:r>
            <w:r>
              <w:rPr>
                <w:i/>
              </w:rPr>
              <w:t>3.punktam</w:t>
            </w:r>
            <w:r w:rsidRPr="00125B9C">
              <w:rPr>
                <w:i/>
              </w:rPr>
              <w:t xml:space="preserve">), un, katrai darbībai pretī </w:t>
            </w:r>
            <w:bookmarkStart w:id="8" w:name="OLE_LINK3"/>
            <w:bookmarkStart w:id="9" w:name="OLE_LINK4"/>
            <w:r w:rsidRPr="00125B9C">
              <w:rPr>
                <w:i/>
              </w:rPr>
              <w:t>atzīmējot attiecīgo aili ar „X”</w:t>
            </w:r>
            <w:bookmarkEnd w:id="8"/>
            <w:bookmarkEnd w:id="9"/>
            <w:r w:rsidRPr="00125B9C">
              <w:rPr>
                <w:i/>
              </w:rPr>
              <w:t xml:space="preserve">, jānorāda, kurā </w:t>
            </w:r>
            <w:r w:rsidRPr="00125B9C">
              <w:rPr>
                <w:bCs/>
                <w:i/>
              </w:rPr>
              <w:t>ceturksnī</w:t>
            </w:r>
            <w:r w:rsidRPr="00125B9C">
              <w:rPr>
                <w:i/>
              </w:rPr>
              <w:t xml:space="preserve"> ir plānota tās īstenošana, ievērojot sadalījumu pa projekta īstenošanas gadiem. </w:t>
            </w:r>
            <w:r>
              <w:rPr>
                <w:i/>
              </w:rPr>
              <w:t>Projekta īstenošana sākas ar brīdi, kad tiek uzsāktas projektā paredzēto darbību īstenošana.</w:t>
            </w:r>
          </w:p>
        </w:tc>
      </w:tr>
    </w:tbl>
    <w:p w:rsidR="002A0D35" w:rsidRDefault="002A0D35" w:rsidP="002A0D35"/>
    <w:p w:rsidR="002A0D35" w:rsidRPr="002A0D35" w:rsidRDefault="002A0D35" w:rsidP="002A0D35"/>
    <w:p w:rsidR="002A0D35" w:rsidRPr="00507491" w:rsidRDefault="002A0D35" w:rsidP="002A0D35">
      <w:pPr>
        <w:pStyle w:val="Footer"/>
        <w:ind w:left="-360"/>
        <w:jc w:val="right"/>
        <w:rPr>
          <w:rFonts w:ascii="Times New Roman" w:hAnsi="Times New Roman"/>
          <w:bCs/>
          <w:sz w:val="24"/>
          <w:szCs w:val="24"/>
        </w:rPr>
      </w:pPr>
      <w:r w:rsidRPr="00507491">
        <w:rPr>
          <w:rFonts w:ascii="Times New Roman" w:hAnsi="Times New Roman"/>
          <w:bCs/>
          <w:sz w:val="24"/>
          <w:szCs w:val="24"/>
        </w:rPr>
        <w:t xml:space="preserve">Tabula Nr.1 </w:t>
      </w:r>
    </w:p>
    <w:p w:rsidR="002A0D35" w:rsidRPr="001B4E0D" w:rsidRDefault="002A0D35" w:rsidP="002A0D35">
      <w:pPr>
        <w:jc w:val="both"/>
      </w:pPr>
      <w:r w:rsidRPr="001B4E0D">
        <w:rPr>
          <w:b/>
          <w:bCs/>
        </w:rPr>
        <w:t>Projekta īstenošanas laika grafiks</w:t>
      </w:r>
    </w:p>
    <w:p w:rsidR="002A0D35" w:rsidRPr="001B4E0D" w:rsidRDefault="002A0D35" w:rsidP="002A0D35">
      <w:pPr>
        <w:pStyle w:val="Footer"/>
        <w:rPr>
          <w:rFonts w:ascii="Times New Roman" w:hAnsi="Times New Roman"/>
          <w:bCs/>
          <w:sz w:val="24"/>
        </w:rPr>
      </w:pPr>
    </w:p>
    <w:tbl>
      <w:tblPr>
        <w:tblW w:w="12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463"/>
        <w:gridCol w:w="463"/>
        <w:gridCol w:w="463"/>
        <w:gridCol w:w="462"/>
        <w:gridCol w:w="463"/>
        <w:gridCol w:w="463"/>
        <w:gridCol w:w="463"/>
        <w:gridCol w:w="463"/>
        <w:gridCol w:w="463"/>
        <w:gridCol w:w="463"/>
        <w:gridCol w:w="462"/>
        <w:gridCol w:w="463"/>
        <w:gridCol w:w="463"/>
        <w:gridCol w:w="463"/>
        <w:gridCol w:w="463"/>
        <w:gridCol w:w="463"/>
        <w:gridCol w:w="463"/>
        <w:gridCol w:w="462"/>
        <w:gridCol w:w="463"/>
        <w:gridCol w:w="463"/>
        <w:gridCol w:w="463"/>
        <w:gridCol w:w="463"/>
        <w:gridCol w:w="463"/>
        <w:gridCol w:w="463"/>
      </w:tblGrid>
      <w:tr w:rsidR="002A0D35" w:rsidRPr="001B4E0D" w:rsidTr="0099520A">
        <w:trPr>
          <w:cantSplit/>
          <w:trHeight w:val="423"/>
        </w:trPr>
        <w:tc>
          <w:tcPr>
            <w:tcW w:w="1260" w:type="dxa"/>
            <w:vMerge w:val="restart"/>
            <w:vAlign w:val="center"/>
          </w:tcPr>
          <w:p w:rsidR="002A0D35" w:rsidRPr="000C7686" w:rsidRDefault="002A0D35" w:rsidP="0099520A">
            <w:pPr>
              <w:jc w:val="center"/>
              <w:rPr>
                <w:b/>
                <w:sz w:val="20"/>
              </w:rPr>
            </w:pPr>
            <w:r w:rsidRPr="000C7686">
              <w:rPr>
                <w:b/>
                <w:sz w:val="20"/>
              </w:rPr>
              <w:t xml:space="preserve">Projekta </w:t>
            </w:r>
          </w:p>
          <w:p w:rsidR="002A0D35" w:rsidRPr="000C7686" w:rsidRDefault="002A0D35" w:rsidP="00795F27">
            <w:pPr>
              <w:jc w:val="center"/>
              <w:rPr>
                <w:b/>
              </w:rPr>
            </w:pPr>
            <w:r w:rsidRPr="000C7686">
              <w:rPr>
                <w:b/>
                <w:sz w:val="20"/>
              </w:rPr>
              <w:t>darbības Nr.</w:t>
            </w:r>
          </w:p>
        </w:tc>
        <w:tc>
          <w:tcPr>
            <w:tcW w:w="11109" w:type="dxa"/>
            <w:gridSpan w:val="24"/>
            <w:vAlign w:val="bottom"/>
          </w:tcPr>
          <w:p w:rsidR="002A0D35" w:rsidRPr="000C7686" w:rsidRDefault="002A0D35" w:rsidP="0099520A">
            <w:pPr>
              <w:jc w:val="center"/>
              <w:rPr>
                <w:b/>
              </w:rPr>
            </w:pPr>
            <w:r w:rsidRPr="000C7686">
              <w:rPr>
                <w:b/>
              </w:rPr>
              <w:t>Projekta īstenošanas laiks (ceturkšņos)</w:t>
            </w:r>
          </w:p>
          <w:p w:rsidR="002A0D35" w:rsidRPr="000C7686" w:rsidRDefault="002A0D35" w:rsidP="0099520A">
            <w:pPr>
              <w:jc w:val="center"/>
              <w:rPr>
                <w:b/>
              </w:rPr>
            </w:pPr>
          </w:p>
        </w:tc>
      </w:tr>
      <w:tr w:rsidR="002A0D35" w:rsidRPr="001B4E0D" w:rsidTr="0099520A">
        <w:trPr>
          <w:cantSplit/>
          <w:trHeight w:val="669"/>
        </w:trPr>
        <w:tc>
          <w:tcPr>
            <w:tcW w:w="1260" w:type="dxa"/>
            <w:vMerge/>
            <w:vAlign w:val="center"/>
          </w:tcPr>
          <w:p w:rsidR="002A0D35" w:rsidRPr="001B4E0D" w:rsidRDefault="002A0D35" w:rsidP="0099520A">
            <w:pPr>
              <w:jc w:val="center"/>
            </w:pPr>
          </w:p>
        </w:tc>
        <w:tc>
          <w:tcPr>
            <w:tcW w:w="1851" w:type="dxa"/>
            <w:gridSpan w:val="4"/>
            <w:vAlign w:val="center"/>
          </w:tcPr>
          <w:p w:rsidR="002A0D35" w:rsidRPr="001B4E0D" w:rsidRDefault="002A0D35" w:rsidP="0099520A">
            <w:pPr>
              <w:jc w:val="center"/>
            </w:pPr>
            <w:r w:rsidRPr="001B4E0D">
              <w:t>20</w:t>
            </w:r>
            <w:r>
              <w:t>__.g.</w:t>
            </w:r>
          </w:p>
        </w:tc>
        <w:tc>
          <w:tcPr>
            <w:tcW w:w="1852" w:type="dxa"/>
            <w:gridSpan w:val="4"/>
            <w:vAlign w:val="center"/>
          </w:tcPr>
          <w:p w:rsidR="002A0D35" w:rsidRPr="001B4E0D" w:rsidRDefault="002A0D35" w:rsidP="0099520A">
            <w:pPr>
              <w:jc w:val="center"/>
            </w:pPr>
            <w:r w:rsidRPr="001B4E0D">
              <w:t>20</w:t>
            </w:r>
            <w:r>
              <w:t>__.g.</w:t>
            </w:r>
          </w:p>
        </w:tc>
        <w:tc>
          <w:tcPr>
            <w:tcW w:w="1851" w:type="dxa"/>
            <w:gridSpan w:val="4"/>
            <w:vAlign w:val="center"/>
          </w:tcPr>
          <w:p w:rsidR="002A0D35" w:rsidRPr="001B4E0D" w:rsidRDefault="002A0D35" w:rsidP="0099520A">
            <w:pPr>
              <w:jc w:val="center"/>
            </w:pPr>
            <w:r w:rsidRPr="001B4E0D">
              <w:t>20</w:t>
            </w:r>
            <w:r>
              <w:t>__.g.</w:t>
            </w:r>
          </w:p>
        </w:tc>
        <w:tc>
          <w:tcPr>
            <w:tcW w:w="1852" w:type="dxa"/>
            <w:gridSpan w:val="4"/>
            <w:vAlign w:val="center"/>
          </w:tcPr>
          <w:p w:rsidR="002A0D35" w:rsidRPr="001B4E0D" w:rsidRDefault="002A0D35" w:rsidP="0099520A">
            <w:pPr>
              <w:jc w:val="center"/>
            </w:pPr>
            <w:r w:rsidRPr="001B4E0D">
              <w:t>20</w:t>
            </w:r>
            <w:r>
              <w:t>__.g.</w:t>
            </w:r>
          </w:p>
        </w:tc>
        <w:tc>
          <w:tcPr>
            <w:tcW w:w="1851" w:type="dxa"/>
            <w:gridSpan w:val="4"/>
            <w:vAlign w:val="center"/>
          </w:tcPr>
          <w:p w:rsidR="002A0D35" w:rsidRPr="001B4E0D" w:rsidRDefault="002A0D35" w:rsidP="0099520A">
            <w:pPr>
              <w:jc w:val="center"/>
            </w:pPr>
            <w:r w:rsidRPr="001B4E0D">
              <w:t>20</w:t>
            </w:r>
            <w:r>
              <w:t>__.g.</w:t>
            </w:r>
          </w:p>
        </w:tc>
        <w:tc>
          <w:tcPr>
            <w:tcW w:w="1852" w:type="dxa"/>
            <w:gridSpan w:val="4"/>
            <w:vAlign w:val="center"/>
          </w:tcPr>
          <w:p w:rsidR="002A0D35" w:rsidRPr="001B4E0D" w:rsidRDefault="002A0D35" w:rsidP="0099520A">
            <w:pPr>
              <w:jc w:val="center"/>
            </w:pPr>
            <w:r w:rsidRPr="001B4E0D">
              <w:t>20</w:t>
            </w:r>
            <w:r>
              <w:t>__.g.</w:t>
            </w:r>
          </w:p>
        </w:tc>
      </w:tr>
      <w:tr w:rsidR="002A0D35" w:rsidRPr="001B4E0D" w:rsidTr="0099520A">
        <w:trPr>
          <w:cantSplit/>
        </w:trPr>
        <w:tc>
          <w:tcPr>
            <w:tcW w:w="1260" w:type="dxa"/>
            <w:vMerge/>
            <w:vAlign w:val="center"/>
          </w:tcPr>
          <w:p w:rsidR="002A0D35" w:rsidRPr="001B4E0D" w:rsidRDefault="002A0D35" w:rsidP="0099520A">
            <w:pPr>
              <w:jc w:val="center"/>
            </w:pPr>
          </w:p>
        </w:tc>
        <w:tc>
          <w:tcPr>
            <w:tcW w:w="463" w:type="dxa"/>
            <w:vAlign w:val="bottom"/>
          </w:tcPr>
          <w:p w:rsidR="002A0D35" w:rsidRPr="001B4E0D" w:rsidRDefault="002A0D35" w:rsidP="0099520A">
            <w:pPr>
              <w:jc w:val="center"/>
            </w:pPr>
            <w:r w:rsidRPr="001B4E0D">
              <w:t>1.</w:t>
            </w:r>
          </w:p>
        </w:tc>
        <w:tc>
          <w:tcPr>
            <w:tcW w:w="463" w:type="dxa"/>
            <w:vAlign w:val="bottom"/>
          </w:tcPr>
          <w:p w:rsidR="002A0D35" w:rsidRPr="001B4E0D" w:rsidRDefault="002A0D35" w:rsidP="0099520A">
            <w:pPr>
              <w:jc w:val="center"/>
            </w:pPr>
            <w:r w:rsidRPr="001B4E0D">
              <w:t>2.</w:t>
            </w:r>
          </w:p>
        </w:tc>
        <w:tc>
          <w:tcPr>
            <w:tcW w:w="463" w:type="dxa"/>
            <w:vAlign w:val="bottom"/>
          </w:tcPr>
          <w:p w:rsidR="002A0D35" w:rsidRPr="001B4E0D" w:rsidRDefault="002A0D35" w:rsidP="0099520A">
            <w:pPr>
              <w:jc w:val="center"/>
            </w:pPr>
            <w:r w:rsidRPr="001B4E0D">
              <w:t>3.</w:t>
            </w:r>
          </w:p>
        </w:tc>
        <w:tc>
          <w:tcPr>
            <w:tcW w:w="462" w:type="dxa"/>
            <w:vAlign w:val="bottom"/>
          </w:tcPr>
          <w:p w:rsidR="002A0D35" w:rsidRPr="001B4E0D" w:rsidRDefault="002A0D35" w:rsidP="0099520A">
            <w:pPr>
              <w:jc w:val="center"/>
            </w:pPr>
            <w:r w:rsidRPr="001B4E0D">
              <w:t>4.</w:t>
            </w:r>
          </w:p>
        </w:tc>
        <w:tc>
          <w:tcPr>
            <w:tcW w:w="463" w:type="dxa"/>
            <w:vAlign w:val="bottom"/>
          </w:tcPr>
          <w:p w:rsidR="002A0D35" w:rsidRPr="001B4E0D" w:rsidRDefault="002A0D35" w:rsidP="0099520A">
            <w:pPr>
              <w:jc w:val="center"/>
            </w:pPr>
            <w:r w:rsidRPr="001B4E0D">
              <w:t>1.</w:t>
            </w:r>
          </w:p>
        </w:tc>
        <w:tc>
          <w:tcPr>
            <w:tcW w:w="463" w:type="dxa"/>
            <w:vAlign w:val="bottom"/>
          </w:tcPr>
          <w:p w:rsidR="002A0D35" w:rsidRPr="001B4E0D" w:rsidRDefault="002A0D35" w:rsidP="0099520A">
            <w:pPr>
              <w:jc w:val="center"/>
            </w:pPr>
            <w:r w:rsidRPr="001B4E0D">
              <w:t>2.</w:t>
            </w:r>
          </w:p>
        </w:tc>
        <w:tc>
          <w:tcPr>
            <w:tcW w:w="463" w:type="dxa"/>
            <w:vAlign w:val="bottom"/>
          </w:tcPr>
          <w:p w:rsidR="002A0D35" w:rsidRPr="001B4E0D" w:rsidRDefault="002A0D35" w:rsidP="0099520A">
            <w:pPr>
              <w:jc w:val="center"/>
            </w:pPr>
            <w:r w:rsidRPr="001B4E0D">
              <w:t>3.</w:t>
            </w:r>
          </w:p>
        </w:tc>
        <w:tc>
          <w:tcPr>
            <w:tcW w:w="463" w:type="dxa"/>
            <w:vAlign w:val="bottom"/>
          </w:tcPr>
          <w:p w:rsidR="002A0D35" w:rsidRPr="001B4E0D" w:rsidRDefault="002A0D35" w:rsidP="0099520A">
            <w:pPr>
              <w:jc w:val="center"/>
            </w:pPr>
            <w:r w:rsidRPr="001B4E0D">
              <w:t>4.</w:t>
            </w:r>
          </w:p>
        </w:tc>
        <w:tc>
          <w:tcPr>
            <w:tcW w:w="463" w:type="dxa"/>
            <w:vAlign w:val="bottom"/>
          </w:tcPr>
          <w:p w:rsidR="002A0D35" w:rsidRPr="001B4E0D" w:rsidRDefault="002A0D35" w:rsidP="0099520A">
            <w:pPr>
              <w:jc w:val="center"/>
            </w:pPr>
            <w:r w:rsidRPr="001B4E0D">
              <w:t>1.</w:t>
            </w:r>
          </w:p>
        </w:tc>
        <w:tc>
          <w:tcPr>
            <w:tcW w:w="463" w:type="dxa"/>
            <w:vAlign w:val="bottom"/>
          </w:tcPr>
          <w:p w:rsidR="002A0D35" w:rsidRPr="001B4E0D" w:rsidRDefault="002A0D35" w:rsidP="0099520A">
            <w:pPr>
              <w:jc w:val="center"/>
            </w:pPr>
            <w:r w:rsidRPr="001B4E0D">
              <w:t>2.</w:t>
            </w:r>
          </w:p>
        </w:tc>
        <w:tc>
          <w:tcPr>
            <w:tcW w:w="462" w:type="dxa"/>
            <w:vAlign w:val="bottom"/>
          </w:tcPr>
          <w:p w:rsidR="002A0D35" w:rsidRPr="001B4E0D" w:rsidRDefault="002A0D35" w:rsidP="0099520A">
            <w:pPr>
              <w:jc w:val="center"/>
            </w:pPr>
            <w:r w:rsidRPr="001B4E0D">
              <w:t>3.</w:t>
            </w:r>
          </w:p>
        </w:tc>
        <w:tc>
          <w:tcPr>
            <w:tcW w:w="463" w:type="dxa"/>
            <w:vAlign w:val="bottom"/>
          </w:tcPr>
          <w:p w:rsidR="002A0D35" w:rsidRPr="001B4E0D" w:rsidRDefault="002A0D35" w:rsidP="0099520A">
            <w:pPr>
              <w:jc w:val="center"/>
            </w:pPr>
            <w:r w:rsidRPr="001B4E0D">
              <w:t>4.</w:t>
            </w:r>
          </w:p>
        </w:tc>
        <w:tc>
          <w:tcPr>
            <w:tcW w:w="463" w:type="dxa"/>
            <w:vAlign w:val="bottom"/>
          </w:tcPr>
          <w:p w:rsidR="002A0D35" w:rsidRPr="001B4E0D" w:rsidRDefault="002A0D35" w:rsidP="0099520A">
            <w:pPr>
              <w:jc w:val="center"/>
            </w:pPr>
            <w:r w:rsidRPr="001B4E0D">
              <w:t>1.</w:t>
            </w:r>
          </w:p>
        </w:tc>
        <w:tc>
          <w:tcPr>
            <w:tcW w:w="463" w:type="dxa"/>
            <w:vAlign w:val="bottom"/>
          </w:tcPr>
          <w:p w:rsidR="002A0D35" w:rsidRPr="001B4E0D" w:rsidRDefault="002A0D35" w:rsidP="0099520A">
            <w:pPr>
              <w:jc w:val="center"/>
            </w:pPr>
            <w:r w:rsidRPr="001B4E0D">
              <w:t>2.</w:t>
            </w:r>
          </w:p>
        </w:tc>
        <w:tc>
          <w:tcPr>
            <w:tcW w:w="463" w:type="dxa"/>
            <w:vAlign w:val="bottom"/>
          </w:tcPr>
          <w:p w:rsidR="002A0D35" w:rsidRPr="001B4E0D" w:rsidRDefault="002A0D35" w:rsidP="0099520A">
            <w:pPr>
              <w:jc w:val="center"/>
            </w:pPr>
            <w:r w:rsidRPr="001B4E0D">
              <w:t>3.</w:t>
            </w:r>
          </w:p>
        </w:tc>
        <w:tc>
          <w:tcPr>
            <w:tcW w:w="463" w:type="dxa"/>
            <w:vAlign w:val="bottom"/>
          </w:tcPr>
          <w:p w:rsidR="002A0D35" w:rsidRPr="001B4E0D" w:rsidRDefault="002A0D35" w:rsidP="0099520A">
            <w:pPr>
              <w:jc w:val="center"/>
            </w:pPr>
            <w:r w:rsidRPr="001B4E0D">
              <w:t>4.</w:t>
            </w:r>
          </w:p>
        </w:tc>
        <w:tc>
          <w:tcPr>
            <w:tcW w:w="463" w:type="dxa"/>
            <w:vAlign w:val="bottom"/>
          </w:tcPr>
          <w:p w:rsidR="002A0D35" w:rsidRPr="001B4E0D" w:rsidRDefault="002A0D35" w:rsidP="0099520A">
            <w:pPr>
              <w:jc w:val="center"/>
            </w:pPr>
            <w:r w:rsidRPr="001B4E0D">
              <w:t>1.</w:t>
            </w:r>
          </w:p>
        </w:tc>
        <w:tc>
          <w:tcPr>
            <w:tcW w:w="462" w:type="dxa"/>
            <w:vAlign w:val="bottom"/>
          </w:tcPr>
          <w:p w:rsidR="002A0D35" w:rsidRPr="001B4E0D" w:rsidRDefault="002A0D35" w:rsidP="0099520A">
            <w:pPr>
              <w:jc w:val="center"/>
            </w:pPr>
            <w:r w:rsidRPr="001B4E0D">
              <w:t>2.</w:t>
            </w:r>
          </w:p>
        </w:tc>
        <w:tc>
          <w:tcPr>
            <w:tcW w:w="463" w:type="dxa"/>
            <w:vAlign w:val="bottom"/>
          </w:tcPr>
          <w:p w:rsidR="002A0D35" w:rsidRPr="001B4E0D" w:rsidRDefault="002A0D35" w:rsidP="0099520A">
            <w:pPr>
              <w:jc w:val="center"/>
            </w:pPr>
            <w:r w:rsidRPr="001B4E0D">
              <w:t>3.</w:t>
            </w:r>
          </w:p>
        </w:tc>
        <w:tc>
          <w:tcPr>
            <w:tcW w:w="463" w:type="dxa"/>
            <w:vAlign w:val="bottom"/>
          </w:tcPr>
          <w:p w:rsidR="002A0D35" w:rsidRPr="001B4E0D" w:rsidRDefault="002A0D35" w:rsidP="0099520A">
            <w:pPr>
              <w:jc w:val="center"/>
            </w:pPr>
            <w:r w:rsidRPr="001B4E0D">
              <w:t>4.</w:t>
            </w:r>
          </w:p>
        </w:tc>
        <w:tc>
          <w:tcPr>
            <w:tcW w:w="463" w:type="dxa"/>
            <w:vAlign w:val="bottom"/>
          </w:tcPr>
          <w:p w:rsidR="002A0D35" w:rsidRPr="001B4E0D" w:rsidRDefault="002A0D35" w:rsidP="0099520A">
            <w:pPr>
              <w:jc w:val="center"/>
            </w:pPr>
            <w:r w:rsidRPr="001B4E0D">
              <w:t>1.</w:t>
            </w:r>
          </w:p>
        </w:tc>
        <w:tc>
          <w:tcPr>
            <w:tcW w:w="463" w:type="dxa"/>
            <w:vAlign w:val="bottom"/>
          </w:tcPr>
          <w:p w:rsidR="002A0D35" w:rsidRPr="001B4E0D" w:rsidRDefault="002A0D35" w:rsidP="0099520A">
            <w:pPr>
              <w:jc w:val="center"/>
            </w:pPr>
            <w:r w:rsidRPr="001B4E0D">
              <w:t>2.</w:t>
            </w:r>
          </w:p>
        </w:tc>
        <w:tc>
          <w:tcPr>
            <w:tcW w:w="463" w:type="dxa"/>
            <w:vAlign w:val="bottom"/>
          </w:tcPr>
          <w:p w:rsidR="002A0D35" w:rsidRPr="001B4E0D" w:rsidRDefault="002A0D35" w:rsidP="0099520A">
            <w:pPr>
              <w:jc w:val="center"/>
            </w:pPr>
            <w:r w:rsidRPr="001B4E0D">
              <w:t>3.</w:t>
            </w:r>
          </w:p>
        </w:tc>
        <w:tc>
          <w:tcPr>
            <w:tcW w:w="463" w:type="dxa"/>
            <w:vAlign w:val="bottom"/>
          </w:tcPr>
          <w:p w:rsidR="002A0D35" w:rsidRPr="001B4E0D" w:rsidRDefault="002A0D35" w:rsidP="0099520A">
            <w:pPr>
              <w:jc w:val="center"/>
            </w:pPr>
            <w:r w:rsidRPr="001B4E0D">
              <w:t>4.</w:t>
            </w:r>
          </w:p>
        </w:tc>
      </w:tr>
      <w:tr w:rsidR="002A0D35" w:rsidRPr="001B4E0D" w:rsidTr="0099520A">
        <w:trPr>
          <w:trHeight w:val="282"/>
        </w:trPr>
        <w:tc>
          <w:tcPr>
            <w:tcW w:w="1260" w:type="dxa"/>
            <w:vAlign w:val="bottom"/>
          </w:tcPr>
          <w:p w:rsidR="002A0D35" w:rsidRPr="001B4E0D" w:rsidRDefault="002A0D35" w:rsidP="0099520A">
            <w:r>
              <w:t>1.</w:t>
            </w:r>
          </w:p>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r>
      <w:tr w:rsidR="002A0D35" w:rsidRPr="001B4E0D" w:rsidTr="0099520A">
        <w:trPr>
          <w:trHeight w:val="282"/>
        </w:trPr>
        <w:tc>
          <w:tcPr>
            <w:tcW w:w="1260" w:type="dxa"/>
            <w:vAlign w:val="bottom"/>
          </w:tcPr>
          <w:p w:rsidR="002A0D35" w:rsidRPr="001B4E0D" w:rsidRDefault="002A0D35" w:rsidP="0099520A">
            <w:bookmarkStart w:id="10" w:name="_Hlk115071233"/>
            <w:r>
              <w:t>2.</w:t>
            </w:r>
          </w:p>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r>
      <w:tr w:rsidR="002A0D35" w:rsidRPr="001B4E0D" w:rsidTr="0099520A">
        <w:trPr>
          <w:trHeight w:val="282"/>
        </w:trPr>
        <w:tc>
          <w:tcPr>
            <w:tcW w:w="1260" w:type="dxa"/>
            <w:vAlign w:val="bottom"/>
          </w:tcPr>
          <w:p w:rsidR="002A0D35" w:rsidRPr="001B4E0D" w:rsidRDefault="002A0D35" w:rsidP="0099520A">
            <w:r>
              <w:t>3.</w:t>
            </w:r>
          </w:p>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2"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c>
          <w:tcPr>
            <w:tcW w:w="463" w:type="dxa"/>
            <w:vAlign w:val="bottom"/>
          </w:tcPr>
          <w:p w:rsidR="002A0D35" w:rsidRPr="001B4E0D" w:rsidRDefault="002A0D35" w:rsidP="0099520A"/>
        </w:tc>
      </w:tr>
    </w:tbl>
    <w:p w:rsidR="002A0D35" w:rsidRDefault="002A0D35" w:rsidP="0099520A">
      <w:pPr>
        <w:sectPr w:rsidR="002A0D35" w:rsidSect="002A0D35">
          <w:pgSz w:w="16838" w:h="11906" w:orient="landscape"/>
          <w:pgMar w:top="1797" w:right="1440" w:bottom="1797" w:left="1440" w:header="709" w:footer="709" w:gutter="0"/>
          <w:cols w:space="708"/>
          <w:titlePg/>
          <w:docGrid w:linePitch="360"/>
        </w:sectPr>
      </w:pPr>
    </w:p>
    <w:p w:rsidR="002A0D35" w:rsidRDefault="002A0D35" w:rsidP="002A0D35">
      <w:pPr>
        <w:pStyle w:val="Heading1"/>
      </w:pPr>
      <w:bookmarkStart w:id="11" w:name="_Toc336426001"/>
      <w:bookmarkEnd w:id="10"/>
      <w:r>
        <w:lastRenderedPageBreak/>
        <w:t>7.Projekta finansēšanas plāns</w:t>
      </w:r>
      <w:bookmarkEnd w:id="11"/>
    </w:p>
    <w:p w:rsidR="002A0D35" w:rsidRPr="002A0D35" w:rsidRDefault="002A0D35" w:rsidP="002A0D35"/>
    <w:p w:rsidR="002A0D35" w:rsidRPr="00125B9C" w:rsidRDefault="002A0D35" w:rsidP="002A0D35">
      <w:pPr>
        <w:pBdr>
          <w:top w:val="single" w:sz="4" w:space="1" w:color="auto"/>
          <w:left w:val="single" w:sz="4" w:space="4" w:color="auto"/>
          <w:bottom w:val="single" w:sz="4" w:space="1" w:color="auto"/>
          <w:right w:val="single" w:sz="4" w:space="4" w:color="auto"/>
        </w:pBdr>
        <w:tabs>
          <w:tab w:val="left" w:pos="-3720"/>
        </w:tabs>
        <w:spacing w:after="120"/>
        <w:rPr>
          <w:i/>
        </w:rPr>
      </w:pPr>
      <w:r>
        <w:rPr>
          <w:i/>
        </w:rPr>
        <w:t>Koncepcijas dokumenta izstrādātājam</w:t>
      </w:r>
      <w:r w:rsidRPr="00125B9C">
        <w:rPr>
          <w:i/>
        </w:rPr>
        <w:t xml:space="preserve"> </w:t>
      </w:r>
      <w:r>
        <w:rPr>
          <w:i/>
        </w:rPr>
        <w:t>jāizstrādā finansēšanas plāns aizpildot tabulu Nr.2.</w:t>
      </w:r>
    </w:p>
    <w:p w:rsidR="002A0D35" w:rsidRDefault="002A0D35" w:rsidP="002A0D35"/>
    <w:p w:rsidR="002A0D35" w:rsidRPr="002A0D35" w:rsidRDefault="002A0D35" w:rsidP="002A0D35"/>
    <w:p w:rsidR="002A0D35" w:rsidRDefault="002A0D35">
      <w:pPr>
        <w:rPr>
          <w:rFonts w:asciiTheme="majorHAnsi" w:eastAsiaTheme="majorEastAsia" w:hAnsiTheme="majorHAnsi" w:cstheme="majorBidi"/>
          <w:b/>
          <w:bCs/>
          <w:color w:val="365F91" w:themeColor="accent1" w:themeShade="BF"/>
          <w:sz w:val="28"/>
          <w:szCs w:val="28"/>
        </w:rPr>
      </w:pPr>
      <w:r w:rsidRPr="001B4E0D">
        <w:rPr>
          <w:bCs/>
        </w:rPr>
        <w:object w:dxaOrig="14440" w:dyaOrig="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7pt;height:246.15pt" o:ole="">
            <v:imagedata r:id="rId10" o:title=""/>
          </v:shape>
          <o:OLEObject Type="Embed" ProgID="Excel.Sheet.8" ShapeID="_x0000_i1025" DrawAspect="Content" ObjectID="_1410602927" r:id="rId11"/>
        </w:object>
      </w:r>
    </w:p>
    <w:p w:rsidR="002A0D35" w:rsidRDefault="002A0D35" w:rsidP="004C1A50">
      <w:pPr>
        <w:pStyle w:val="Heading1"/>
        <w:sectPr w:rsidR="002A0D35" w:rsidSect="002A0D35">
          <w:pgSz w:w="16838" w:h="11906" w:orient="landscape"/>
          <w:pgMar w:top="1797" w:right="1440" w:bottom="1797" w:left="1440" w:header="709" w:footer="709" w:gutter="0"/>
          <w:cols w:space="708"/>
          <w:titlePg/>
          <w:docGrid w:linePitch="360"/>
        </w:sectPr>
      </w:pPr>
    </w:p>
    <w:p w:rsidR="004C1A50" w:rsidRDefault="002A0D35" w:rsidP="004C1A50">
      <w:pPr>
        <w:pStyle w:val="Heading1"/>
      </w:pPr>
      <w:bookmarkStart w:id="12" w:name="_Toc336426002"/>
      <w:r>
        <w:lastRenderedPageBreak/>
        <w:t>8</w:t>
      </w:r>
      <w:r w:rsidR="004C1A50">
        <w:t>. Projekta budžeta kopsavilkums, tai skaitā indi</w:t>
      </w:r>
      <w:r w:rsidR="00527657">
        <w:t>katīvais projekta izmaksu plāns</w:t>
      </w:r>
      <w:bookmarkEnd w:id="12"/>
    </w:p>
    <w:p w:rsidR="004C1A50" w:rsidRDefault="004C1A50"/>
    <w:tbl>
      <w:tblPr>
        <w:tblStyle w:val="TableGrid"/>
        <w:tblW w:w="0" w:type="auto"/>
        <w:tblLook w:val="04A0"/>
      </w:tblPr>
      <w:tblGrid>
        <w:gridCol w:w="8522"/>
      </w:tblGrid>
      <w:tr w:rsidR="00527657" w:rsidRPr="00341FCD" w:rsidTr="006854AE">
        <w:tc>
          <w:tcPr>
            <w:tcW w:w="8522" w:type="dxa"/>
            <w:tcBorders>
              <w:top w:val="single" w:sz="4" w:space="0" w:color="auto"/>
              <w:left w:val="single" w:sz="4" w:space="0" w:color="auto"/>
              <w:bottom w:val="single" w:sz="4" w:space="0" w:color="auto"/>
              <w:right w:val="single" w:sz="4" w:space="0" w:color="auto"/>
            </w:tcBorders>
          </w:tcPr>
          <w:p w:rsidR="00527657" w:rsidRPr="00341FCD" w:rsidRDefault="00527657" w:rsidP="00E656B2">
            <w:pPr>
              <w:pStyle w:val="Footer"/>
              <w:jc w:val="both"/>
              <w:rPr>
                <w:rFonts w:ascii="Times New Roman" w:hAnsi="Times New Roman"/>
                <w:i/>
                <w:sz w:val="24"/>
                <w:szCs w:val="24"/>
              </w:rPr>
            </w:pPr>
            <w:r w:rsidRPr="00341FCD">
              <w:rPr>
                <w:rFonts w:ascii="Times New Roman" w:hAnsi="Times New Roman"/>
                <w:i/>
                <w:sz w:val="24"/>
                <w:szCs w:val="24"/>
              </w:rPr>
              <w:t xml:space="preserve">Šajā apakšsadaļā </w:t>
            </w:r>
            <w:r w:rsidR="002A0D35">
              <w:rPr>
                <w:rFonts w:ascii="Times New Roman" w:hAnsi="Times New Roman"/>
                <w:i/>
                <w:sz w:val="24"/>
                <w:szCs w:val="24"/>
              </w:rPr>
              <w:t>k</w:t>
            </w:r>
            <w:r w:rsidR="002A0D35" w:rsidRPr="002A0D35">
              <w:rPr>
                <w:rFonts w:ascii="Times New Roman" w:hAnsi="Times New Roman"/>
                <w:i/>
                <w:sz w:val="24"/>
                <w:szCs w:val="24"/>
              </w:rPr>
              <w:t>oncepcijas dokumenta izstrādātāj</w:t>
            </w:r>
            <w:r w:rsidR="002A0D35">
              <w:rPr>
                <w:rFonts w:ascii="Times New Roman" w:hAnsi="Times New Roman"/>
                <w:i/>
                <w:sz w:val="24"/>
                <w:szCs w:val="24"/>
              </w:rPr>
              <w:t>s</w:t>
            </w:r>
            <w:r w:rsidR="002A0D35" w:rsidRPr="002A0D35">
              <w:rPr>
                <w:rFonts w:ascii="Times New Roman" w:hAnsi="Times New Roman"/>
                <w:i/>
                <w:sz w:val="24"/>
                <w:szCs w:val="24"/>
              </w:rPr>
              <w:t xml:space="preserve"> </w:t>
            </w:r>
            <w:r w:rsidRPr="00341FCD">
              <w:rPr>
                <w:rFonts w:ascii="Times New Roman" w:hAnsi="Times New Roman"/>
                <w:i/>
                <w:sz w:val="24"/>
                <w:szCs w:val="24"/>
              </w:rPr>
              <w:t xml:space="preserve">sniedz kopsavilkumu par projektā plānotajām izmaksām, sadalot izmaksas pa izmaksu pozīcijām un apakšpozīcijām. Vienlaikus </w:t>
            </w:r>
            <w:r w:rsidR="002A0D35">
              <w:rPr>
                <w:rFonts w:ascii="Times New Roman" w:hAnsi="Times New Roman"/>
                <w:i/>
                <w:sz w:val="24"/>
                <w:szCs w:val="24"/>
              </w:rPr>
              <w:t>k</w:t>
            </w:r>
            <w:r w:rsidR="002A0D35" w:rsidRPr="002A0D35">
              <w:rPr>
                <w:rFonts w:ascii="Times New Roman" w:hAnsi="Times New Roman"/>
                <w:i/>
                <w:sz w:val="24"/>
                <w:szCs w:val="24"/>
              </w:rPr>
              <w:t>oncepcijas dokumenta izstrādātāj</w:t>
            </w:r>
            <w:r w:rsidR="002A0D35">
              <w:rPr>
                <w:rFonts w:ascii="Times New Roman" w:hAnsi="Times New Roman"/>
                <w:i/>
                <w:sz w:val="24"/>
                <w:szCs w:val="24"/>
              </w:rPr>
              <w:t>am</w:t>
            </w:r>
            <w:r w:rsidR="002A0D35" w:rsidRPr="002A0D35">
              <w:rPr>
                <w:rFonts w:ascii="Times New Roman" w:hAnsi="Times New Roman"/>
                <w:i/>
                <w:sz w:val="24"/>
                <w:szCs w:val="24"/>
              </w:rPr>
              <w:t xml:space="preserve"> </w:t>
            </w:r>
            <w:r w:rsidRPr="00341FCD">
              <w:rPr>
                <w:rFonts w:ascii="Times New Roman" w:hAnsi="Times New Roman"/>
                <w:i/>
                <w:sz w:val="24"/>
                <w:szCs w:val="24"/>
              </w:rPr>
              <w:t>ir jānorāda vienību nosaukumi un to daudzums (tikai apakšpozīcijām), pozīcijas un apakšpozīcijas kopējais apmērs latos.</w:t>
            </w:r>
          </w:p>
          <w:p w:rsidR="00527657" w:rsidRPr="00341FCD" w:rsidRDefault="00527657" w:rsidP="00E656B2">
            <w:pPr>
              <w:pStyle w:val="Footer"/>
              <w:jc w:val="both"/>
              <w:rPr>
                <w:rFonts w:ascii="Times New Roman" w:hAnsi="Times New Roman"/>
                <w:i/>
                <w:sz w:val="24"/>
                <w:szCs w:val="24"/>
              </w:rPr>
            </w:pPr>
          </w:p>
          <w:p w:rsidR="00527657" w:rsidRPr="00341FCD" w:rsidRDefault="00527657" w:rsidP="00E656B2">
            <w:pPr>
              <w:pStyle w:val="Footer"/>
              <w:jc w:val="both"/>
              <w:rPr>
                <w:rFonts w:ascii="Times New Roman" w:hAnsi="Times New Roman"/>
                <w:i/>
                <w:snapToGrid w:val="0"/>
                <w:sz w:val="24"/>
                <w:szCs w:val="24"/>
              </w:rPr>
            </w:pPr>
            <w:r w:rsidRPr="00341FCD">
              <w:rPr>
                <w:rFonts w:ascii="Times New Roman" w:hAnsi="Times New Roman"/>
                <w:i/>
                <w:snapToGrid w:val="0"/>
                <w:sz w:val="24"/>
                <w:szCs w:val="24"/>
              </w:rPr>
              <w:t>Šajā apakšsadaļā ir jānorāda visas izmaksas, kas nepieciešamas projekta īstenošanai.</w:t>
            </w:r>
          </w:p>
          <w:p w:rsidR="00527657" w:rsidRPr="00341FCD" w:rsidRDefault="00527657" w:rsidP="00E656B2">
            <w:pPr>
              <w:pStyle w:val="Footer"/>
              <w:jc w:val="both"/>
              <w:rPr>
                <w:rFonts w:ascii="Times New Roman" w:hAnsi="Times New Roman"/>
                <w:i/>
                <w:snapToGrid w:val="0"/>
                <w:sz w:val="24"/>
                <w:szCs w:val="24"/>
              </w:rPr>
            </w:pPr>
          </w:p>
          <w:p w:rsidR="00527657" w:rsidRPr="00341FCD" w:rsidRDefault="00527657" w:rsidP="00E656B2">
            <w:pPr>
              <w:pStyle w:val="Footer"/>
              <w:jc w:val="both"/>
              <w:rPr>
                <w:rFonts w:ascii="Times New Roman" w:hAnsi="Times New Roman"/>
                <w:i/>
                <w:sz w:val="24"/>
                <w:szCs w:val="24"/>
              </w:rPr>
            </w:pPr>
            <w:r w:rsidRPr="00341FCD">
              <w:rPr>
                <w:rFonts w:ascii="Times New Roman" w:hAnsi="Times New Roman"/>
                <w:i/>
                <w:sz w:val="24"/>
                <w:szCs w:val="24"/>
              </w:rPr>
              <w:t>Katra izmaksu pozīcija (izņemot neparedzētās izmaksas) ir jāsadala apakšpozīcijās.</w:t>
            </w:r>
          </w:p>
          <w:p w:rsidR="00527657" w:rsidRPr="00341FCD" w:rsidRDefault="00527657" w:rsidP="00E656B2">
            <w:pPr>
              <w:pStyle w:val="Footer"/>
              <w:jc w:val="both"/>
              <w:rPr>
                <w:rFonts w:ascii="Times New Roman" w:hAnsi="Times New Roman"/>
                <w:i/>
                <w:snapToGrid w:val="0"/>
                <w:sz w:val="24"/>
                <w:szCs w:val="24"/>
              </w:rPr>
            </w:pPr>
          </w:p>
          <w:p w:rsidR="00527657" w:rsidRPr="00341FCD" w:rsidRDefault="00527657" w:rsidP="00E656B2">
            <w:pPr>
              <w:pStyle w:val="Footer"/>
              <w:jc w:val="both"/>
              <w:rPr>
                <w:rFonts w:ascii="Times New Roman" w:hAnsi="Times New Roman"/>
                <w:i/>
                <w:sz w:val="24"/>
                <w:szCs w:val="24"/>
              </w:rPr>
            </w:pPr>
            <w:r w:rsidRPr="00341FCD">
              <w:rPr>
                <w:rFonts w:ascii="Times New Roman" w:hAnsi="Times New Roman"/>
                <w:i/>
                <w:sz w:val="24"/>
                <w:szCs w:val="24"/>
              </w:rPr>
              <w:t xml:space="preserve">Tikai tās izmaksas, kas MK noteikumos noteiktas kā attiecināmas ir iekļaujamas projekta izmaksās un to segšanai tiek piešķirts ERAF līdzfinansējums. </w:t>
            </w:r>
          </w:p>
          <w:p w:rsidR="00527657" w:rsidRPr="00341FCD" w:rsidRDefault="00527657" w:rsidP="00E656B2">
            <w:pPr>
              <w:pStyle w:val="Footer"/>
              <w:jc w:val="both"/>
              <w:rPr>
                <w:rFonts w:ascii="Times New Roman" w:hAnsi="Times New Roman"/>
                <w:i/>
                <w:sz w:val="24"/>
                <w:szCs w:val="24"/>
              </w:rPr>
            </w:pPr>
          </w:p>
          <w:p w:rsidR="00527657" w:rsidRPr="00341FCD" w:rsidRDefault="00527657" w:rsidP="00E656B2">
            <w:pPr>
              <w:jc w:val="both"/>
              <w:rPr>
                <w:i/>
                <w:sz w:val="24"/>
                <w:szCs w:val="24"/>
              </w:rPr>
            </w:pPr>
            <w:r w:rsidRPr="00341FCD">
              <w:rPr>
                <w:i/>
                <w:snapToGrid w:val="0"/>
                <w:sz w:val="24"/>
                <w:szCs w:val="24"/>
              </w:rPr>
              <w:t xml:space="preserve">Visām projekta ietvaros plānojamām izmaksām ir jābūt aritmētiski precīzām un pareizi izstrādātām, un </w:t>
            </w:r>
            <w:r w:rsidR="002A0D35">
              <w:rPr>
                <w:i/>
                <w:sz w:val="24"/>
                <w:szCs w:val="24"/>
              </w:rPr>
              <w:t>k</w:t>
            </w:r>
            <w:r w:rsidR="002A0D35" w:rsidRPr="002A0D35">
              <w:rPr>
                <w:i/>
                <w:sz w:val="24"/>
                <w:szCs w:val="24"/>
              </w:rPr>
              <w:t>oncepcijas dokumenta izstrādātāj</w:t>
            </w:r>
            <w:r w:rsidR="002A0D35">
              <w:rPr>
                <w:i/>
                <w:sz w:val="24"/>
                <w:szCs w:val="24"/>
              </w:rPr>
              <w:t>s</w:t>
            </w:r>
            <w:r w:rsidR="002A0D35" w:rsidRPr="002A0D35">
              <w:rPr>
                <w:i/>
                <w:sz w:val="24"/>
                <w:szCs w:val="24"/>
              </w:rPr>
              <w:t xml:space="preserve"> </w:t>
            </w:r>
            <w:r w:rsidRPr="00341FCD">
              <w:rPr>
                <w:i/>
                <w:sz w:val="24"/>
                <w:szCs w:val="24"/>
              </w:rPr>
              <w:t xml:space="preserve">ir atbildīgs par attiecināmo izmaksu aprēķinu aritmētisku pareizību. </w:t>
            </w:r>
          </w:p>
          <w:p w:rsidR="00527657" w:rsidRPr="00341FCD" w:rsidRDefault="00527657" w:rsidP="00E656B2">
            <w:pPr>
              <w:jc w:val="both"/>
              <w:rPr>
                <w:i/>
                <w:sz w:val="24"/>
                <w:szCs w:val="24"/>
              </w:rPr>
            </w:pPr>
          </w:p>
          <w:p w:rsidR="00527657" w:rsidRDefault="002A0D35" w:rsidP="00E656B2">
            <w:pPr>
              <w:jc w:val="both"/>
              <w:rPr>
                <w:i/>
                <w:sz w:val="24"/>
                <w:szCs w:val="24"/>
              </w:rPr>
            </w:pPr>
            <w:r>
              <w:rPr>
                <w:i/>
                <w:sz w:val="24"/>
                <w:szCs w:val="24"/>
              </w:rPr>
              <w:t>K</w:t>
            </w:r>
            <w:r w:rsidRPr="002A0D35">
              <w:rPr>
                <w:i/>
                <w:sz w:val="24"/>
                <w:szCs w:val="24"/>
              </w:rPr>
              <w:t>oncepcijas dokumenta izstrādātāj</w:t>
            </w:r>
            <w:r>
              <w:rPr>
                <w:i/>
                <w:sz w:val="24"/>
                <w:szCs w:val="24"/>
              </w:rPr>
              <w:t>s</w:t>
            </w:r>
            <w:r w:rsidRPr="002A0D35">
              <w:rPr>
                <w:i/>
                <w:sz w:val="24"/>
                <w:szCs w:val="24"/>
              </w:rPr>
              <w:t xml:space="preserve"> </w:t>
            </w:r>
            <w:r w:rsidR="00527657" w:rsidRPr="00341FCD">
              <w:rPr>
                <w:i/>
                <w:sz w:val="24"/>
                <w:szCs w:val="24"/>
              </w:rPr>
              <w:t>var papildināt projekta budžeta kopsavilkuma apakšsadaļu ar papildu nepieciešamajām ailēm visu projektā plānoto apakšpozīciju atspoguļošanai.</w:t>
            </w:r>
          </w:p>
          <w:p w:rsidR="00341FCD" w:rsidRPr="00341FCD" w:rsidRDefault="00341FCD" w:rsidP="00E656B2">
            <w:pPr>
              <w:jc w:val="both"/>
              <w:rPr>
                <w:b/>
                <w:sz w:val="24"/>
                <w:szCs w:val="24"/>
              </w:rPr>
            </w:pPr>
          </w:p>
        </w:tc>
      </w:tr>
    </w:tbl>
    <w:p w:rsidR="004C1A50" w:rsidRDefault="004C1A50"/>
    <w:p w:rsidR="00527657" w:rsidRDefault="00527657"/>
    <w:p w:rsidR="00527657" w:rsidRDefault="00527657">
      <w:pPr>
        <w:sectPr w:rsidR="00527657" w:rsidSect="00341FCD">
          <w:pgSz w:w="11906" w:h="16838"/>
          <w:pgMar w:top="1440" w:right="1800" w:bottom="1440" w:left="1800" w:header="708" w:footer="708" w:gutter="0"/>
          <w:cols w:space="708"/>
          <w:titlePg/>
          <w:docGrid w:linePitch="360"/>
        </w:sectPr>
      </w:pPr>
    </w:p>
    <w:p w:rsidR="00527657" w:rsidRPr="00507491" w:rsidRDefault="00527657" w:rsidP="00527657">
      <w:pPr>
        <w:pStyle w:val="Footer"/>
        <w:ind w:left="-360"/>
        <w:jc w:val="right"/>
        <w:rPr>
          <w:rFonts w:ascii="Times New Roman" w:hAnsi="Times New Roman"/>
          <w:bCs/>
          <w:sz w:val="24"/>
          <w:szCs w:val="24"/>
        </w:rPr>
      </w:pPr>
      <w:r w:rsidRPr="00507491">
        <w:rPr>
          <w:rFonts w:ascii="Times New Roman" w:hAnsi="Times New Roman"/>
          <w:bCs/>
          <w:sz w:val="24"/>
          <w:szCs w:val="24"/>
        </w:rPr>
        <w:lastRenderedPageBreak/>
        <w:t>Tabula Nr.</w:t>
      </w:r>
      <w:r>
        <w:rPr>
          <w:rFonts w:ascii="Times New Roman" w:hAnsi="Times New Roman"/>
          <w:bCs/>
          <w:sz w:val="24"/>
          <w:szCs w:val="24"/>
        </w:rPr>
        <w:t>3</w:t>
      </w:r>
      <w:r w:rsidRPr="00507491">
        <w:rPr>
          <w:rFonts w:ascii="Times New Roman" w:hAnsi="Times New Roman"/>
          <w:bCs/>
          <w:sz w:val="24"/>
          <w:szCs w:val="24"/>
        </w:rPr>
        <w:t xml:space="preserve"> </w:t>
      </w:r>
    </w:p>
    <w:p w:rsidR="00527657" w:rsidRPr="001B4E0D" w:rsidRDefault="00527657" w:rsidP="00527657">
      <w:pPr>
        <w:tabs>
          <w:tab w:val="left" w:pos="900"/>
        </w:tabs>
        <w:rPr>
          <w:u w:val="single"/>
        </w:rPr>
      </w:pPr>
      <w:r w:rsidRPr="001B4E0D">
        <w:rPr>
          <w:b/>
          <w:bCs/>
          <w:u w:val="single"/>
        </w:rPr>
        <w:t xml:space="preserve">Projekta budžeta kopsavilkums, tai skaitā indikatīvais  projekta izmaksu </w:t>
      </w:r>
      <w:smartTag w:uri="schemas-tilde-lv/tildestengine" w:element="veidnes">
        <w:smartTagPr>
          <w:attr w:name="text" w:val="plāns"/>
          <w:attr w:name="baseform" w:val="plān|s"/>
          <w:attr w:name="id" w:val="-1"/>
        </w:smartTagPr>
        <w:r w:rsidRPr="001B4E0D">
          <w:rPr>
            <w:b/>
            <w:bCs/>
            <w:u w:val="single"/>
          </w:rPr>
          <w:t>plāns</w:t>
        </w:r>
      </w:smartTag>
      <w:smartTag w:uri="schemas-tilde-lv/tildestengine" w:element="currency2">
        <w:smartTagPr>
          <w:attr w:name="currency_text" w:val="LVL"/>
          <w:attr w:name="currency_value" w:val="."/>
          <w:attr w:name="currency_key" w:val="LVL"/>
          <w:attr w:name="currency_id" w:val="48"/>
        </w:smartTagPr>
        <w:r w:rsidRPr="001B4E0D">
          <w:rPr>
            <w:b/>
            <w:bCs/>
            <w:u w:val="single"/>
          </w:rPr>
          <w:t>, LVL</w:t>
        </w:r>
      </w:smartTag>
      <w:r w:rsidRPr="001B4E0D">
        <w:rPr>
          <w:b/>
          <w:bCs/>
          <w:u w:val="single"/>
        </w:rPr>
        <w:t>:</w:t>
      </w:r>
    </w:p>
    <w:p w:rsidR="00527657" w:rsidRPr="001B4E0D" w:rsidRDefault="00527657" w:rsidP="00527657">
      <w:pPr>
        <w:autoSpaceDE w:val="0"/>
        <w:autoSpaceDN w:val="0"/>
        <w:adjustRightInd w:val="0"/>
        <w:rPr>
          <w:rFonts w:ascii="Arial" w:hAnsi="Arial" w:cs="Arial"/>
          <w:sz w:val="20"/>
        </w:rPr>
      </w:pPr>
    </w:p>
    <w:tbl>
      <w:tblPr>
        <w:tblW w:w="12747" w:type="dxa"/>
        <w:tblInd w:w="-23" w:type="dxa"/>
        <w:tblLayout w:type="fixed"/>
        <w:tblLook w:val="0000"/>
      </w:tblPr>
      <w:tblGrid>
        <w:gridCol w:w="960"/>
        <w:gridCol w:w="4274"/>
        <w:gridCol w:w="1559"/>
        <w:gridCol w:w="1560"/>
        <w:gridCol w:w="1276"/>
        <w:gridCol w:w="1417"/>
        <w:gridCol w:w="1701"/>
      </w:tblGrid>
      <w:tr w:rsidR="00527657" w:rsidRPr="001B4E0D" w:rsidTr="00E656B2">
        <w:trPr>
          <w:cantSplit/>
          <w:trHeight w:val="315"/>
        </w:trPr>
        <w:tc>
          <w:tcPr>
            <w:tcW w:w="960" w:type="dxa"/>
            <w:vMerge w:val="restart"/>
            <w:tcBorders>
              <w:top w:val="single" w:sz="4" w:space="0" w:color="auto"/>
              <w:left w:val="single" w:sz="4" w:space="0" w:color="auto"/>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Nr.p.k.</w:t>
            </w:r>
          </w:p>
        </w:tc>
        <w:tc>
          <w:tcPr>
            <w:tcW w:w="4274" w:type="dxa"/>
            <w:vMerge w:val="restart"/>
            <w:tcBorders>
              <w:top w:val="single" w:sz="4" w:space="0" w:color="auto"/>
              <w:left w:val="single" w:sz="8" w:space="0" w:color="auto"/>
              <w:bottom w:val="single" w:sz="8" w:space="0" w:color="auto"/>
              <w:right w:val="single" w:sz="8" w:space="0" w:color="auto"/>
            </w:tcBorders>
            <w:vAlign w:val="bottom"/>
          </w:tcPr>
          <w:p w:rsidR="00527657" w:rsidRPr="004F1815" w:rsidRDefault="00527657" w:rsidP="00E656B2">
            <w:pPr>
              <w:autoSpaceDE w:val="0"/>
              <w:autoSpaceDN w:val="0"/>
              <w:adjustRightInd w:val="0"/>
              <w:rPr>
                <w:sz w:val="22"/>
              </w:rPr>
            </w:pPr>
            <w:r w:rsidRPr="004F1815">
              <w:rPr>
                <w:sz w:val="22"/>
              </w:rPr>
              <w:t> Izmaksu pozīcijas nosaukums</w:t>
            </w:r>
          </w:p>
        </w:tc>
        <w:tc>
          <w:tcPr>
            <w:tcW w:w="1559" w:type="dxa"/>
            <w:vMerge w:val="restart"/>
            <w:tcBorders>
              <w:top w:val="single" w:sz="4" w:space="0" w:color="auto"/>
              <w:left w:val="nil"/>
              <w:right w:val="single" w:sz="8" w:space="0" w:color="000000"/>
            </w:tcBorders>
            <w:vAlign w:val="bottom"/>
          </w:tcPr>
          <w:p w:rsidR="00527657" w:rsidRPr="001B4E0D" w:rsidRDefault="00527657" w:rsidP="00E656B2">
            <w:pPr>
              <w:autoSpaceDE w:val="0"/>
              <w:autoSpaceDN w:val="0"/>
              <w:adjustRightInd w:val="0"/>
              <w:jc w:val="center"/>
              <w:rPr>
                <w:sz w:val="22"/>
              </w:rPr>
            </w:pPr>
            <w:r>
              <w:rPr>
                <w:sz w:val="22"/>
              </w:rPr>
              <w:t>Rezultāts</w:t>
            </w:r>
          </w:p>
        </w:tc>
        <w:tc>
          <w:tcPr>
            <w:tcW w:w="2836" w:type="dxa"/>
            <w:gridSpan w:val="2"/>
            <w:tcBorders>
              <w:top w:val="single" w:sz="4" w:space="0" w:color="auto"/>
              <w:left w:val="nil"/>
              <w:bottom w:val="single" w:sz="4" w:space="0" w:color="auto"/>
              <w:right w:val="single" w:sz="8" w:space="0" w:color="000000"/>
            </w:tcBorders>
            <w:vAlign w:val="bottom"/>
          </w:tcPr>
          <w:p w:rsidR="00527657" w:rsidRPr="001B4E0D" w:rsidRDefault="00527657" w:rsidP="00E656B2">
            <w:pPr>
              <w:autoSpaceDE w:val="0"/>
              <w:autoSpaceDN w:val="0"/>
              <w:adjustRightInd w:val="0"/>
              <w:jc w:val="center"/>
              <w:rPr>
                <w:sz w:val="22"/>
              </w:rPr>
            </w:pPr>
            <w:r w:rsidRPr="001B4E0D">
              <w:rPr>
                <w:sz w:val="22"/>
              </w:rPr>
              <w:t>Kopējā summa</w:t>
            </w:r>
          </w:p>
        </w:tc>
        <w:tc>
          <w:tcPr>
            <w:tcW w:w="3118" w:type="dxa"/>
            <w:gridSpan w:val="2"/>
            <w:tcBorders>
              <w:top w:val="single" w:sz="4" w:space="0" w:color="auto"/>
              <w:left w:val="nil"/>
              <w:bottom w:val="single" w:sz="4" w:space="0" w:color="auto"/>
              <w:right w:val="single" w:sz="4" w:space="0" w:color="auto"/>
            </w:tcBorders>
            <w:vAlign w:val="bottom"/>
          </w:tcPr>
          <w:p w:rsidR="00527657" w:rsidRPr="001B4E0D" w:rsidRDefault="00527657" w:rsidP="00E656B2">
            <w:pPr>
              <w:autoSpaceDE w:val="0"/>
              <w:autoSpaceDN w:val="0"/>
              <w:adjustRightInd w:val="0"/>
              <w:jc w:val="center"/>
              <w:rPr>
                <w:sz w:val="22"/>
              </w:rPr>
            </w:pPr>
            <w:r w:rsidRPr="001B4E0D">
              <w:rPr>
                <w:sz w:val="22"/>
              </w:rPr>
              <w:t>Izmaksas</w:t>
            </w:r>
          </w:p>
        </w:tc>
      </w:tr>
      <w:tr w:rsidR="00527657" w:rsidRPr="001B4E0D" w:rsidTr="00E656B2">
        <w:trPr>
          <w:cantSplit/>
          <w:trHeight w:val="315"/>
        </w:trPr>
        <w:tc>
          <w:tcPr>
            <w:tcW w:w="960" w:type="dxa"/>
            <w:vMerge/>
            <w:tcBorders>
              <w:top w:val="single" w:sz="8" w:space="0" w:color="auto"/>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p>
        </w:tc>
        <w:tc>
          <w:tcPr>
            <w:tcW w:w="4274" w:type="dxa"/>
            <w:vMerge/>
            <w:tcBorders>
              <w:top w:val="single" w:sz="8" w:space="0" w:color="auto"/>
              <w:left w:val="single" w:sz="8" w:space="0" w:color="auto"/>
              <w:bottom w:val="single" w:sz="8" w:space="0" w:color="auto"/>
              <w:right w:val="single" w:sz="8" w:space="0" w:color="auto"/>
            </w:tcBorders>
            <w:vAlign w:val="center"/>
          </w:tcPr>
          <w:p w:rsidR="00527657" w:rsidRPr="004F1815" w:rsidRDefault="00527657" w:rsidP="00E656B2">
            <w:pPr>
              <w:autoSpaceDE w:val="0"/>
              <w:autoSpaceDN w:val="0"/>
              <w:adjustRightInd w:val="0"/>
              <w:rPr>
                <w:sz w:val="22"/>
              </w:rPr>
            </w:pPr>
          </w:p>
        </w:tc>
        <w:tc>
          <w:tcPr>
            <w:tcW w:w="1559" w:type="dxa"/>
            <w:vMerge/>
            <w:tcBorders>
              <w:left w:val="nil"/>
              <w:bottom w:val="single" w:sz="8" w:space="0" w:color="auto"/>
              <w:right w:val="single" w:sz="8" w:space="0" w:color="000000"/>
            </w:tcBorders>
            <w:vAlign w:val="bottom"/>
          </w:tcPr>
          <w:p w:rsidR="00527657" w:rsidRPr="001B4E0D" w:rsidRDefault="00527657" w:rsidP="00E656B2">
            <w:pPr>
              <w:autoSpaceDE w:val="0"/>
              <w:autoSpaceDN w:val="0"/>
              <w:adjustRightInd w:val="0"/>
              <w:jc w:val="center"/>
              <w:rPr>
                <w:sz w:val="22"/>
              </w:rPr>
            </w:pPr>
          </w:p>
        </w:tc>
        <w:tc>
          <w:tcPr>
            <w:tcW w:w="1560" w:type="dxa"/>
            <w:tcBorders>
              <w:top w:val="nil"/>
              <w:left w:val="single" w:sz="8" w:space="0" w:color="000000"/>
              <w:bottom w:val="single" w:sz="8" w:space="0" w:color="auto"/>
              <w:right w:val="single" w:sz="8" w:space="0" w:color="auto"/>
            </w:tcBorders>
            <w:vAlign w:val="bottom"/>
          </w:tcPr>
          <w:p w:rsidR="00527657" w:rsidRPr="001B4E0D" w:rsidRDefault="00527657" w:rsidP="00E656B2">
            <w:pPr>
              <w:autoSpaceDE w:val="0"/>
              <w:autoSpaceDN w:val="0"/>
              <w:adjustRightInd w:val="0"/>
              <w:jc w:val="center"/>
              <w:rPr>
                <w:sz w:val="22"/>
              </w:rPr>
            </w:pPr>
            <w:smartTag w:uri="schemas-tilde-lv/tildestengine" w:element="currency2">
              <w:smartTagPr>
                <w:attr w:name="currency_text" w:val="LVL"/>
                <w:attr w:name="currency_value" w:val="1"/>
                <w:attr w:name="currency_key" w:val="LVL"/>
                <w:attr w:name="currency_id" w:val="48"/>
              </w:smartTagPr>
              <w:r w:rsidRPr="001B4E0D">
                <w:rPr>
                  <w:sz w:val="22"/>
                </w:rPr>
                <w:t>LVL</w:t>
              </w:r>
            </w:smartTag>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center"/>
              <w:rPr>
                <w:sz w:val="22"/>
              </w:rPr>
            </w:pPr>
            <w:r w:rsidRPr="001B4E0D">
              <w:rPr>
                <w:sz w:val="22"/>
              </w:rPr>
              <w:t>%</w:t>
            </w: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center"/>
              <w:rPr>
                <w:sz w:val="22"/>
              </w:rPr>
            </w:pPr>
            <w:r w:rsidRPr="001B4E0D">
              <w:rPr>
                <w:sz w:val="22"/>
              </w:rPr>
              <w:t>attiecināmās</w:t>
            </w: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jc w:val="center"/>
              <w:rPr>
                <w:sz w:val="22"/>
              </w:rPr>
            </w:pPr>
            <w:r w:rsidRPr="001B4E0D">
              <w:rPr>
                <w:sz w:val="22"/>
              </w:rPr>
              <w:t>neattiecināmās</w:t>
            </w: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w:t>
            </w:r>
          </w:p>
        </w:tc>
        <w:tc>
          <w:tcPr>
            <w:tcW w:w="4274" w:type="dxa"/>
            <w:tcBorders>
              <w:top w:val="nil"/>
              <w:left w:val="nil"/>
              <w:bottom w:val="single" w:sz="8" w:space="0" w:color="auto"/>
              <w:right w:val="single" w:sz="8" w:space="0" w:color="auto"/>
            </w:tcBorders>
            <w:vAlign w:val="bottom"/>
          </w:tcPr>
          <w:p w:rsidR="00527657" w:rsidRPr="004F1815" w:rsidRDefault="00527657" w:rsidP="00E656B2">
            <w:pPr>
              <w:autoSpaceDE w:val="0"/>
              <w:autoSpaceDN w:val="0"/>
              <w:adjustRightInd w:val="0"/>
              <w:rPr>
                <w:sz w:val="22"/>
              </w:rPr>
            </w:pPr>
            <w:r w:rsidRPr="006F3C31">
              <w:rPr>
                <w:b/>
                <w:szCs w:val="24"/>
                <w:lang w:eastAsia="lv-LV"/>
              </w:rPr>
              <w:t>Attiecināmās tiešās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sidRPr="001B4E0D">
              <w:rPr>
                <w:sz w:val="22"/>
              </w:rPr>
              <w:t>1.</w:t>
            </w:r>
            <w:r>
              <w:rPr>
                <w:sz w:val="22"/>
              </w:rPr>
              <w:t>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4F1815">
              <w:rPr>
                <w:sz w:val="22"/>
              </w:rPr>
              <w:t xml:space="preserve">Projekta </w:t>
            </w:r>
            <w:r>
              <w:rPr>
                <w:sz w:val="22"/>
              </w:rPr>
              <w:t xml:space="preserve">dokumentācijas </w:t>
            </w:r>
            <w:r w:rsidRPr="004F1815">
              <w:rPr>
                <w:sz w:val="22"/>
              </w:rPr>
              <w:t>sagatavošanas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r w:rsidRPr="001B4E0D">
              <w:t> </w:t>
            </w: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1.1.1.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4F1815">
              <w:rPr>
                <w:sz w:val="22"/>
              </w:rPr>
              <w:t xml:space="preserve">Projekta </w:t>
            </w:r>
            <w:r>
              <w:rPr>
                <w:sz w:val="22"/>
              </w:rPr>
              <w:t xml:space="preserve">pamatojošās dokumentācijas </w:t>
            </w:r>
            <w:r w:rsidRPr="004F1815">
              <w:rPr>
                <w:sz w:val="22"/>
              </w:rPr>
              <w:t>sagatavošanas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sidRPr="001B4E0D">
              <w:rPr>
                <w:sz w:val="22"/>
              </w:rPr>
              <w:t>1</w:t>
            </w:r>
            <w:r>
              <w:rPr>
                <w:sz w:val="22"/>
              </w:rPr>
              <w:t>.1</w:t>
            </w:r>
            <w:r w:rsidRPr="001B4E0D">
              <w:rPr>
                <w:sz w:val="22"/>
              </w:rPr>
              <w:t>.1.</w:t>
            </w:r>
            <w:r>
              <w:rPr>
                <w:sz w:val="22"/>
              </w:rPr>
              <w:t>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4F1815">
              <w:rPr>
                <w:sz w:val="22"/>
              </w:rPr>
              <w:t> </w:t>
            </w:r>
            <w:r w:rsidRPr="002865D2">
              <w:rPr>
                <w:sz w:val="22"/>
              </w:rPr>
              <w:t>informācijas sistēmas darbības koncepcijas apraksta sagatavošanas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r w:rsidRPr="001B4E0D">
              <w:t> </w:t>
            </w: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sidRPr="001B4E0D">
              <w:rPr>
                <w:sz w:val="22"/>
              </w:rPr>
              <w:t>1.</w:t>
            </w:r>
            <w:r>
              <w:rPr>
                <w:sz w:val="22"/>
              </w:rPr>
              <w:t>1.1.2.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4F1815">
              <w:rPr>
                <w:sz w:val="22"/>
              </w:rPr>
              <w:t> </w:t>
            </w:r>
            <w:r w:rsidRPr="002865D2">
              <w:rPr>
                <w:sz w:val="22"/>
              </w:rPr>
              <w:t>projekta finanšu analīzes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r w:rsidRPr="001B4E0D">
              <w:t> </w:t>
            </w: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1.1.2.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2865D2">
              <w:rPr>
                <w:sz w:val="22"/>
              </w:rPr>
              <w:t>informācijas sistēmas iegādes tehniskās specifikācijas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1.1.3.</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2865D2">
              <w:rPr>
                <w:sz w:val="22"/>
              </w:rPr>
              <w:t>informācijas sistēmas programmatūras prasību specifikācijas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30"/>
        </w:trPr>
        <w:tc>
          <w:tcPr>
            <w:tcW w:w="960" w:type="dxa"/>
            <w:tcBorders>
              <w:top w:val="nil"/>
              <w:left w:val="single" w:sz="4" w:space="0" w:color="auto"/>
              <w:bottom w:val="single" w:sz="8" w:space="0" w:color="auto"/>
              <w:right w:val="single" w:sz="8" w:space="0" w:color="auto"/>
            </w:tcBorders>
            <w:vAlign w:val="center"/>
          </w:tcPr>
          <w:p w:rsidR="00527657" w:rsidRPr="002865D2" w:rsidRDefault="00527657" w:rsidP="00E656B2">
            <w:pPr>
              <w:autoSpaceDE w:val="0"/>
              <w:autoSpaceDN w:val="0"/>
              <w:adjustRightInd w:val="0"/>
              <w:rPr>
                <w:sz w:val="22"/>
              </w:rPr>
            </w:pPr>
            <w:r w:rsidRPr="002865D2">
              <w:rPr>
                <w:sz w:val="22"/>
              </w:rPr>
              <w:t>1.</w:t>
            </w:r>
            <w:r>
              <w:rPr>
                <w:sz w:val="22"/>
              </w:rPr>
              <w:t>1.4</w:t>
            </w:r>
            <w:r w:rsidRPr="002865D2">
              <w:rPr>
                <w:sz w:val="22"/>
              </w:rPr>
              <w:t>.</w:t>
            </w:r>
          </w:p>
        </w:tc>
        <w:tc>
          <w:tcPr>
            <w:tcW w:w="4274" w:type="dxa"/>
            <w:tcBorders>
              <w:top w:val="nil"/>
              <w:left w:val="nil"/>
              <w:bottom w:val="single" w:sz="8" w:space="0" w:color="auto"/>
              <w:right w:val="single" w:sz="8" w:space="0" w:color="auto"/>
            </w:tcBorders>
            <w:vAlign w:val="center"/>
          </w:tcPr>
          <w:p w:rsidR="00527657" w:rsidRPr="002865D2" w:rsidRDefault="00527657" w:rsidP="00E656B2">
            <w:pPr>
              <w:autoSpaceDE w:val="0"/>
              <w:autoSpaceDN w:val="0"/>
              <w:adjustRightInd w:val="0"/>
              <w:jc w:val="both"/>
              <w:rPr>
                <w:sz w:val="22"/>
              </w:rPr>
            </w:pPr>
            <w:r w:rsidRPr="002865D2">
              <w:rPr>
                <w:sz w:val="22"/>
              </w:rPr>
              <w:t xml:space="preserve">tehniskās infrastruktūras un standarta programmatūras iegādes </w:t>
            </w:r>
            <w:r w:rsidRPr="00002D4B">
              <w:rPr>
                <w:sz w:val="22"/>
              </w:rPr>
              <w:t xml:space="preserve">vai nomas iepirkuma </w:t>
            </w:r>
            <w:r w:rsidRPr="002865D2">
              <w:rPr>
                <w:sz w:val="22"/>
              </w:rPr>
              <w:t>tehniskās specifikācijas izstrādes izmaksas;</w:t>
            </w:r>
          </w:p>
          <w:p w:rsidR="00527657" w:rsidRPr="002865D2" w:rsidRDefault="00527657" w:rsidP="00E656B2">
            <w:pPr>
              <w:autoSpaceDE w:val="0"/>
              <w:autoSpaceDN w:val="0"/>
              <w:adjustRightInd w:val="0"/>
              <w:jc w:val="both"/>
              <w:rPr>
                <w:sz w:val="22"/>
              </w:rPr>
            </w:pP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2865D2">
              <w:rPr>
                <w:sz w:val="22"/>
              </w:rPr>
              <w:t>Ar projektu saistītās sistēmas programmatūras izstrādes un ieviešanas kvalitātes kontroles veikšanas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w:t>
            </w:r>
          </w:p>
        </w:tc>
        <w:tc>
          <w:tcPr>
            <w:tcW w:w="4274" w:type="dxa"/>
            <w:tcBorders>
              <w:top w:val="nil"/>
              <w:left w:val="nil"/>
              <w:bottom w:val="single" w:sz="8" w:space="0" w:color="auto"/>
              <w:right w:val="single" w:sz="8" w:space="0" w:color="auto"/>
            </w:tcBorders>
            <w:vAlign w:val="center"/>
          </w:tcPr>
          <w:p w:rsidR="00527657" w:rsidRPr="00B514F8" w:rsidRDefault="00527657" w:rsidP="00E656B2">
            <w:pPr>
              <w:autoSpaceDE w:val="0"/>
              <w:autoSpaceDN w:val="0"/>
              <w:adjustRightInd w:val="0"/>
              <w:jc w:val="both"/>
              <w:rPr>
                <w:sz w:val="22"/>
              </w:rPr>
            </w:pPr>
            <w:r>
              <w:rPr>
                <w:sz w:val="22"/>
              </w:rPr>
              <w:t>I</w:t>
            </w:r>
            <w:r w:rsidRPr="002865D2">
              <w:rPr>
                <w:sz w:val="22"/>
              </w:rPr>
              <w:t>nformācijas sistēmu izstrādes izmaksas</w:t>
            </w:r>
          </w:p>
          <w:p w:rsidR="00527657" w:rsidRPr="004F1815" w:rsidRDefault="00527657" w:rsidP="00E656B2">
            <w:pPr>
              <w:autoSpaceDE w:val="0"/>
              <w:autoSpaceDN w:val="0"/>
              <w:adjustRightInd w:val="0"/>
              <w:jc w:val="both"/>
              <w:rPr>
                <w:sz w:val="22"/>
              </w:rPr>
            </w:pP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Del="009D07D3" w:rsidRDefault="00527657" w:rsidP="00E656B2">
            <w:pPr>
              <w:autoSpaceDE w:val="0"/>
              <w:autoSpaceDN w:val="0"/>
              <w:adjustRightInd w:val="0"/>
              <w:rPr>
                <w:sz w:val="22"/>
              </w:rPr>
            </w:pPr>
            <w:r>
              <w:rPr>
                <w:sz w:val="22"/>
              </w:rPr>
              <w:t>1.3.1.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i</w:t>
            </w:r>
            <w:r w:rsidRPr="002865D2">
              <w:rPr>
                <w:sz w:val="22"/>
              </w:rPr>
              <w:t>nformācijas sistēmas programmatūras izstrādes izmaksas</w:t>
            </w:r>
            <w:r>
              <w:rPr>
                <w:sz w:val="22"/>
              </w:rPr>
              <w:t>, t.sk.,</w:t>
            </w:r>
            <w:r w:rsidRPr="00F662E9">
              <w:rPr>
                <w:sz w:val="22"/>
              </w:rPr>
              <w:t xml:space="preserve"> datu apmaiņas saskarnes izveides ar ārējām sistēmām izmaksas, tajā skaitā informācijas sistēmas un </w:t>
            </w:r>
            <w:r w:rsidRPr="00F662E9">
              <w:rPr>
                <w:sz w:val="22"/>
              </w:rPr>
              <w:lastRenderedPageBreak/>
              <w:t>Valsts informācijas sistēmu savietotāja sadarbspējas nodrošināšanas,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Del="009D07D3" w:rsidRDefault="00527657" w:rsidP="00E656B2">
            <w:pPr>
              <w:autoSpaceDE w:val="0"/>
              <w:autoSpaceDN w:val="0"/>
              <w:adjustRightInd w:val="0"/>
              <w:rPr>
                <w:sz w:val="22"/>
              </w:rPr>
            </w:pPr>
            <w:r>
              <w:rPr>
                <w:sz w:val="22"/>
              </w:rPr>
              <w:lastRenderedPageBreak/>
              <w:t>1.3.2.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programmatūras projektējuma dokumentācijas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1.3.3.</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programmatūras lietotāja un administratora rokasgrāmatu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1.3.4.</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D1B3D">
              <w:rPr>
                <w:sz w:val="22"/>
              </w:rPr>
              <w:t>portālu un tīmekļa vietnes, kurās tiek nodrošināta e-pakalpojumu darbība, izstrādes un attīstības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1.3.5.</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lietotāju autentifikācijas programmatūras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1.3.6.</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I</w:t>
            </w:r>
            <w:r w:rsidRPr="00B514F8">
              <w:rPr>
                <w:sz w:val="22"/>
              </w:rPr>
              <w:t>zstrādātās informācijas sistēmas testēšanas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1.3.6.1.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informācijas sistēmas testēšanas dokumentācijas izstrādes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1.3.6.2..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informācijas sistēmas testēšanas izmaksas, lai nodrošinātu programmatūras izstrādes un ieviešanas kvalitātes kontroli</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1.3.6.3.</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izveidotās informācijas sistēmas drošības audita veikšanas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1.4.</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I</w:t>
            </w:r>
            <w:r w:rsidRPr="00B514F8">
              <w:rPr>
                <w:sz w:val="22"/>
              </w:rPr>
              <w:t>nformācijas sistēmas ieviešanas izmaksas līdz tās palaišanai produktīvā darbībā</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1.4.1.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 xml:space="preserve">datu importa </w:t>
            </w:r>
            <w:r>
              <w:rPr>
                <w:sz w:val="22"/>
              </w:rPr>
              <w:t xml:space="preserve">un migrācijas </w:t>
            </w:r>
            <w:r w:rsidRPr="00B514F8">
              <w:rPr>
                <w:sz w:val="22"/>
              </w:rPr>
              <w:t>veikšanas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1.4.2.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informācijas resursu digitalizācijas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1.4.3.</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tulkošanas pakalpojumu portāla izstrādes/attīstības ietvaros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1.4.4.</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administratoru apmācības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1.4.5.</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informācijas sistēmas konfigurēšanas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lastRenderedPageBreak/>
              <w:t>1.4.6.</w:t>
            </w:r>
          </w:p>
        </w:tc>
        <w:tc>
          <w:tcPr>
            <w:tcW w:w="4274" w:type="dxa"/>
            <w:tcBorders>
              <w:top w:val="nil"/>
              <w:left w:val="nil"/>
              <w:bottom w:val="single" w:sz="8" w:space="0" w:color="auto"/>
              <w:right w:val="single" w:sz="8" w:space="0" w:color="auto"/>
            </w:tcBorders>
            <w:vAlign w:val="center"/>
          </w:tcPr>
          <w:p w:rsidR="00527657" w:rsidRPr="00F4377C" w:rsidRDefault="00527657" w:rsidP="00E656B2">
            <w:pPr>
              <w:spacing w:before="120" w:after="120"/>
              <w:jc w:val="both"/>
            </w:pPr>
            <w:r w:rsidRPr="00AE6C7C">
              <w:rPr>
                <w:sz w:val="22"/>
              </w:rPr>
              <w:t>tehniskās infrastruktūras nomas izmaksas no informācijas sistēmas izstrādes brīža projekta darbību apjomā</w:t>
            </w:r>
            <w:r>
              <w:t>;</w:t>
            </w:r>
          </w:p>
          <w:p w:rsidR="00527657" w:rsidRPr="004F1815" w:rsidRDefault="00527657" w:rsidP="00E656B2">
            <w:pPr>
              <w:autoSpaceDE w:val="0"/>
              <w:autoSpaceDN w:val="0"/>
              <w:adjustRightInd w:val="0"/>
              <w:jc w:val="both"/>
              <w:rPr>
                <w:sz w:val="22"/>
              </w:rPr>
            </w:pP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T</w:t>
            </w:r>
            <w:r w:rsidRPr="00B514F8">
              <w:rPr>
                <w:sz w:val="22"/>
              </w:rPr>
              <w:t>ehniskās infrastruktūras un standarta programmatūras iegādes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serveru tehnikas un tās uzstādīšanai nepieciešamās infrastruktūras iegādes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datu masīv</w:t>
            </w:r>
            <w:r>
              <w:rPr>
                <w:sz w:val="22"/>
              </w:rPr>
              <w:t>u iekārtas</w:t>
            </w:r>
            <w:r w:rsidRPr="00B514F8">
              <w:rPr>
                <w:sz w:val="22"/>
              </w:rPr>
              <w:t xml:space="preserve"> iegādes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1.5.3.</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B514F8">
              <w:rPr>
                <w:sz w:val="22"/>
              </w:rPr>
              <w:t>standartprogrammatūras iegādes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1.5.4.</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karšu personalizācijas iekārtu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15"/>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1.5.5.</w:t>
            </w:r>
          </w:p>
        </w:tc>
        <w:tc>
          <w:tcPr>
            <w:tcW w:w="4274" w:type="dxa"/>
            <w:tcBorders>
              <w:top w:val="nil"/>
              <w:left w:val="nil"/>
              <w:bottom w:val="single" w:sz="8" w:space="0" w:color="auto"/>
              <w:right w:val="single" w:sz="8" w:space="0" w:color="auto"/>
            </w:tcBorders>
            <w:vAlign w:val="center"/>
          </w:tcPr>
          <w:p w:rsidR="00527657" w:rsidRPr="00B514F8" w:rsidRDefault="00527657" w:rsidP="00E656B2">
            <w:pPr>
              <w:autoSpaceDE w:val="0"/>
              <w:autoSpaceDN w:val="0"/>
              <w:adjustRightInd w:val="0"/>
              <w:jc w:val="both"/>
              <w:rPr>
                <w:sz w:val="22"/>
              </w:rPr>
            </w:pPr>
            <w:r w:rsidRPr="00B514F8">
              <w:rPr>
                <w:sz w:val="22"/>
              </w:rPr>
              <w:t>tehniskās infrastruktūras un standartprogrammatūras uzstādīšanas un konfigurēšanas izmaksas</w:t>
            </w:r>
          </w:p>
        </w:tc>
        <w:tc>
          <w:tcPr>
            <w:tcW w:w="1559"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33"/>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6F3C31">
              <w:rPr>
                <w:b/>
                <w:szCs w:val="24"/>
                <w:lang w:eastAsia="lv-LV"/>
              </w:rPr>
              <w:t>Attiecināmās netiešās izmaksas</w:t>
            </w:r>
          </w:p>
        </w:tc>
        <w:tc>
          <w:tcPr>
            <w:tcW w:w="1559" w:type="dxa"/>
            <w:tcBorders>
              <w:top w:val="nil"/>
              <w:left w:val="nil"/>
              <w:bottom w:val="single" w:sz="8" w:space="0" w:color="auto"/>
              <w:right w:val="single" w:sz="8" w:space="0" w:color="auto"/>
            </w:tcBorders>
            <w:vAlign w:val="center"/>
          </w:tcPr>
          <w:p w:rsidR="00527657" w:rsidRPr="001B4E0D" w:rsidRDefault="00527657" w:rsidP="00E656B2">
            <w:pPr>
              <w:autoSpaceDE w:val="0"/>
              <w:autoSpaceDN w:val="0"/>
              <w:adjustRightInd w:val="0"/>
              <w:jc w:val="center"/>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253"/>
        </w:trPr>
        <w:tc>
          <w:tcPr>
            <w:tcW w:w="960" w:type="dxa"/>
            <w:tcBorders>
              <w:top w:val="nil"/>
              <w:left w:val="single" w:sz="4" w:space="0" w:color="auto"/>
              <w:bottom w:val="single" w:sz="8" w:space="0" w:color="auto"/>
              <w:right w:val="single" w:sz="8" w:space="0" w:color="auto"/>
            </w:tcBorders>
            <w:vAlign w:val="center"/>
          </w:tcPr>
          <w:p w:rsidR="00527657" w:rsidRDefault="00527657" w:rsidP="00E656B2">
            <w:pPr>
              <w:autoSpaceDE w:val="0"/>
              <w:autoSpaceDN w:val="0"/>
              <w:adjustRightInd w:val="0"/>
              <w:rPr>
                <w:sz w:val="22"/>
              </w:rPr>
            </w:pPr>
            <w:r>
              <w:rPr>
                <w:sz w:val="22"/>
              </w:rPr>
              <w:t>2.1.</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Pr>
                <w:sz w:val="22"/>
              </w:rPr>
              <w:t>P</w:t>
            </w:r>
            <w:r w:rsidRPr="00B514F8">
              <w:rPr>
                <w:sz w:val="22"/>
              </w:rPr>
              <w:t xml:space="preserve">ublicitātes izmaksas </w:t>
            </w:r>
          </w:p>
        </w:tc>
        <w:tc>
          <w:tcPr>
            <w:tcW w:w="1559" w:type="dxa"/>
            <w:tcBorders>
              <w:top w:val="nil"/>
              <w:left w:val="nil"/>
              <w:bottom w:val="single" w:sz="8" w:space="0" w:color="auto"/>
              <w:right w:val="single" w:sz="8" w:space="0" w:color="auto"/>
            </w:tcBorders>
            <w:vAlign w:val="center"/>
          </w:tcPr>
          <w:p w:rsidR="00527657" w:rsidRPr="001B4E0D" w:rsidRDefault="00527657" w:rsidP="00E656B2">
            <w:pPr>
              <w:autoSpaceDE w:val="0"/>
              <w:autoSpaceDN w:val="0"/>
              <w:adjustRightInd w:val="0"/>
              <w:jc w:val="center"/>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p>
        </w:tc>
      </w:tr>
      <w:tr w:rsidR="00527657" w:rsidRPr="001B4E0D" w:rsidTr="00E656B2">
        <w:trPr>
          <w:trHeight w:val="340"/>
        </w:trPr>
        <w:tc>
          <w:tcPr>
            <w:tcW w:w="960" w:type="dxa"/>
            <w:tcBorders>
              <w:top w:val="nil"/>
              <w:left w:val="single" w:sz="4" w:space="0" w:color="auto"/>
              <w:bottom w:val="single" w:sz="8" w:space="0" w:color="auto"/>
              <w:right w:val="single" w:sz="8" w:space="0" w:color="auto"/>
            </w:tcBorders>
            <w:vAlign w:val="center"/>
          </w:tcPr>
          <w:p w:rsidR="00527657" w:rsidRPr="001B4E0D" w:rsidRDefault="00527657" w:rsidP="00E656B2">
            <w:pPr>
              <w:autoSpaceDE w:val="0"/>
              <w:autoSpaceDN w:val="0"/>
              <w:adjustRightInd w:val="0"/>
              <w:rPr>
                <w:sz w:val="22"/>
              </w:rPr>
            </w:pPr>
            <w:r>
              <w:rPr>
                <w:sz w:val="22"/>
              </w:rPr>
              <w:t>2.2.</w:t>
            </w:r>
          </w:p>
        </w:tc>
        <w:tc>
          <w:tcPr>
            <w:tcW w:w="4274" w:type="dxa"/>
            <w:tcBorders>
              <w:top w:val="nil"/>
              <w:left w:val="nil"/>
              <w:bottom w:val="single" w:sz="8" w:space="0" w:color="auto"/>
              <w:right w:val="single" w:sz="8" w:space="0" w:color="auto"/>
            </w:tcBorders>
            <w:vAlign w:val="center"/>
          </w:tcPr>
          <w:p w:rsidR="00527657" w:rsidRPr="004F1815" w:rsidRDefault="00527657" w:rsidP="00E656B2">
            <w:pPr>
              <w:autoSpaceDE w:val="0"/>
              <w:autoSpaceDN w:val="0"/>
              <w:adjustRightInd w:val="0"/>
              <w:jc w:val="both"/>
              <w:rPr>
                <w:sz w:val="22"/>
              </w:rPr>
            </w:pPr>
            <w:r w:rsidRPr="004F1815">
              <w:rPr>
                <w:sz w:val="22"/>
              </w:rPr>
              <w:t>Neparedzētie izdevumi</w:t>
            </w:r>
          </w:p>
        </w:tc>
        <w:tc>
          <w:tcPr>
            <w:tcW w:w="1559" w:type="dxa"/>
            <w:tcBorders>
              <w:top w:val="nil"/>
              <w:left w:val="nil"/>
              <w:bottom w:val="single" w:sz="8" w:space="0" w:color="auto"/>
              <w:right w:val="single" w:sz="8" w:space="0" w:color="auto"/>
            </w:tcBorders>
            <w:vAlign w:val="center"/>
          </w:tcPr>
          <w:p w:rsidR="00527657" w:rsidRPr="001B4E0D" w:rsidRDefault="00527657" w:rsidP="00E656B2">
            <w:pPr>
              <w:autoSpaceDE w:val="0"/>
              <w:autoSpaceDN w:val="0"/>
              <w:adjustRightInd w:val="0"/>
              <w:jc w:val="center"/>
              <w:rPr>
                <w:sz w:val="22"/>
              </w:rPr>
            </w:pPr>
          </w:p>
        </w:tc>
        <w:tc>
          <w:tcPr>
            <w:tcW w:w="1560"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276"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jc w:val="right"/>
              <w:rPr>
                <w:sz w:val="22"/>
              </w:rPr>
            </w:pPr>
            <w:r w:rsidRPr="001B4E0D">
              <w:rPr>
                <w:sz w:val="22"/>
              </w:rPr>
              <w:t> </w:t>
            </w:r>
          </w:p>
        </w:tc>
        <w:tc>
          <w:tcPr>
            <w:tcW w:w="1417" w:type="dxa"/>
            <w:tcBorders>
              <w:top w:val="nil"/>
              <w:left w:val="nil"/>
              <w:bottom w:val="single" w:sz="8" w:space="0" w:color="auto"/>
              <w:right w:val="single" w:sz="8" w:space="0" w:color="auto"/>
            </w:tcBorders>
            <w:vAlign w:val="bottom"/>
          </w:tcPr>
          <w:p w:rsidR="00527657" w:rsidRPr="001B4E0D" w:rsidRDefault="00527657" w:rsidP="00E656B2">
            <w:pPr>
              <w:autoSpaceDE w:val="0"/>
              <w:autoSpaceDN w:val="0"/>
              <w:adjustRightInd w:val="0"/>
              <w:rPr>
                <w:sz w:val="22"/>
              </w:rPr>
            </w:pPr>
            <w:r w:rsidRPr="001B4E0D">
              <w:rPr>
                <w:sz w:val="22"/>
              </w:rPr>
              <w:t> </w:t>
            </w:r>
          </w:p>
        </w:tc>
        <w:tc>
          <w:tcPr>
            <w:tcW w:w="1701" w:type="dxa"/>
            <w:tcBorders>
              <w:top w:val="nil"/>
              <w:left w:val="nil"/>
              <w:bottom w:val="single" w:sz="8" w:space="0" w:color="auto"/>
              <w:right w:val="single" w:sz="4" w:space="0" w:color="auto"/>
            </w:tcBorders>
            <w:vAlign w:val="bottom"/>
          </w:tcPr>
          <w:p w:rsidR="00527657" w:rsidRPr="001B4E0D" w:rsidRDefault="00527657" w:rsidP="00E656B2">
            <w:pPr>
              <w:autoSpaceDE w:val="0"/>
              <w:autoSpaceDN w:val="0"/>
              <w:adjustRightInd w:val="0"/>
            </w:pPr>
            <w:r w:rsidRPr="001B4E0D">
              <w:t> </w:t>
            </w:r>
          </w:p>
        </w:tc>
      </w:tr>
      <w:tr w:rsidR="00527657" w:rsidRPr="001B4E0D" w:rsidTr="00E656B2">
        <w:trPr>
          <w:trHeight w:val="315"/>
        </w:trPr>
        <w:tc>
          <w:tcPr>
            <w:tcW w:w="960" w:type="dxa"/>
            <w:tcBorders>
              <w:top w:val="nil"/>
              <w:left w:val="single" w:sz="4" w:space="0" w:color="auto"/>
              <w:bottom w:val="single" w:sz="4" w:space="0" w:color="auto"/>
              <w:right w:val="single" w:sz="8" w:space="0" w:color="auto"/>
            </w:tcBorders>
          </w:tcPr>
          <w:p w:rsidR="00527657" w:rsidRPr="001B4E0D" w:rsidRDefault="00527657" w:rsidP="00E656B2">
            <w:pPr>
              <w:autoSpaceDE w:val="0"/>
              <w:autoSpaceDN w:val="0"/>
              <w:adjustRightInd w:val="0"/>
              <w:rPr>
                <w:sz w:val="22"/>
              </w:rPr>
            </w:pPr>
            <w:r w:rsidRPr="001B4E0D">
              <w:rPr>
                <w:sz w:val="22"/>
              </w:rPr>
              <w:t> </w:t>
            </w:r>
          </w:p>
        </w:tc>
        <w:tc>
          <w:tcPr>
            <w:tcW w:w="4274" w:type="dxa"/>
            <w:tcBorders>
              <w:top w:val="nil"/>
              <w:left w:val="nil"/>
              <w:bottom w:val="single" w:sz="4" w:space="0" w:color="auto"/>
              <w:right w:val="single" w:sz="8" w:space="0" w:color="auto"/>
            </w:tcBorders>
          </w:tcPr>
          <w:p w:rsidR="00527657" w:rsidRPr="004F1815" w:rsidRDefault="00527657" w:rsidP="00E656B2">
            <w:pPr>
              <w:autoSpaceDE w:val="0"/>
              <w:autoSpaceDN w:val="0"/>
              <w:adjustRightInd w:val="0"/>
              <w:jc w:val="right"/>
              <w:rPr>
                <w:sz w:val="22"/>
              </w:rPr>
            </w:pPr>
            <w:r>
              <w:rPr>
                <w:sz w:val="22"/>
              </w:rPr>
              <w:t>KOPĀ</w:t>
            </w:r>
          </w:p>
        </w:tc>
        <w:tc>
          <w:tcPr>
            <w:tcW w:w="1559" w:type="dxa"/>
            <w:tcBorders>
              <w:top w:val="nil"/>
              <w:left w:val="nil"/>
              <w:bottom w:val="single" w:sz="4" w:space="0" w:color="auto"/>
              <w:right w:val="single" w:sz="8" w:space="0" w:color="auto"/>
            </w:tcBorders>
          </w:tcPr>
          <w:p w:rsidR="00527657" w:rsidRPr="001B4E0D" w:rsidRDefault="00527657" w:rsidP="00E656B2">
            <w:pPr>
              <w:autoSpaceDE w:val="0"/>
              <w:autoSpaceDN w:val="0"/>
              <w:adjustRightInd w:val="0"/>
              <w:jc w:val="right"/>
              <w:rPr>
                <w:sz w:val="22"/>
              </w:rPr>
            </w:pPr>
            <w:r w:rsidRPr="001B4E0D">
              <w:rPr>
                <w:sz w:val="22"/>
              </w:rPr>
              <w:t> </w:t>
            </w:r>
          </w:p>
        </w:tc>
        <w:tc>
          <w:tcPr>
            <w:tcW w:w="1560" w:type="dxa"/>
            <w:tcBorders>
              <w:top w:val="nil"/>
              <w:left w:val="nil"/>
              <w:bottom w:val="single" w:sz="4" w:space="0" w:color="auto"/>
              <w:right w:val="single" w:sz="8" w:space="0" w:color="auto"/>
            </w:tcBorders>
          </w:tcPr>
          <w:p w:rsidR="00527657" w:rsidRPr="001B4E0D" w:rsidRDefault="00527657" w:rsidP="00E656B2">
            <w:pPr>
              <w:autoSpaceDE w:val="0"/>
              <w:autoSpaceDN w:val="0"/>
              <w:adjustRightInd w:val="0"/>
              <w:rPr>
                <w:sz w:val="22"/>
              </w:rPr>
            </w:pPr>
            <w:r w:rsidRPr="001B4E0D">
              <w:rPr>
                <w:sz w:val="22"/>
              </w:rPr>
              <w:t> </w:t>
            </w:r>
          </w:p>
        </w:tc>
        <w:tc>
          <w:tcPr>
            <w:tcW w:w="1276" w:type="dxa"/>
            <w:tcBorders>
              <w:top w:val="nil"/>
              <w:left w:val="nil"/>
              <w:bottom w:val="single" w:sz="4" w:space="0" w:color="auto"/>
              <w:right w:val="single" w:sz="8" w:space="0" w:color="auto"/>
            </w:tcBorders>
          </w:tcPr>
          <w:p w:rsidR="00527657" w:rsidRPr="001B4E0D" w:rsidRDefault="00527657" w:rsidP="00E656B2">
            <w:pPr>
              <w:autoSpaceDE w:val="0"/>
              <w:autoSpaceDN w:val="0"/>
              <w:adjustRightInd w:val="0"/>
              <w:rPr>
                <w:sz w:val="22"/>
              </w:rPr>
            </w:pPr>
            <w:r w:rsidRPr="001B4E0D">
              <w:rPr>
                <w:sz w:val="22"/>
              </w:rPr>
              <w:t> 100%</w:t>
            </w:r>
          </w:p>
        </w:tc>
        <w:tc>
          <w:tcPr>
            <w:tcW w:w="1417" w:type="dxa"/>
            <w:tcBorders>
              <w:top w:val="nil"/>
              <w:left w:val="nil"/>
              <w:bottom w:val="single" w:sz="4" w:space="0" w:color="auto"/>
              <w:right w:val="single" w:sz="8" w:space="0" w:color="auto"/>
            </w:tcBorders>
          </w:tcPr>
          <w:p w:rsidR="00527657" w:rsidRPr="001B4E0D" w:rsidRDefault="00527657" w:rsidP="00E656B2">
            <w:pPr>
              <w:autoSpaceDE w:val="0"/>
              <w:autoSpaceDN w:val="0"/>
              <w:adjustRightInd w:val="0"/>
              <w:rPr>
                <w:sz w:val="22"/>
              </w:rPr>
            </w:pPr>
            <w:r w:rsidRPr="001B4E0D">
              <w:rPr>
                <w:sz w:val="22"/>
              </w:rPr>
              <w:t> </w:t>
            </w:r>
          </w:p>
        </w:tc>
        <w:tc>
          <w:tcPr>
            <w:tcW w:w="1701" w:type="dxa"/>
            <w:tcBorders>
              <w:top w:val="nil"/>
              <w:left w:val="nil"/>
              <w:bottom w:val="single" w:sz="4" w:space="0" w:color="auto"/>
              <w:right w:val="single" w:sz="4" w:space="0" w:color="auto"/>
            </w:tcBorders>
          </w:tcPr>
          <w:p w:rsidR="00527657" w:rsidRPr="001B4E0D" w:rsidRDefault="00527657" w:rsidP="00E656B2">
            <w:pPr>
              <w:autoSpaceDE w:val="0"/>
              <w:autoSpaceDN w:val="0"/>
              <w:adjustRightInd w:val="0"/>
            </w:pPr>
            <w:r w:rsidRPr="001B4E0D">
              <w:t> </w:t>
            </w:r>
          </w:p>
        </w:tc>
      </w:tr>
    </w:tbl>
    <w:p w:rsidR="002A0D35" w:rsidRDefault="002A0D35" w:rsidP="0057530A"/>
    <w:sectPr w:rsidR="002A0D35" w:rsidSect="00527657">
      <w:headerReference w:type="even" r:id="rId12"/>
      <w:headerReference w:type="default" r:id="rId13"/>
      <w:footerReference w:type="even" r:id="rId14"/>
      <w:footerReference w:type="default" r:id="rId15"/>
      <w:headerReference w:type="first" r:id="rId16"/>
      <w:footerReference w:type="first" r:id="rId17"/>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C9" w:rsidRDefault="003077C9" w:rsidP="00527657">
      <w:r>
        <w:separator/>
      </w:r>
    </w:p>
  </w:endnote>
  <w:endnote w:type="continuationSeparator" w:id="0">
    <w:p w:rsidR="003077C9" w:rsidRDefault="003077C9" w:rsidP="00527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Default="008228EF">
    <w:pPr>
      <w:pStyle w:val="Footer"/>
      <w:framePr w:wrap="around" w:vAnchor="text" w:hAnchor="margin" w:xAlign="right" w:y="1"/>
      <w:rPr>
        <w:rStyle w:val="PageNumber"/>
      </w:rPr>
    </w:pPr>
    <w:r>
      <w:rPr>
        <w:rStyle w:val="PageNumber"/>
      </w:rPr>
      <w:fldChar w:fldCharType="begin"/>
    </w:r>
    <w:r w:rsidR="002A0D35">
      <w:rPr>
        <w:rStyle w:val="PageNumber"/>
      </w:rPr>
      <w:instrText xml:space="preserve">PAGE  </w:instrText>
    </w:r>
    <w:r>
      <w:rPr>
        <w:rStyle w:val="PageNumber"/>
      </w:rPr>
      <w:fldChar w:fldCharType="separate"/>
    </w:r>
    <w:r w:rsidR="002A0D35">
      <w:rPr>
        <w:rStyle w:val="PageNumber"/>
        <w:noProof/>
      </w:rPr>
      <w:t>12</w:t>
    </w:r>
    <w:r>
      <w:rPr>
        <w:rStyle w:val="PageNumber"/>
      </w:rPr>
      <w:fldChar w:fldCharType="end"/>
    </w:r>
  </w:p>
  <w:p w:rsidR="002A0D35" w:rsidRDefault="002A0D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Pr="00877B5E" w:rsidRDefault="002A0D35" w:rsidP="00E656B2">
    <w:pPr>
      <w:pStyle w:val="Foo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Pr="00877B5E" w:rsidRDefault="002A0D35" w:rsidP="00E656B2">
    <w:pPr>
      <w:pStyle w:val="Footer"/>
      <w:rPr>
        <w:rFonts w:ascii="Times New Roman" w:hAnsi="Times New Roman"/>
      </w:rPr>
    </w:pPr>
    <w:r w:rsidRPr="00877B5E">
      <w:rPr>
        <w:rFonts w:ascii="Times New Roman" w:hAnsi="Times New Roman"/>
      </w:rPr>
      <w:t>N2043_0</w:t>
    </w:r>
    <w:r>
      <w:rPr>
        <w:rFonts w:ascii="Times New Roman" w:hAnsi="Times New Roman"/>
      </w:rPr>
      <w:t>p2_</w:t>
    </w:r>
    <w:r w:rsidRPr="00877B5E">
      <w:rPr>
        <w:rFonts w:ascii="Times New Roman" w:hAnsi="Times New Roman"/>
      </w:rPr>
      <w:t>RAPL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C9" w:rsidRDefault="003077C9" w:rsidP="00527657">
      <w:r>
        <w:separator/>
      </w:r>
    </w:p>
  </w:footnote>
  <w:footnote w:type="continuationSeparator" w:id="0">
    <w:p w:rsidR="003077C9" w:rsidRDefault="003077C9" w:rsidP="0052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84863"/>
      <w:docPartObj>
        <w:docPartGallery w:val="Page Numbers (Top of Page)"/>
        <w:docPartUnique/>
      </w:docPartObj>
    </w:sdtPr>
    <w:sdtEndPr>
      <w:rPr>
        <w:noProof/>
      </w:rPr>
    </w:sdtEndPr>
    <w:sdtContent>
      <w:p w:rsidR="00E656B2" w:rsidRDefault="008228EF">
        <w:pPr>
          <w:pStyle w:val="Header"/>
          <w:jc w:val="center"/>
        </w:pPr>
        <w:r>
          <w:fldChar w:fldCharType="begin"/>
        </w:r>
        <w:r w:rsidR="00E656B2">
          <w:instrText xml:space="preserve"> PAGE   \* MERGEFORMAT </w:instrText>
        </w:r>
        <w:r>
          <w:fldChar w:fldCharType="separate"/>
        </w:r>
        <w:r w:rsidR="0057530A">
          <w:rPr>
            <w:noProof/>
          </w:rPr>
          <w:t>8</w:t>
        </w:r>
        <w:r>
          <w:rPr>
            <w:noProof/>
          </w:rPr>
          <w:fldChar w:fldCharType="end"/>
        </w:r>
      </w:p>
    </w:sdtContent>
  </w:sdt>
  <w:p w:rsidR="00E656B2" w:rsidRDefault="00E65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Default="008228EF">
    <w:pPr>
      <w:pStyle w:val="Header"/>
      <w:framePr w:wrap="around" w:vAnchor="text" w:hAnchor="margin" w:xAlign="center" w:y="1"/>
      <w:rPr>
        <w:rStyle w:val="PageNumber"/>
      </w:rPr>
    </w:pPr>
    <w:r>
      <w:rPr>
        <w:rStyle w:val="PageNumber"/>
      </w:rPr>
      <w:fldChar w:fldCharType="begin"/>
    </w:r>
    <w:r w:rsidR="002A0D35">
      <w:rPr>
        <w:rStyle w:val="PageNumber"/>
      </w:rPr>
      <w:instrText xml:space="preserve">PAGE  </w:instrText>
    </w:r>
    <w:r>
      <w:rPr>
        <w:rStyle w:val="PageNumber"/>
      </w:rPr>
      <w:fldChar w:fldCharType="separate"/>
    </w:r>
    <w:r w:rsidR="002A0D35">
      <w:rPr>
        <w:rStyle w:val="PageNumber"/>
        <w:noProof/>
      </w:rPr>
      <w:t>12</w:t>
    </w:r>
    <w:r>
      <w:rPr>
        <w:rStyle w:val="PageNumber"/>
      </w:rPr>
      <w:fldChar w:fldCharType="end"/>
    </w:r>
  </w:p>
  <w:p w:rsidR="002A0D35" w:rsidRDefault="002A0D35">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Default="008228EF">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2A0D35">
      <w:rPr>
        <w:rStyle w:val="PageNumber"/>
        <w:rFonts w:ascii="Times New Roman" w:hAnsi="Times New Roman"/>
      </w:rPr>
      <w:instrText xml:space="preserve">PAGE  </w:instrText>
    </w:r>
    <w:r>
      <w:rPr>
        <w:rStyle w:val="PageNumber"/>
        <w:rFonts w:ascii="Times New Roman" w:hAnsi="Times New Roman"/>
      </w:rPr>
      <w:fldChar w:fldCharType="separate"/>
    </w:r>
    <w:r w:rsidR="0057530A">
      <w:rPr>
        <w:rStyle w:val="PageNumber"/>
        <w:rFonts w:ascii="Times New Roman" w:hAnsi="Times New Roman"/>
        <w:noProof/>
      </w:rPr>
      <w:t>14</w:t>
    </w:r>
    <w:r>
      <w:rPr>
        <w:rStyle w:val="PageNumber"/>
        <w:rFonts w:ascii="Times New Roman" w:hAnsi="Times New Roman"/>
      </w:rPr>
      <w:fldChar w:fldCharType="end"/>
    </w:r>
  </w:p>
  <w:p w:rsidR="002A0D35" w:rsidRDefault="002A0D35">
    <w:pPr>
      <w:pStyle w:val="Header"/>
      <w:framePr w:wrap="around" w:vAnchor="text" w:hAnchor="margin" w:xAlign="right" w:y="1"/>
      <w:rPr>
        <w:rStyle w:val="PageNumber"/>
      </w:rPr>
    </w:pPr>
  </w:p>
  <w:p w:rsidR="002A0D35" w:rsidRDefault="002A0D35">
    <w:pPr>
      <w:pStyle w:val="Header"/>
      <w:jc w:val="both"/>
      <w:rPr>
        <w:rFonts w:ascii="Arial" w:hAnsi="Arial" w:cs="Arial"/>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35" w:rsidRPr="009E06F9" w:rsidRDefault="008228EF">
    <w:pPr>
      <w:pStyle w:val="Header"/>
      <w:jc w:val="center"/>
      <w:rPr>
        <w:rFonts w:ascii="Times New Roman" w:hAnsi="Times New Roman"/>
      </w:rPr>
    </w:pPr>
    <w:r w:rsidRPr="009E06F9">
      <w:rPr>
        <w:rFonts w:ascii="Times New Roman" w:hAnsi="Times New Roman"/>
      </w:rPr>
      <w:fldChar w:fldCharType="begin"/>
    </w:r>
    <w:r w:rsidR="002A0D35" w:rsidRPr="009E06F9">
      <w:rPr>
        <w:rFonts w:ascii="Times New Roman" w:hAnsi="Times New Roman"/>
      </w:rPr>
      <w:instrText xml:space="preserve"> PAGE   \* MERGEFORMAT </w:instrText>
    </w:r>
    <w:r w:rsidRPr="009E06F9">
      <w:rPr>
        <w:rFonts w:ascii="Times New Roman" w:hAnsi="Times New Roman"/>
      </w:rPr>
      <w:fldChar w:fldCharType="separate"/>
    </w:r>
    <w:r w:rsidR="002A0D35">
      <w:rPr>
        <w:rFonts w:ascii="Times New Roman" w:hAnsi="Times New Roman"/>
        <w:noProof/>
      </w:rPr>
      <w:t>10</w:t>
    </w:r>
    <w:r w:rsidRPr="009E06F9">
      <w:rPr>
        <w:rFonts w:ascii="Times New Roman" w:hAnsi="Times New Roman"/>
      </w:rPr>
      <w:fldChar w:fldCharType="end"/>
    </w:r>
  </w:p>
  <w:p w:rsidR="002A0D35" w:rsidRDefault="002A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CC0"/>
    <w:multiLevelType w:val="hybridMultilevel"/>
    <w:tmpl w:val="314C99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0C75FDB"/>
    <w:multiLevelType w:val="hybridMultilevel"/>
    <w:tmpl w:val="80CEDE5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CA9442A"/>
    <w:multiLevelType w:val="hybridMultilevel"/>
    <w:tmpl w:val="6E2AC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DB7518A"/>
    <w:multiLevelType w:val="hybridMultilevel"/>
    <w:tmpl w:val="BFA6F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1A50"/>
    <w:rsid w:val="00034186"/>
    <w:rsid w:val="00090124"/>
    <w:rsid w:val="00091302"/>
    <w:rsid w:val="00294D52"/>
    <w:rsid w:val="002A0D35"/>
    <w:rsid w:val="002A171F"/>
    <w:rsid w:val="002F2772"/>
    <w:rsid w:val="003077C9"/>
    <w:rsid w:val="00313FAB"/>
    <w:rsid w:val="00341FCD"/>
    <w:rsid w:val="00345421"/>
    <w:rsid w:val="003566F7"/>
    <w:rsid w:val="0036369D"/>
    <w:rsid w:val="0037498A"/>
    <w:rsid w:val="00391E88"/>
    <w:rsid w:val="003F681A"/>
    <w:rsid w:val="004C1A50"/>
    <w:rsid w:val="00527657"/>
    <w:rsid w:val="00570162"/>
    <w:rsid w:val="0057530A"/>
    <w:rsid w:val="005E0DFF"/>
    <w:rsid w:val="005F55D1"/>
    <w:rsid w:val="00650DFF"/>
    <w:rsid w:val="00663897"/>
    <w:rsid w:val="00675570"/>
    <w:rsid w:val="006854AE"/>
    <w:rsid w:val="00724176"/>
    <w:rsid w:val="00734576"/>
    <w:rsid w:val="0074179A"/>
    <w:rsid w:val="0078748E"/>
    <w:rsid w:val="00795F27"/>
    <w:rsid w:val="00817ADE"/>
    <w:rsid w:val="008228EF"/>
    <w:rsid w:val="00847C49"/>
    <w:rsid w:val="00856E2E"/>
    <w:rsid w:val="008C1743"/>
    <w:rsid w:val="008C48FD"/>
    <w:rsid w:val="008D4725"/>
    <w:rsid w:val="008E54E9"/>
    <w:rsid w:val="00934A66"/>
    <w:rsid w:val="00971C0E"/>
    <w:rsid w:val="009F7C7B"/>
    <w:rsid w:val="00AC5740"/>
    <w:rsid w:val="00AD515B"/>
    <w:rsid w:val="00B37FFA"/>
    <w:rsid w:val="00BA45AC"/>
    <w:rsid w:val="00BD34A6"/>
    <w:rsid w:val="00BF2904"/>
    <w:rsid w:val="00C27916"/>
    <w:rsid w:val="00C67142"/>
    <w:rsid w:val="00CB21B7"/>
    <w:rsid w:val="00CD3844"/>
    <w:rsid w:val="00CE6473"/>
    <w:rsid w:val="00CE7393"/>
    <w:rsid w:val="00DA0BD1"/>
    <w:rsid w:val="00E321B8"/>
    <w:rsid w:val="00E656B2"/>
    <w:rsid w:val="00E71051"/>
    <w:rsid w:val="00EC672D"/>
    <w:rsid w:val="00F2768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97"/>
  </w:style>
  <w:style w:type="paragraph" w:styleId="Heading1">
    <w:name w:val="heading 1"/>
    <w:basedOn w:val="Normal"/>
    <w:next w:val="Normal"/>
    <w:link w:val="Heading1Char"/>
    <w:uiPriority w:val="9"/>
    <w:qFormat/>
    <w:rsid w:val="004C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rsid w:val="004C1A50"/>
    <w:pPr>
      <w:spacing w:before="100" w:beforeAutospacing="1" w:after="100" w:afterAutospacing="1"/>
    </w:pPr>
    <w:rPr>
      <w:rFonts w:eastAsia="Times New Roman" w:cs="Times New Roman"/>
      <w:szCs w:val="24"/>
      <w:lang w:eastAsia="lv-LV"/>
    </w:rPr>
  </w:style>
  <w:style w:type="character" w:customStyle="1" w:styleId="Heading1Char">
    <w:name w:val="Heading 1 Char"/>
    <w:basedOn w:val="DefaultParagraphFont"/>
    <w:link w:val="Heading1"/>
    <w:uiPriority w:val="9"/>
    <w:rsid w:val="004C1A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C1A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1A50"/>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4C1A50"/>
    <w:pPr>
      <w:widowControl w:val="0"/>
      <w:tabs>
        <w:tab w:val="left" w:pos="-720"/>
      </w:tabs>
      <w:suppressAutoHyphens/>
    </w:pPr>
    <w:rPr>
      <w:rFonts w:ascii="Arial" w:eastAsia="Times New Roman" w:hAnsi="Arial" w:cs="Times New Roman"/>
      <w:sz w:val="16"/>
      <w:szCs w:val="20"/>
    </w:rPr>
  </w:style>
  <w:style w:type="character" w:customStyle="1" w:styleId="FooterChar">
    <w:name w:val="Footer Char"/>
    <w:basedOn w:val="DefaultParagraphFont"/>
    <w:link w:val="Footer"/>
    <w:rsid w:val="004C1A50"/>
    <w:rPr>
      <w:rFonts w:ascii="Arial" w:eastAsia="Times New Roman" w:hAnsi="Arial" w:cs="Times New Roman"/>
      <w:sz w:val="16"/>
      <w:szCs w:val="20"/>
    </w:rPr>
  </w:style>
  <w:style w:type="character" w:customStyle="1" w:styleId="CommentTextChar">
    <w:name w:val="Comment Text Char"/>
    <w:basedOn w:val="DefaultParagraphFont"/>
    <w:link w:val="CommentText"/>
    <w:semiHidden/>
    <w:rsid w:val="004C1A50"/>
  </w:style>
  <w:style w:type="paragraph" w:styleId="CommentText">
    <w:name w:val="annotation text"/>
    <w:basedOn w:val="Normal"/>
    <w:link w:val="CommentTextChar"/>
    <w:semiHidden/>
    <w:rsid w:val="004C1A50"/>
  </w:style>
  <w:style w:type="character" w:customStyle="1" w:styleId="CommentTextChar1">
    <w:name w:val="Comment Text Char1"/>
    <w:basedOn w:val="DefaultParagraphFont"/>
    <w:uiPriority w:val="99"/>
    <w:semiHidden/>
    <w:rsid w:val="004C1A50"/>
    <w:rPr>
      <w:sz w:val="20"/>
      <w:szCs w:val="20"/>
    </w:rPr>
  </w:style>
  <w:style w:type="character" w:styleId="CommentReference">
    <w:name w:val="annotation reference"/>
    <w:basedOn w:val="DefaultParagraphFont"/>
    <w:rsid w:val="004C1A50"/>
    <w:rPr>
      <w:sz w:val="16"/>
      <w:szCs w:val="16"/>
    </w:rPr>
  </w:style>
  <w:style w:type="paragraph" w:styleId="BalloonText">
    <w:name w:val="Balloon Text"/>
    <w:basedOn w:val="Normal"/>
    <w:link w:val="BalloonTextChar"/>
    <w:uiPriority w:val="99"/>
    <w:semiHidden/>
    <w:unhideWhenUsed/>
    <w:rsid w:val="004C1A50"/>
    <w:rPr>
      <w:rFonts w:ascii="Tahoma" w:hAnsi="Tahoma" w:cs="Tahoma"/>
      <w:sz w:val="16"/>
      <w:szCs w:val="16"/>
    </w:rPr>
  </w:style>
  <w:style w:type="character" w:customStyle="1" w:styleId="BalloonTextChar">
    <w:name w:val="Balloon Text Char"/>
    <w:basedOn w:val="DefaultParagraphFont"/>
    <w:link w:val="BalloonText"/>
    <w:uiPriority w:val="99"/>
    <w:semiHidden/>
    <w:rsid w:val="004C1A50"/>
    <w:rPr>
      <w:rFonts w:ascii="Tahoma" w:hAnsi="Tahoma" w:cs="Tahoma"/>
      <w:sz w:val="16"/>
      <w:szCs w:val="16"/>
    </w:rPr>
  </w:style>
  <w:style w:type="paragraph" w:styleId="ListParagraph">
    <w:name w:val="List Paragraph"/>
    <w:basedOn w:val="Normal"/>
    <w:uiPriority w:val="34"/>
    <w:qFormat/>
    <w:rsid w:val="004C1A50"/>
    <w:pPr>
      <w:ind w:left="720"/>
      <w:contextualSpacing/>
    </w:pPr>
    <w:rPr>
      <w:rFonts w:eastAsia="Times New Roman" w:cs="Times New Roman"/>
      <w:szCs w:val="20"/>
    </w:rPr>
  </w:style>
  <w:style w:type="table" w:styleId="TableGrid">
    <w:name w:val="Table Grid"/>
    <w:basedOn w:val="TableNormal"/>
    <w:rsid w:val="00527657"/>
    <w:rPr>
      <w:rFonts w:eastAsia="Times New Roman" w:cs="Times New Roman"/>
      <w:sz w:val="20"/>
      <w:szCs w:val="20"/>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semiHidden/>
    <w:rsid w:val="00527657"/>
    <w:rPr>
      <w:rFonts w:ascii="Times New Roman" w:hAnsi="Times New Roman"/>
      <w:noProof w:val="0"/>
      <w:sz w:val="27"/>
      <w:vertAlign w:val="superscript"/>
      <w:lang w:val="en-US"/>
    </w:rPr>
  </w:style>
  <w:style w:type="paragraph" w:styleId="FootnoteText">
    <w:name w:val="footnote text"/>
    <w:basedOn w:val="Normal"/>
    <w:link w:val="FootnoteTextChar"/>
    <w:semiHidden/>
    <w:rsid w:val="00527657"/>
    <w:pPr>
      <w:widowControl w:val="0"/>
      <w:tabs>
        <w:tab w:val="left" w:pos="-720"/>
      </w:tabs>
      <w:suppressAutoHyphens/>
      <w:jc w:val="both"/>
    </w:pPr>
    <w:rPr>
      <w:rFonts w:eastAsia="Times New Roman" w:cs="Times New Roman"/>
      <w:spacing w:val="-2"/>
      <w:sz w:val="20"/>
      <w:szCs w:val="20"/>
    </w:rPr>
  </w:style>
  <w:style w:type="character" w:customStyle="1" w:styleId="FootnoteTextChar">
    <w:name w:val="Footnote Text Char"/>
    <w:basedOn w:val="DefaultParagraphFont"/>
    <w:link w:val="FootnoteText"/>
    <w:semiHidden/>
    <w:rsid w:val="00527657"/>
    <w:rPr>
      <w:rFonts w:eastAsia="Times New Roman" w:cs="Times New Roman"/>
      <w:spacing w:val="-2"/>
      <w:sz w:val="20"/>
      <w:szCs w:val="20"/>
    </w:rPr>
  </w:style>
  <w:style w:type="character" w:styleId="PageNumber">
    <w:name w:val="page number"/>
    <w:basedOn w:val="DefaultParagraphFont"/>
    <w:semiHidden/>
    <w:rsid w:val="00527657"/>
  </w:style>
  <w:style w:type="paragraph" w:styleId="Header">
    <w:name w:val="header"/>
    <w:basedOn w:val="Normal"/>
    <w:link w:val="HeaderChar"/>
    <w:uiPriority w:val="99"/>
    <w:rsid w:val="00527657"/>
    <w:pPr>
      <w:widowControl w:val="0"/>
      <w:tabs>
        <w:tab w:val="left" w:pos="0"/>
      </w:tabs>
      <w:suppressAutoHyphens/>
    </w:pPr>
    <w:rPr>
      <w:rFonts w:ascii="Courier New" w:eastAsia="Times New Roman" w:hAnsi="Courier New" w:cs="Times New Roman"/>
      <w:szCs w:val="20"/>
    </w:rPr>
  </w:style>
  <w:style w:type="character" w:customStyle="1" w:styleId="HeaderChar">
    <w:name w:val="Header Char"/>
    <w:basedOn w:val="DefaultParagraphFont"/>
    <w:link w:val="Header"/>
    <w:uiPriority w:val="99"/>
    <w:rsid w:val="00527657"/>
    <w:rPr>
      <w:rFonts w:ascii="Courier New" w:eastAsia="Times New Roman" w:hAnsi="Courier New" w:cs="Times New Roman"/>
      <w:szCs w:val="20"/>
    </w:rPr>
  </w:style>
  <w:style w:type="paragraph" w:styleId="TOCHeading">
    <w:name w:val="TOC Heading"/>
    <w:basedOn w:val="Heading1"/>
    <w:next w:val="Normal"/>
    <w:uiPriority w:val="39"/>
    <w:semiHidden/>
    <w:unhideWhenUsed/>
    <w:qFormat/>
    <w:rsid w:val="00527657"/>
    <w:pPr>
      <w:spacing w:line="276" w:lineRule="auto"/>
      <w:outlineLvl w:val="9"/>
    </w:pPr>
    <w:rPr>
      <w:lang w:val="en-US" w:eastAsia="ja-JP"/>
    </w:rPr>
  </w:style>
  <w:style w:type="paragraph" w:styleId="TOC1">
    <w:name w:val="toc 1"/>
    <w:basedOn w:val="Normal"/>
    <w:next w:val="Normal"/>
    <w:autoRedefine/>
    <w:uiPriority w:val="39"/>
    <w:unhideWhenUsed/>
    <w:rsid w:val="00527657"/>
    <w:pPr>
      <w:spacing w:after="100"/>
    </w:pPr>
  </w:style>
  <w:style w:type="character" w:styleId="Hyperlink">
    <w:name w:val="Hyperlink"/>
    <w:basedOn w:val="DefaultParagraphFont"/>
    <w:uiPriority w:val="99"/>
    <w:unhideWhenUsed/>
    <w:rsid w:val="0052765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6369D"/>
    <w:rPr>
      <w:b/>
      <w:bCs/>
      <w:sz w:val="20"/>
      <w:szCs w:val="20"/>
    </w:rPr>
  </w:style>
  <w:style w:type="character" w:customStyle="1" w:styleId="CommentSubjectChar">
    <w:name w:val="Comment Subject Char"/>
    <w:basedOn w:val="CommentTextChar"/>
    <w:link w:val="CommentSubject"/>
    <w:uiPriority w:val="99"/>
    <w:semiHidden/>
    <w:rsid w:val="003636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rsid w:val="004C1A50"/>
    <w:pPr>
      <w:spacing w:before="100" w:beforeAutospacing="1" w:after="100" w:afterAutospacing="1"/>
    </w:pPr>
    <w:rPr>
      <w:rFonts w:eastAsia="Times New Roman" w:cs="Times New Roman"/>
      <w:szCs w:val="24"/>
      <w:lang w:eastAsia="lv-LV"/>
    </w:rPr>
  </w:style>
  <w:style w:type="character" w:customStyle="1" w:styleId="Heading1Char">
    <w:name w:val="Heading 1 Char"/>
    <w:basedOn w:val="DefaultParagraphFont"/>
    <w:link w:val="Heading1"/>
    <w:uiPriority w:val="9"/>
    <w:rsid w:val="004C1A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C1A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1A50"/>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4C1A50"/>
    <w:pPr>
      <w:widowControl w:val="0"/>
      <w:tabs>
        <w:tab w:val="left" w:pos="-720"/>
      </w:tabs>
      <w:suppressAutoHyphens/>
    </w:pPr>
    <w:rPr>
      <w:rFonts w:ascii="Arial" w:eastAsia="Times New Roman" w:hAnsi="Arial" w:cs="Times New Roman"/>
      <w:sz w:val="16"/>
      <w:szCs w:val="20"/>
    </w:rPr>
  </w:style>
  <w:style w:type="character" w:customStyle="1" w:styleId="FooterChar">
    <w:name w:val="Footer Char"/>
    <w:basedOn w:val="DefaultParagraphFont"/>
    <w:link w:val="Footer"/>
    <w:rsid w:val="004C1A50"/>
    <w:rPr>
      <w:rFonts w:ascii="Arial" w:eastAsia="Times New Roman" w:hAnsi="Arial" w:cs="Times New Roman"/>
      <w:sz w:val="16"/>
      <w:szCs w:val="20"/>
    </w:rPr>
  </w:style>
  <w:style w:type="character" w:customStyle="1" w:styleId="CommentTextChar">
    <w:name w:val="Comment Text Char"/>
    <w:basedOn w:val="DefaultParagraphFont"/>
    <w:link w:val="CommentText"/>
    <w:semiHidden/>
    <w:rsid w:val="004C1A50"/>
  </w:style>
  <w:style w:type="paragraph" w:styleId="CommentText">
    <w:name w:val="annotation text"/>
    <w:basedOn w:val="Normal"/>
    <w:link w:val="CommentTextChar"/>
    <w:semiHidden/>
    <w:rsid w:val="004C1A50"/>
  </w:style>
  <w:style w:type="character" w:customStyle="1" w:styleId="CommentTextChar1">
    <w:name w:val="Comment Text Char1"/>
    <w:basedOn w:val="DefaultParagraphFont"/>
    <w:uiPriority w:val="99"/>
    <w:semiHidden/>
    <w:rsid w:val="004C1A50"/>
    <w:rPr>
      <w:sz w:val="20"/>
      <w:szCs w:val="20"/>
    </w:rPr>
  </w:style>
  <w:style w:type="character" w:styleId="CommentReference">
    <w:name w:val="annotation reference"/>
    <w:basedOn w:val="DefaultParagraphFont"/>
    <w:rsid w:val="004C1A50"/>
    <w:rPr>
      <w:sz w:val="16"/>
      <w:szCs w:val="16"/>
    </w:rPr>
  </w:style>
  <w:style w:type="paragraph" w:styleId="BalloonText">
    <w:name w:val="Balloon Text"/>
    <w:basedOn w:val="Normal"/>
    <w:link w:val="BalloonTextChar"/>
    <w:uiPriority w:val="99"/>
    <w:semiHidden/>
    <w:unhideWhenUsed/>
    <w:rsid w:val="004C1A50"/>
    <w:rPr>
      <w:rFonts w:ascii="Tahoma" w:hAnsi="Tahoma" w:cs="Tahoma"/>
      <w:sz w:val="16"/>
      <w:szCs w:val="16"/>
    </w:rPr>
  </w:style>
  <w:style w:type="character" w:customStyle="1" w:styleId="BalloonTextChar">
    <w:name w:val="Balloon Text Char"/>
    <w:basedOn w:val="DefaultParagraphFont"/>
    <w:link w:val="BalloonText"/>
    <w:uiPriority w:val="99"/>
    <w:semiHidden/>
    <w:rsid w:val="004C1A50"/>
    <w:rPr>
      <w:rFonts w:ascii="Tahoma" w:hAnsi="Tahoma" w:cs="Tahoma"/>
      <w:sz w:val="16"/>
      <w:szCs w:val="16"/>
    </w:rPr>
  </w:style>
  <w:style w:type="paragraph" w:styleId="ListParagraph">
    <w:name w:val="List Paragraph"/>
    <w:basedOn w:val="Normal"/>
    <w:uiPriority w:val="34"/>
    <w:qFormat/>
    <w:rsid w:val="004C1A50"/>
    <w:pPr>
      <w:ind w:left="720"/>
      <w:contextualSpacing/>
    </w:pPr>
    <w:rPr>
      <w:rFonts w:eastAsia="Times New Roman" w:cs="Times New Roman"/>
      <w:szCs w:val="20"/>
    </w:rPr>
  </w:style>
  <w:style w:type="table" w:styleId="TableGrid">
    <w:name w:val="Table Grid"/>
    <w:basedOn w:val="TableNormal"/>
    <w:rsid w:val="00527657"/>
    <w:rPr>
      <w:rFonts w:eastAsia="Times New Roman" w:cs="Times New Roman"/>
      <w:sz w:val="20"/>
      <w:szCs w:val="20"/>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semiHidden/>
    <w:rsid w:val="00527657"/>
    <w:rPr>
      <w:rFonts w:ascii="Times New Roman" w:hAnsi="Times New Roman"/>
      <w:noProof w:val="0"/>
      <w:sz w:val="27"/>
      <w:vertAlign w:val="superscript"/>
      <w:lang w:val="en-US"/>
    </w:rPr>
  </w:style>
  <w:style w:type="paragraph" w:styleId="FootnoteText">
    <w:name w:val="footnote text"/>
    <w:basedOn w:val="Normal"/>
    <w:link w:val="FootnoteTextChar"/>
    <w:semiHidden/>
    <w:rsid w:val="00527657"/>
    <w:pPr>
      <w:widowControl w:val="0"/>
      <w:tabs>
        <w:tab w:val="left" w:pos="-720"/>
      </w:tabs>
      <w:suppressAutoHyphens/>
      <w:jc w:val="both"/>
    </w:pPr>
    <w:rPr>
      <w:rFonts w:eastAsia="Times New Roman" w:cs="Times New Roman"/>
      <w:spacing w:val="-2"/>
      <w:sz w:val="20"/>
      <w:szCs w:val="20"/>
    </w:rPr>
  </w:style>
  <w:style w:type="character" w:customStyle="1" w:styleId="FootnoteTextChar">
    <w:name w:val="Footnote Text Char"/>
    <w:basedOn w:val="DefaultParagraphFont"/>
    <w:link w:val="FootnoteText"/>
    <w:semiHidden/>
    <w:rsid w:val="00527657"/>
    <w:rPr>
      <w:rFonts w:eastAsia="Times New Roman" w:cs="Times New Roman"/>
      <w:spacing w:val="-2"/>
      <w:sz w:val="20"/>
      <w:szCs w:val="20"/>
    </w:rPr>
  </w:style>
  <w:style w:type="character" w:styleId="PageNumber">
    <w:name w:val="page number"/>
    <w:basedOn w:val="DefaultParagraphFont"/>
    <w:semiHidden/>
    <w:rsid w:val="00527657"/>
  </w:style>
  <w:style w:type="paragraph" w:styleId="Header">
    <w:name w:val="header"/>
    <w:basedOn w:val="Normal"/>
    <w:link w:val="HeaderChar"/>
    <w:uiPriority w:val="99"/>
    <w:rsid w:val="00527657"/>
    <w:pPr>
      <w:widowControl w:val="0"/>
      <w:tabs>
        <w:tab w:val="left" w:pos="0"/>
      </w:tabs>
      <w:suppressAutoHyphens/>
    </w:pPr>
    <w:rPr>
      <w:rFonts w:ascii="Courier New" w:eastAsia="Times New Roman" w:hAnsi="Courier New" w:cs="Times New Roman"/>
      <w:szCs w:val="20"/>
    </w:rPr>
  </w:style>
  <w:style w:type="character" w:customStyle="1" w:styleId="HeaderChar">
    <w:name w:val="Header Char"/>
    <w:basedOn w:val="DefaultParagraphFont"/>
    <w:link w:val="Header"/>
    <w:uiPriority w:val="99"/>
    <w:rsid w:val="00527657"/>
    <w:rPr>
      <w:rFonts w:ascii="Courier New" w:eastAsia="Times New Roman" w:hAnsi="Courier New" w:cs="Times New Roman"/>
      <w:szCs w:val="20"/>
    </w:rPr>
  </w:style>
  <w:style w:type="paragraph" w:styleId="TOCHeading">
    <w:name w:val="TOC Heading"/>
    <w:basedOn w:val="Heading1"/>
    <w:next w:val="Normal"/>
    <w:uiPriority w:val="39"/>
    <w:semiHidden/>
    <w:unhideWhenUsed/>
    <w:qFormat/>
    <w:rsid w:val="00527657"/>
    <w:pPr>
      <w:spacing w:line="276" w:lineRule="auto"/>
      <w:outlineLvl w:val="9"/>
    </w:pPr>
    <w:rPr>
      <w:lang w:val="en-US" w:eastAsia="ja-JP"/>
    </w:rPr>
  </w:style>
  <w:style w:type="paragraph" w:styleId="TOC1">
    <w:name w:val="toc 1"/>
    <w:basedOn w:val="Normal"/>
    <w:next w:val="Normal"/>
    <w:autoRedefine/>
    <w:uiPriority w:val="39"/>
    <w:unhideWhenUsed/>
    <w:rsid w:val="00527657"/>
    <w:pPr>
      <w:spacing w:after="100"/>
    </w:pPr>
  </w:style>
  <w:style w:type="character" w:styleId="Hyperlink">
    <w:name w:val="Hyperlink"/>
    <w:basedOn w:val="DefaultParagraphFont"/>
    <w:uiPriority w:val="99"/>
    <w:unhideWhenUsed/>
    <w:rsid w:val="0052765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6369D"/>
    <w:rPr>
      <w:b/>
      <w:bCs/>
      <w:sz w:val="20"/>
      <w:szCs w:val="20"/>
    </w:rPr>
  </w:style>
  <w:style w:type="character" w:customStyle="1" w:styleId="CommentSubjectChar">
    <w:name w:val="Comment Subject Char"/>
    <w:basedOn w:val="CommentTextChar"/>
    <w:link w:val="CommentSubject"/>
    <w:uiPriority w:val="99"/>
    <w:semiHidden/>
    <w:rsid w:val="0036369D"/>
    <w:rPr>
      <w:b/>
      <w:bCs/>
      <w:sz w:val="20"/>
      <w:szCs w:val="20"/>
    </w:rPr>
  </w:style>
</w:styles>
</file>

<file path=word/webSettings.xml><?xml version="1.0" encoding="utf-8"?>
<w:webSettings xmlns:r="http://schemas.openxmlformats.org/officeDocument/2006/relationships" xmlns:w="http://schemas.openxmlformats.org/wordprocessingml/2006/main">
  <w:divs>
    <w:div w:id="917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B34-E2CB-4F1D-A243-74273B42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11190</Words>
  <Characters>6379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Kalsone</dc:creator>
  <cp:lastModifiedBy>KasparsR</cp:lastModifiedBy>
  <cp:revision>2</cp:revision>
  <cp:lastPrinted>2012-09-26T13:38:00Z</cp:lastPrinted>
  <dcterms:created xsi:type="dcterms:W3CDTF">2012-10-01T10:22:00Z</dcterms:created>
  <dcterms:modified xsi:type="dcterms:W3CDTF">2012-10-01T10:22:00Z</dcterms:modified>
</cp:coreProperties>
</file>