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6C9EC" w14:textId="77777777" w:rsidR="000E733F" w:rsidRPr="00E334C4" w:rsidRDefault="000E733F" w:rsidP="000E733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334C4">
        <w:rPr>
          <w:rFonts w:ascii="Times New Roman" w:hAnsi="Times New Roman" w:cs="Times New Roman"/>
          <w:i/>
          <w:sz w:val="28"/>
          <w:szCs w:val="28"/>
        </w:rPr>
        <w:t>Projekts</w:t>
      </w:r>
    </w:p>
    <w:p w14:paraId="133D2739" w14:textId="77777777" w:rsidR="000E733F" w:rsidRPr="00E334C4" w:rsidRDefault="000E733F" w:rsidP="000E73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1669EF" w14:textId="77777777" w:rsidR="000E733F" w:rsidRPr="00E334C4" w:rsidRDefault="000E733F" w:rsidP="000E73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4C4">
        <w:rPr>
          <w:rFonts w:ascii="Times New Roman" w:hAnsi="Times New Roman" w:cs="Times New Roman"/>
          <w:sz w:val="28"/>
          <w:szCs w:val="28"/>
        </w:rPr>
        <w:t>LATVIJAS REPUBLIKAS MINISTRU KABINETS</w:t>
      </w:r>
    </w:p>
    <w:p w14:paraId="72EAC073" w14:textId="77777777" w:rsidR="000E733F" w:rsidRPr="00E334C4" w:rsidRDefault="000E733F" w:rsidP="000E73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5F8AF" w14:textId="77777777" w:rsidR="000E733F" w:rsidRPr="00E334C4" w:rsidRDefault="000E733F" w:rsidP="000E73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82239F" w14:textId="77777777" w:rsidR="000E733F" w:rsidRPr="00E334C4" w:rsidRDefault="000E733F" w:rsidP="000E733F">
      <w:pPr>
        <w:widowControl w:val="0"/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34C4">
        <w:rPr>
          <w:rFonts w:ascii="Times New Roman" w:eastAsia="Times New Roman" w:hAnsi="Times New Roman" w:cs="Times New Roman"/>
          <w:sz w:val="28"/>
          <w:szCs w:val="28"/>
        </w:rPr>
        <w:t xml:space="preserve">2017. gada__________ </w:t>
      </w:r>
      <w:r w:rsidRPr="00E334C4">
        <w:rPr>
          <w:rFonts w:ascii="Times New Roman" w:eastAsia="Times New Roman" w:hAnsi="Times New Roman" w:cs="Times New Roman"/>
          <w:sz w:val="28"/>
          <w:szCs w:val="28"/>
        </w:rPr>
        <w:tab/>
        <w:t>Noteikumi Nr.___</w:t>
      </w:r>
    </w:p>
    <w:p w14:paraId="0A9D60A2" w14:textId="77777777" w:rsidR="000E733F" w:rsidRPr="00E334C4" w:rsidRDefault="000E733F" w:rsidP="000E733F">
      <w:pPr>
        <w:widowControl w:val="0"/>
        <w:tabs>
          <w:tab w:val="left" w:pos="426"/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34C4">
        <w:rPr>
          <w:rFonts w:ascii="Times New Roman" w:eastAsia="Times New Roman" w:hAnsi="Times New Roman" w:cs="Times New Roman"/>
          <w:sz w:val="28"/>
          <w:szCs w:val="28"/>
        </w:rPr>
        <w:t>Rīga</w:t>
      </w:r>
      <w:r w:rsidRPr="00E334C4">
        <w:rPr>
          <w:rFonts w:ascii="Times New Roman" w:eastAsia="Times New Roman" w:hAnsi="Times New Roman" w:cs="Times New Roman"/>
          <w:sz w:val="28"/>
          <w:szCs w:val="28"/>
        </w:rPr>
        <w:tab/>
        <w:t>(prot.Nr.____.§)</w:t>
      </w:r>
    </w:p>
    <w:p w14:paraId="5290E078" w14:textId="77777777" w:rsidR="000E733F" w:rsidRPr="00E334C4" w:rsidRDefault="000E733F" w:rsidP="000E73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004F96" w14:textId="77777777" w:rsidR="000E733F" w:rsidRPr="00E334C4" w:rsidRDefault="000E733F" w:rsidP="000E73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F9E7DC" w14:textId="77777777" w:rsidR="000E733F" w:rsidRPr="00E334C4" w:rsidRDefault="000E733F" w:rsidP="000E7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1"/>
      <w:bookmarkStart w:id="1" w:name="OLE_LINK2"/>
      <w:r w:rsidRPr="00E334C4">
        <w:rPr>
          <w:rFonts w:ascii="Times New Roman" w:hAnsi="Times New Roman" w:cs="Times New Roman"/>
          <w:b/>
          <w:sz w:val="28"/>
          <w:szCs w:val="28"/>
        </w:rPr>
        <w:t xml:space="preserve">Grozījumi Ministru kabineta 2011. gada 27. decembra noteikumos Nr. 1032 </w:t>
      </w:r>
      <w:r w:rsidR="00A174D6">
        <w:rPr>
          <w:rFonts w:ascii="Times New Roman" w:hAnsi="Times New Roman" w:cs="Times New Roman"/>
          <w:b/>
          <w:sz w:val="28"/>
          <w:szCs w:val="28"/>
        </w:rPr>
        <w:t>“</w:t>
      </w:r>
      <w:r w:rsidRPr="00E334C4">
        <w:rPr>
          <w:rFonts w:ascii="Times New Roman" w:hAnsi="Times New Roman" w:cs="Times New Roman"/>
          <w:b/>
          <w:sz w:val="28"/>
          <w:szCs w:val="28"/>
        </w:rPr>
        <w:t>Atkritumu poligonu ierīkošanas, atkritumu poligonu un izgāztuvju apsaimniekošanas, slēgšanas un rekultivācijas noteikumi”</w:t>
      </w:r>
    </w:p>
    <w:bookmarkEnd w:id="0"/>
    <w:bookmarkEnd w:id="1"/>
    <w:p w14:paraId="0F40CFDF" w14:textId="77777777" w:rsidR="000E733F" w:rsidRPr="00E334C4" w:rsidRDefault="000E733F" w:rsidP="000A7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7355AF" w14:textId="77777777" w:rsidR="000E733F" w:rsidRPr="00E334C4" w:rsidRDefault="000E733F" w:rsidP="000A7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AF2D8" w14:textId="77777777" w:rsidR="000E733F" w:rsidRPr="00E334C4" w:rsidRDefault="000E733F" w:rsidP="000A7F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334C4">
        <w:rPr>
          <w:rFonts w:ascii="Times New Roman" w:hAnsi="Times New Roman" w:cs="Times New Roman"/>
          <w:sz w:val="28"/>
          <w:szCs w:val="28"/>
        </w:rPr>
        <w:t>Izdoti saskaņā ar Atkritumu apsaimniekošanas likuma</w:t>
      </w:r>
    </w:p>
    <w:p w14:paraId="1432FAE6" w14:textId="77777777" w:rsidR="000E733F" w:rsidRPr="00E334C4" w:rsidRDefault="000E733F" w:rsidP="000A7F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334C4">
        <w:rPr>
          <w:rFonts w:ascii="Times New Roman" w:hAnsi="Times New Roman" w:cs="Times New Roman"/>
          <w:sz w:val="28"/>
          <w:szCs w:val="28"/>
        </w:rPr>
        <w:t>12. panta otrās daļas 6. punktu</w:t>
      </w:r>
      <w:r w:rsidR="000C035F">
        <w:rPr>
          <w:rFonts w:ascii="Times New Roman" w:hAnsi="Times New Roman" w:cs="Times New Roman"/>
          <w:sz w:val="28"/>
          <w:szCs w:val="28"/>
        </w:rPr>
        <w:t xml:space="preserve"> un </w:t>
      </w:r>
    </w:p>
    <w:p w14:paraId="02D00667" w14:textId="77777777" w:rsidR="000E733F" w:rsidRPr="00E334C4" w:rsidRDefault="000C035F" w:rsidP="000A7F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 panta otrās daļas 2.</w:t>
      </w:r>
      <w:r w:rsidR="000E733F" w:rsidRPr="00592C7D">
        <w:rPr>
          <w:rFonts w:ascii="Times New Roman" w:hAnsi="Times New Roman" w:cs="Times New Roman"/>
          <w:sz w:val="28"/>
          <w:szCs w:val="28"/>
        </w:rPr>
        <w:t>punktu</w:t>
      </w:r>
    </w:p>
    <w:p w14:paraId="01923D6B" w14:textId="77777777" w:rsidR="000E733F" w:rsidRPr="00E334C4" w:rsidRDefault="000E733F" w:rsidP="000A7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4AD47D" w14:textId="77777777" w:rsidR="000E733F" w:rsidRPr="00E334C4" w:rsidRDefault="000E733F" w:rsidP="000A7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C6AD19" w14:textId="77777777" w:rsidR="000E733F" w:rsidRPr="00E334C4" w:rsidRDefault="000E733F" w:rsidP="000E73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34C4">
        <w:rPr>
          <w:rFonts w:ascii="Times New Roman" w:hAnsi="Times New Roman" w:cs="Times New Roman"/>
          <w:sz w:val="28"/>
          <w:szCs w:val="28"/>
        </w:rPr>
        <w:t xml:space="preserve">Izdarīt Ministru kabineta 2011. gada 27. decembra noteikumos Nr. 1032 </w:t>
      </w:r>
      <w:r w:rsidR="00A174D6">
        <w:rPr>
          <w:rFonts w:ascii="Times New Roman" w:hAnsi="Times New Roman" w:cs="Times New Roman"/>
          <w:sz w:val="28"/>
          <w:szCs w:val="28"/>
        </w:rPr>
        <w:t>“</w:t>
      </w:r>
      <w:r w:rsidRPr="00E334C4">
        <w:rPr>
          <w:rFonts w:ascii="Times New Roman" w:hAnsi="Times New Roman" w:cs="Times New Roman"/>
          <w:sz w:val="28"/>
          <w:szCs w:val="28"/>
        </w:rPr>
        <w:t>Atkritumu poligonu ierīkošanas, atkritumu poligonu un izgāztuvju apsaimniekošanas, slēgšanas un rekultivācijas noteikumi” (La</w:t>
      </w:r>
      <w:r w:rsidR="000C035F">
        <w:rPr>
          <w:rFonts w:ascii="Times New Roman" w:hAnsi="Times New Roman" w:cs="Times New Roman"/>
          <w:sz w:val="28"/>
          <w:szCs w:val="28"/>
        </w:rPr>
        <w:t>tvijas Vēstnesis,</w:t>
      </w:r>
      <w:r w:rsidR="000C035F" w:rsidRPr="000C035F">
        <w:t xml:space="preserve"> </w:t>
      </w:r>
      <w:r w:rsidR="000C035F" w:rsidRPr="000C035F">
        <w:rPr>
          <w:rFonts w:ascii="Times New Roman" w:hAnsi="Times New Roman" w:cs="Times New Roman"/>
          <w:sz w:val="28"/>
          <w:szCs w:val="28"/>
        </w:rPr>
        <w:t>2011, 205. nr.</w:t>
      </w:r>
      <w:r w:rsidR="000877CB">
        <w:rPr>
          <w:rFonts w:ascii="Times New Roman" w:hAnsi="Times New Roman" w:cs="Times New Roman"/>
          <w:sz w:val="28"/>
          <w:szCs w:val="28"/>
        </w:rPr>
        <w:t>;</w:t>
      </w:r>
      <w:r w:rsidRPr="00E334C4">
        <w:rPr>
          <w:rFonts w:ascii="Times New Roman" w:hAnsi="Times New Roman" w:cs="Times New Roman"/>
          <w:sz w:val="28"/>
          <w:szCs w:val="28"/>
        </w:rPr>
        <w:t xml:space="preserve"> 2015, 218.nr.</w:t>
      </w:r>
      <w:r w:rsidR="000877CB">
        <w:rPr>
          <w:rFonts w:ascii="Times New Roman" w:hAnsi="Times New Roman" w:cs="Times New Roman"/>
          <w:sz w:val="28"/>
          <w:szCs w:val="28"/>
        </w:rPr>
        <w:t>;</w:t>
      </w:r>
      <w:r w:rsidR="002201CC">
        <w:rPr>
          <w:rFonts w:ascii="Times New Roman" w:hAnsi="Times New Roman" w:cs="Times New Roman"/>
          <w:sz w:val="28"/>
          <w:szCs w:val="28"/>
        </w:rPr>
        <w:t xml:space="preserve"> 2016, 245.nr.</w:t>
      </w:r>
      <w:r w:rsidRPr="00E334C4">
        <w:rPr>
          <w:rFonts w:ascii="Times New Roman" w:hAnsi="Times New Roman" w:cs="Times New Roman"/>
          <w:sz w:val="28"/>
          <w:szCs w:val="28"/>
        </w:rPr>
        <w:t>) šādus grozījumus:</w:t>
      </w:r>
    </w:p>
    <w:p w14:paraId="3FEB822E" w14:textId="77777777" w:rsidR="000E733F" w:rsidRPr="00E334C4" w:rsidRDefault="000E733F" w:rsidP="0055508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48EE0058" w14:textId="77777777" w:rsidR="0066197F" w:rsidRDefault="00FA5988" w:rsidP="00EA7DF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1. </w:t>
      </w:r>
      <w:r w:rsidR="0066197F">
        <w:rPr>
          <w:rFonts w:ascii="Times New Roman" w:eastAsia="Times New Roman" w:hAnsi="Times New Roman" w:cs="Times New Roman"/>
          <w:iCs/>
          <w:sz w:val="28"/>
          <w:szCs w:val="28"/>
        </w:rPr>
        <w:t>Izteikt norādi, uz kāda likuma pamata noteikumi izdoti, šādā redakcijā:</w:t>
      </w:r>
    </w:p>
    <w:p w14:paraId="6D8FFD71" w14:textId="77777777" w:rsidR="00EA7DF3" w:rsidRPr="00541C18" w:rsidRDefault="00A174D6" w:rsidP="00EA7DF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“</w:t>
      </w:r>
      <w:r w:rsidR="0066197F">
        <w:rPr>
          <w:rFonts w:ascii="Times New Roman" w:eastAsia="Times New Roman" w:hAnsi="Times New Roman" w:cs="Times New Roman"/>
          <w:iCs/>
          <w:sz w:val="28"/>
          <w:szCs w:val="28"/>
        </w:rPr>
        <w:t xml:space="preserve">Izdoti saskaņā ar Atkritumu apsaimniekošanas likuma </w:t>
      </w:r>
      <w:r w:rsidR="00EC5561">
        <w:rPr>
          <w:rFonts w:ascii="Times New Roman" w:eastAsia="Times New Roman" w:hAnsi="Times New Roman" w:cs="Times New Roman"/>
          <w:iCs/>
          <w:sz w:val="28"/>
          <w:szCs w:val="28"/>
        </w:rPr>
        <w:t>12.</w:t>
      </w:r>
      <w:r w:rsidR="00A22258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EC5561">
        <w:rPr>
          <w:rFonts w:ascii="Times New Roman" w:eastAsia="Times New Roman" w:hAnsi="Times New Roman" w:cs="Times New Roman"/>
          <w:iCs/>
          <w:sz w:val="28"/>
          <w:szCs w:val="28"/>
        </w:rPr>
        <w:t>panta otrās daļas 6.</w:t>
      </w:r>
      <w:r w:rsidR="00A22258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0C035F">
        <w:rPr>
          <w:rFonts w:ascii="Times New Roman" w:eastAsia="Times New Roman" w:hAnsi="Times New Roman" w:cs="Times New Roman"/>
          <w:iCs/>
          <w:sz w:val="28"/>
          <w:szCs w:val="28"/>
        </w:rPr>
        <w:t xml:space="preserve">punktu un </w:t>
      </w:r>
      <w:r w:rsidR="00EC5561">
        <w:rPr>
          <w:rFonts w:ascii="Times New Roman" w:eastAsia="Times New Roman" w:hAnsi="Times New Roman" w:cs="Times New Roman"/>
          <w:iCs/>
          <w:sz w:val="28"/>
          <w:szCs w:val="28"/>
        </w:rPr>
        <w:t xml:space="preserve"> 22.</w:t>
      </w:r>
      <w:r w:rsidR="00A22258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EC5561">
        <w:rPr>
          <w:rFonts w:ascii="Times New Roman" w:eastAsia="Times New Roman" w:hAnsi="Times New Roman" w:cs="Times New Roman"/>
          <w:iCs/>
          <w:sz w:val="28"/>
          <w:szCs w:val="28"/>
        </w:rPr>
        <w:t>panta otrās daļas 2.</w:t>
      </w:r>
      <w:r w:rsidR="000C035F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EC5561">
        <w:rPr>
          <w:rFonts w:ascii="Times New Roman" w:eastAsia="Times New Roman" w:hAnsi="Times New Roman" w:cs="Times New Roman"/>
          <w:iCs/>
          <w:sz w:val="28"/>
          <w:szCs w:val="28"/>
        </w:rPr>
        <w:t xml:space="preserve"> 4.</w:t>
      </w:r>
      <w:r w:rsidR="000C035F">
        <w:rPr>
          <w:rFonts w:ascii="Times New Roman" w:eastAsia="Times New Roman" w:hAnsi="Times New Roman" w:cs="Times New Roman"/>
          <w:iCs/>
          <w:sz w:val="28"/>
          <w:szCs w:val="28"/>
        </w:rPr>
        <w:t xml:space="preserve"> un 5.</w:t>
      </w:r>
      <w:r w:rsidR="00A22258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EC5561">
        <w:rPr>
          <w:rFonts w:ascii="Times New Roman" w:eastAsia="Times New Roman" w:hAnsi="Times New Roman" w:cs="Times New Roman"/>
          <w:iCs/>
          <w:sz w:val="28"/>
          <w:szCs w:val="28"/>
        </w:rPr>
        <w:t>punktu</w:t>
      </w:r>
      <w:r w:rsidR="00EA7DF3" w:rsidRPr="00541C18">
        <w:rPr>
          <w:rFonts w:ascii="Times New Roman" w:eastAsia="Times New Roman" w:hAnsi="Times New Roman" w:cs="Times New Roman"/>
          <w:iCs/>
          <w:sz w:val="28"/>
          <w:szCs w:val="28"/>
        </w:rPr>
        <w:t>”.</w:t>
      </w:r>
    </w:p>
    <w:p w14:paraId="47FAD136" w14:textId="77777777" w:rsidR="00EA7DF3" w:rsidRPr="00541C18" w:rsidRDefault="00EA7DF3" w:rsidP="00EA7D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C38D383" w14:textId="77777777" w:rsidR="00EA7DF3" w:rsidRPr="00541C18" w:rsidRDefault="00FA5988" w:rsidP="00EA7D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EA7DF3" w:rsidRPr="00541C18">
        <w:rPr>
          <w:rFonts w:ascii="Times New Roman" w:hAnsi="Times New Roman" w:cs="Times New Roman"/>
          <w:sz w:val="28"/>
          <w:szCs w:val="28"/>
        </w:rPr>
        <w:t>Papildināt noteikumus ar 1.</w:t>
      </w:r>
      <w:r w:rsidR="00580B3B" w:rsidRPr="00541C18">
        <w:rPr>
          <w:rFonts w:ascii="Times New Roman" w:hAnsi="Times New Roman" w:cs="Times New Roman"/>
          <w:sz w:val="28"/>
          <w:szCs w:val="28"/>
        </w:rPr>
        <w:t>4</w:t>
      </w:r>
      <w:r w:rsidR="00EA7DF3" w:rsidRPr="00541C18">
        <w:rPr>
          <w:rFonts w:ascii="Times New Roman" w:hAnsi="Times New Roman" w:cs="Times New Roman"/>
          <w:sz w:val="28"/>
          <w:szCs w:val="28"/>
        </w:rPr>
        <w:t>.</w:t>
      </w:r>
      <w:r w:rsidR="000C035F">
        <w:rPr>
          <w:rFonts w:ascii="Times New Roman" w:hAnsi="Times New Roman" w:cs="Times New Roman"/>
          <w:sz w:val="28"/>
          <w:szCs w:val="28"/>
        </w:rPr>
        <w:t xml:space="preserve"> un 1.5.</w:t>
      </w:r>
      <w:r w:rsidR="00F22E68" w:rsidRPr="00541C18">
        <w:rPr>
          <w:rFonts w:ascii="Times New Roman" w:hAnsi="Times New Roman" w:cs="Times New Roman"/>
          <w:sz w:val="28"/>
          <w:szCs w:val="28"/>
        </w:rPr>
        <w:t> </w:t>
      </w:r>
      <w:r w:rsidR="00EA7DF3" w:rsidRPr="00541C18">
        <w:rPr>
          <w:rFonts w:ascii="Times New Roman" w:hAnsi="Times New Roman" w:cs="Times New Roman"/>
          <w:sz w:val="28"/>
          <w:szCs w:val="28"/>
        </w:rPr>
        <w:t>apakšpunktu šādā redakcijā:</w:t>
      </w:r>
    </w:p>
    <w:p w14:paraId="2B17530F" w14:textId="77777777" w:rsidR="000C035F" w:rsidRDefault="00A174D6" w:rsidP="00E813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EA7DF3" w:rsidRPr="00541C18">
        <w:rPr>
          <w:rFonts w:ascii="Times New Roman" w:hAnsi="Times New Roman" w:cs="Times New Roman"/>
          <w:sz w:val="28"/>
          <w:szCs w:val="28"/>
        </w:rPr>
        <w:t>1.</w:t>
      </w:r>
      <w:r w:rsidR="00580B3B" w:rsidRPr="00541C18">
        <w:rPr>
          <w:rFonts w:ascii="Times New Roman" w:hAnsi="Times New Roman" w:cs="Times New Roman"/>
          <w:sz w:val="28"/>
          <w:szCs w:val="28"/>
        </w:rPr>
        <w:t>4</w:t>
      </w:r>
      <w:r w:rsidR="00EA7DF3" w:rsidRPr="00541C18">
        <w:rPr>
          <w:rFonts w:ascii="Times New Roman" w:hAnsi="Times New Roman" w:cs="Times New Roman"/>
          <w:sz w:val="28"/>
          <w:szCs w:val="28"/>
        </w:rPr>
        <w:t>. </w:t>
      </w:r>
      <w:r w:rsidR="00580B3B" w:rsidRPr="00541C18">
        <w:rPr>
          <w:rFonts w:ascii="Times New Roman" w:hAnsi="Times New Roman" w:cs="Times New Roman"/>
          <w:sz w:val="28"/>
          <w:szCs w:val="28"/>
        </w:rPr>
        <w:t>kārtību, kādā atkritumu poligona apsaimniekotājs veic poligonā apglabāto atkritumu sastāva, masas un tilpuma mērījumus</w:t>
      </w:r>
      <w:r w:rsidR="000C035F">
        <w:rPr>
          <w:rFonts w:ascii="Times New Roman" w:hAnsi="Times New Roman" w:cs="Times New Roman"/>
          <w:sz w:val="28"/>
          <w:szCs w:val="28"/>
        </w:rPr>
        <w:t>;</w:t>
      </w:r>
    </w:p>
    <w:p w14:paraId="38DA33B3" w14:textId="77777777" w:rsidR="00555082" w:rsidRPr="000C035F" w:rsidRDefault="000C035F" w:rsidP="00E813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2655">
        <w:rPr>
          <w:rFonts w:ascii="Times New Roman" w:hAnsi="Times New Roman" w:cs="Times New Roman"/>
          <w:sz w:val="28"/>
          <w:szCs w:val="28"/>
        </w:rPr>
        <w:lastRenderedPageBreak/>
        <w:t>1.5. kritērijus, pēc kuriem konstatē, ka sadzīves atkritumi ir sagatavoti apglabāšanai.</w:t>
      </w:r>
      <w:r w:rsidR="00EA7DF3" w:rsidRPr="000C035F">
        <w:rPr>
          <w:rFonts w:ascii="Times New Roman" w:hAnsi="Times New Roman" w:cs="Times New Roman"/>
          <w:sz w:val="28"/>
          <w:szCs w:val="28"/>
        </w:rPr>
        <w:t>”</w:t>
      </w:r>
    </w:p>
    <w:p w14:paraId="25FE3E49" w14:textId="77777777" w:rsidR="00555082" w:rsidRDefault="00555082" w:rsidP="00555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FFBA14" w14:textId="69979F8B" w:rsidR="00BA1D76" w:rsidRDefault="007B76D4" w:rsidP="00A370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A1D76">
        <w:rPr>
          <w:rFonts w:ascii="Times New Roman" w:hAnsi="Times New Roman" w:cs="Times New Roman"/>
          <w:sz w:val="28"/>
          <w:szCs w:val="28"/>
        </w:rPr>
        <w:t>Izteikt 36.punkta pirmo teikumu šādā redakcijā:</w:t>
      </w:r>
    </w:p>
    <w:p w14:paraId="0C4C2804" w14:textId="6A48DF82" w:rsidR="00BA1D76" w:rsidRDefault="007B76D4" w:rsidP="00555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BB1">
        <w:rPr>
          <w:rFonts w:ascii="Times New Roman" w:hAnsi="Times New Roman" w:cs="Times New Roman"/>
          <w:sz w:val="28"/>
          <w:szCs w:val="28"/>
        </w:rPr>
        <w:t>“</w:t>
      </w:r>
      <w:r w:rsidR="00BA1D76" w:rsidRPr="00D44BB1">
        <w:rPr>
          <w:rFonts w:ascii="Times New Roman" w:hAnsi="Times New Roman" w:cs="Times New Roman"/>
          <w:sz w:val="28"/>
          <w:szCs w:val="28"/>
        </w:rPr>
        <w:t>Pirms atkritumu pieņemšanas operators no atkritumu piegādātāja saņem atkritumu aprakstu (</w:t>
      </w:r>
      <w:hyperlink r:id="rId8" w:anchor="piel1" w:tgtFrame="_blank" w:history="1">
        <w:r w:rsidR="00BA1D76" w:rsidRPr="00D44BB1">
          <w:rPr>
            <w:rStyle w:val="Hyperlink"/>
            <w:rFonts w:ascii="Times New Roman" w:hAnsi="Times New Roman" w:cs="Times New Roman"/>
            <w:sz w:val="28"/>
            <w:szCs w:val="28"/>
          </w:rPr>
          <w:t>1.pielikums</w:t>
        </w:r>
      </w:hyperlink>
      <w:r w:rsidR="00BA1D76" w:rsidRPr="00D44BB1">
        <w:rPr>
          <w:rFonts w:ascii="Times New Roman" w:hAnsi="Times New Roman" w:cs="Times New Roman"/>
          <w:sz w:val="28"/>
          <w:szCs w:val="28"/>
        </w:rPr>
        <w:t xml:space="preserve">), kurā ir sniegts apliecinājums, ka piegādātie atkritumi atbilst poligona darbībai izsniegtās atļaujas (A vai B kategorijas piesārņojošu darbību veikšanai) nosacījumiem,  šo noteikumu </w:t>
      </w:r>
      <w:hyperlink r:id="rId9" w:anchor="n4.2" w:tgtFrame="_blank" w:history="1">
        <w:r w:rsidR="00BA1D76" w:rsidRPr="00D44BB1">
          <w:rPr>
            <w:rStyle w:val="Hyperlink"/>
            <w:rFonts w:ascii="Times New Roman" w:hAnsi="Times New Roman" w:cs="Times New Roman"/>
            <w:sz w:val="28"/>
            <w:szCs w:val="28"/>
          </w:rPr>
          <w:t>4.2</w:t>
        </w:r>
      </w:hyperlink>
      <w:r w:rsidR="00BA1D76" w:rsidRPr="00D44BB1">
        <w:rPr>
          <w:rFonts w:ascii="Times New Roman" w:hAnsi="Times New Roman" w:cs="Times New Roman"/>
          <w:sz w:val="28"/>
          <w:szCs w:val="28"/>
        </w:rPr>
        <w:t xml:space="preserve">., </w:t>
      </w:r>
      <w:hyperlink r:id="rId10" w:anchor="n4.3" w:tgtFrame="_blank" w:history="1">
        <w:r w:rsidR="00BA1D76" w:rsidRPr="00D44BB1">
          <w:rPr>
            <w:rStyle w:val="Hyperlink"/>
            <w:rFonts w:ascii="Times New Roman" w:hAnsi="Times New Roman" w:cs="Times New Roman"/>
            <w:sz w:val="28"/>
            <w:szCs w:val="28"/>
          </w:rPr>
          <w:t>4.3</w:t>
        </w:r>
      </w:hyperlink>
      <w:r w:rsidR="00BA1D76" w:rsidRPr="00D44BB1">
        <w:rPr>
          <w:rFonts w:ascii="Times New Roman" w:hAnsi="Times New Roman" w:cs="Times New Roman"/>
          <w:sz w:val="28"/>
          <w:szCs w:val="28"/>
        </w:rPr>
        <w:t xml:space="preserve">. vai </w:t>
      </w:r>
      <w:hyperlink r:id="rId11" w:anchor="n4.4" w:tgtFrame="_blank" w:history="1">
        <w:r w:rsidR="00BA1D76" w:rsidRPr="00D44BB1">
          <w:rPr>
            <w:rStyle w:val="Hyperlink"/>
            <w:rFonts w:ascii="Times New Roman" w:hAnsi="Times New Roman" w:cs="Times New Roman"/>
            <w:sz w:val="28"/>
            <w:szCs w:val="28"/>
          </w:rPr>
          <w:t>4.4</w:t>
        </w:r>
      </w:hyperlink>
      <w:r w:rsidR="00BA1D76" w:rsidRPr="00D44BB1">
        <w:rPr>
          <w:rFonts w:ascii="Times New Roman" w:hAnsi="Times New Roman" w:cs="Times New Roman"/>
          <w:sz w:val="28"/>
          <w:szCs w:val="28"/>
        </w:rPr>
        <w:t xml:space="preserve">.apakšnodaļā minētajiem atkritumu pieņemšanas kritērijiem attiecīgajai poligonu kategorijai un sadzīves atkritumu gadījumā -  </w:t>
      </w:r>
      <w:r w:rsidR="00DD4334">
        <w:rPr>
          <w:rFonts w:ascii="Times New Roman" w:hAnsi="Times New Roman" w:cs="Times New Roman"/>
          <w:sz w:val="28"/>
          <w:szCs w:val="28"/>
        </w:rPr>
        <w:t>šo noteikumu 58.</w:t>
      </w:r>
      <w:r w:rsidR="00DD4334" w:rsidRPr="00DD433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DD4334">
        <w:rPr>
          <w:rFonts w:ascii="Times New Roman" w:hAnsi="Times New Roman" w:cs="Times New Roman"/>
          <w:sz w:val="28"/>
          <w:szCs w:val="28"/>
        </w:rPr>
        <w:t xml:space="preserve"> </w:t>
      </w:r>
      <w:r w:rsidR="00BA1D76" w:rsidRPr="00D44BB1">
        <w:rPr>
          <w:rFonts w:ascii="Times New Roman" w:hAnsi="Times New Roman" w:cs="Times New Roman"/>
          <w:sz w:val="28"/>
          <w:szCs w:val="28"/>
        </w:rPr>
        <w:t>punktā noteiktajiem kritērijiem, pēc kuriem konstatē, ka sadzīves atkritumi ir sagatavoti apglabāšanai”.</w:t>
      </w:r>
    </w:p>
    <w:p w14:paraId="0DAEA459" w14:textId="77777777" w:rsidR="002B66D5" w:rsidRDefault="002B66D5" w:rsidP="00555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E3B029" w14:textId="2833960B" w:rsidR="002B66D5" w:rsidRDefault="002B66D5" w:rsidP="00A370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Papildināt noteikumus ar 37.4.apakšpunktu šādā redakcijā:</w:t>
      </w:r>
    </w:p>
    <w:p w14:paraId="1C84A827" w14:textId="2576BD62" w:rsidR="002B66D5" w:rsidRDefault="002B66D5" w:rsidP="00555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“37.4. kritērijiem, pēc kuriem konstatē, ka sadzīves atkritumi ir sagatavoti apglabāšanai.”</w:t>
      </w:r>
    </w:p>
    <w:p w14:paraId="574C137E" w14:textId="77777777" w:rsidR="002B66D5" w:rsidRDefault="002B66D5" w:rsidP="00555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94C023" w14:textId="4F65A214" w:rsidR="002B66D5" w:rsidRDefault="002B66D5" w:rsidP="00A370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Izteikt noteikumu 38.punktu šādā redakcijā:</w:t>
      </w:r>
    </w:p>
    <w:p w14:paraId="3FFA164E" w14:textId="4DDFBCB9" w:rsidR="002B66D5" w:rsidRPr="001016EC" w:rsidRDefault="002B66D5" w:rsidP="00555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016EC">
        <w:rPr>
          <w:rFonts w:ascii="Times New Roman" w:hAnsi="Times New Roman" w:cs="Times New Roman"/>
          <w:sz w:val="28"/>
          <w:szCs w:val="24"/>
        </w:rPr>
        <w:t xml:space="preserve">38. Operators pirms un pēc atkritumu izkraušanas poligonā vai izgāztuvē atkritumus pārbauda vizuāli, kā arī nodrošina atkritumu atbilstības pārbaudi, lai noteiktu piegādāto atkritumu atbilstību atkritumu aprakstam, šo noteikumu </w:t>
      </w:r>
      <w:hyperlink r:id="rId12" w:anchor="n4.2" w:tgtFrame="_blank" w:history="1">
        <w:r w:rsidRPr="001016EC">
          <w:rPr>
            <w:rStyle w:val="Hyperlink"/>
            <w:rFonts w:ascii="Times New Roman" w:hAnsi="Times New Roman" w:cs="Times New Roman"/>
            <w:sz w:val="28"/>
            <w:szCs w:val="24"/>
          </w:rPr>
          <w:t>4.2</w:t>
        </w:r>
      </w:hyperlink>
      <w:r w:rsidRPr="001016EC">
        <w:rPr>
          <w:rFonts w:ascii="Times New Roman" w:hAnsi="Times New Roman" w:cs="Times New Roman"/>
          <w:sz w:val="28"/>
          <w:szCs w:val="24"/>
        </w:rPr>
        <w:t xml:space="preserve">., </w:t>
      </w:r>
      <w:hyperlink r:id="rId13" w:anchor="n4.3" w:tgtFrame="_blank" w:history="1">
        <w:r w:rsidRPr="001016EC">
          <w:rPr>
            <w:rStyle w:val="Hyperlink"/>
            <w:rFonts w:ascii="Times New Roman" w:hAnsi="Times New Roman" w:cs="Times New Roman"/>
            <w:sz w:val="28"/>
            <w:szCs w:val="24"/>
          </w:rPr>
          <w:t>4.3</w:t>
        </w:r>
      </w:hyperlink>
      <w:r w:rsidRPr="001016EC">
        <w:rPr>
          <w:rFonts w:ascii="Times New Roman" w:hAnsi="Times New Roman" w:cs="Times New Roman"/>
          <w:sz w:val="28"/>
          <w:szCs w:val="24"/>
        </w:rPr>
        <w:t xml:space="preserve">. vai </w:t>
      </w:r>
      <w:hyperlink r:id="rId14" w:anchor="n4.4" w:tgtFrame="_blank" w:history="1">
        <w:r w:rsidRPr="001016EC">
          <w:rPr>
            <w:rStyle w:val="Hyperlink"/>
            <w:rFonts w:ascii="Times New Roman" w:hAnsi="Times New Roman" w:cs="Times New Roman"/>
            <w:sz w:val="28"/>
            <w:szCs w:val="24"/>
          </w:rPr>
          <w:t>4.4</w:t>
        </w:r>
      </w:hyperlink>
      <w:r w:rsidRPr="001016EC">
        <w:rPr>
          <w:rFonts w:ascii="Times New Roman" w:hAnsi="Times New Roman" w:cs="Times New Roman"/>
          <w:sz w:val="28"/>
          <w:szCs w:val="24"/>
        </w:rPr>
        <w:t>.apakšnodaļā minētajiem atkritumu pieņemšanas kritērijiem, un kritērijiem, pēc kuriem konstatē, ka sadzīves atkritumi ir sagatavoti apglabāšanai.”</w:t>
      </w:r>
    </w:p>
    <w:p w14:paraId="55EB4BE5" w14:textId="77777777" w:rsidR="002B66D5" w:rsidRPr="001016EC" w:rsidRDefault="002B66D5" w:rsidP="00555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AF751F2" w14:textId="48BF8188" w:rsidR="00BA1D76" w:rsidRPr="001016EC" w:rsidRDefault="001016EC" w:rsidP="00A370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1016EC">
        <w:rPr>
          <w:rFonts w:ascii="Times New Roman" w:hAnsi="Times New Roman" w:cs="Times New Roman"/>
          <w:sz w:val="28"/>
          <w:szCs w:val="24"/>
        </w:rPr>
        <w:t>6. Izteikt noteikumu 39.punkta pirmo teikumu šādā redakcijā:</w:t>
      </w:r>
    </w:p>
    <w:p w14:paraId="586C2B21" w14:textId="2BE3667E" w:rsidR="001016EC" w:rsidRPr="001016EC" w:rsidRDefault="001016EC" w:rsidP="00555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016EC">
        <w:rPr>
          <w:rFonts w:ascii="Times New Roman" w:hAnsi="Times New Roman" w:cs="Times New Roman"/>
          <w:sz w:val="28"/>
          <w:szCs w:val="24"/>
        </w:rPr>
        <w:t xml:space="preserve">“39. Lai noteiktu atkritumu atbilstību šo noteikumu </w:t>
      </w:r>
      <w:hyperlink r:id="rId15" w:anchor="n4.2" w:tgtFrame="_blank" w:history="1">
        <w:r w:rsidRPr="001016EC">
          <w:rPr>
            <w:rStyle w:val="Hyperlink"/>
            <w:rFonts w:ascii="Times New Roman" w:hAnsi="Times New Roman" w:cs="Times New Roman"/>
            <w:sz w:val="28"/>
            <w:szCs w:val="24"/>
          </w:rPr>
          <w:t>4.2</w:t>
        </w:r>
      </w:hyperlink>
      <w:r w:rsidRPr="001016EC">
        <w:rPr>
          <w:rFonts w:ascii="Times New Roman" w:hAnsi="Times New Roman" w:cs="Times New Roman"/>
          <w:sz w:val="28"/>
          <w:szCs w:val="24"/>
        </w:rPr>
        <w:t xml:space="preserve">., </w:t>
      </w:r>
      <w:hyperlink r:id="rId16" w:anchor="n4.3" w:tgtFrame="_blank" w:history="1">
        <w:r w:rsidRPr="001016EC">
          <w:rPr>
            <w:rStyle w:val="Hyperlink"/>
            <w:rFonts w:ascii="Times New Roman" w:hAnsi="Times New Roman" w:cs="Times New Roman"/>
            <w:sz w:val="28"/>
            <w:szCs w:val="24"/>
          </w:rPr>
          <w:t>4.3</w:t>
        </w:r>
      </w:hyperlink>
      <w:r w:rsidRPr="001016EC">
        <w:rPr>
          <w:rFonts w:ascii="Times New Roman" w:hAnsi="Times New Roman" w:cs="Times New Roman"/>
          <w:sz w:val="28"/>
          <w:szCs w:val="24"/>
        </w:rPr>
        <w:t xml:space="preserve">. un </w:t>
      </w:r>
      <w:hyperlink r:id="rId17" w:anchor="n4.4" w:tgtFrame="_blank" w:history="1">
        <w:r w:rsidRPr="001016EC">
          <w:rPr>
            <w:rStyle w:val="Hyperlink"/>
            <w:rFonts w:ascii="Times New Roman" w:hAnsi="Times New Roman" w:cs="Times New Roman"/>
            <w:sz w:val="28"/>
            <w:szCs w:val="24"/>
          </w:rPr>
          <w:t>4.4</w:t>
        </w:r>
      </w:hyperlink>
      <w:r w:rsidRPr="001016EC">
        <w:rPr>
          <w:rFonts w:ascii="Times New Roman" w:hAnsi="Times New Roman" w:cs="Times New Roman"/>
          <w:sz w:val="28"/>
          <w:szCs w:val="24"/>
        </w:rPr>
        <w:t xml:space="preserve">. apakšnodaļā minētajiem atkritumu pieņemšanas kritērijiem, atkritumu sastāvu un atbilstību </w:t>
      </w:r>
      <w:r w:rsidR="00DD4334" w:rsidRPr="001016EC">
        <w:rPr>
          <w:rFonts w:ascii="Times New Roman" w:hAnsi="Times New Roman" w:cs="Times New Roman"/>
          <w:sz w:val="28"/>
          <w:szCs w:val="24"/>
        </w:rPr>
        <w:t>kritērijiem</w:t>
      </w:r>
      <w:r w:rsidRPr="001016EC">
        <w:rPr>
          <w:rFonts w:ascii="Times New Roman" w:hAnsi="Times New Roman" w:cs="Times New Roman"/>
          <w:sz w:val="28"/>
          <w:szCs w:val="24"/>
        </w:rPr>
        <w:t xml:space="preserve">, pēc kuriem konstatē, ka sadzīves atkritumi ir sagatavoti apglabāšanai, atkritumu paraugu ņemšanai un analīzēm izmanto šo noteikumu </w:t>
      </w:r>
      <w:hyperlink r:id="rId18" w:anchor="piel2" w:tgtFrame="_blank" w:history="1">
        <w:r w:rsidRPr="001016EC">
          <w:rPr>
            <w:rStyle w:val="Hyperlink"/>
            <w:rFonts w:ascii="Times New Roman" w:hAnsi="Times New Roman" w:cs="Times New Roman"/>
            <w:sz w:val="28"/>
            <w:szCs w:val="24"/>
          </w:rPr>
          <w:t>2. pielikumā</w:t>
        </w:r>
      </w:hyperlink>
      <w:r w:rsidRPr="001016EC">
        <w:rPr>
          <w:rFonts w:ascii="Times New Roman" w:hAnsi="Times New Roman" w:cs="Times New Roman"/>
          <w:sz w:val="28"/>
          <w:szCs w:val="24"/>
        </w:rPr>
        <w:t xml:space="preserve"> minētās atkritumu paraugu ņemšanas un analīzes metodes.”</w:t>
      </w:r>
    </w:p>
    <w:p w14:paraId="75D3EC2B" w14:textId="77777777" w:rsidR="00BA1D76" w:rsidRPr="00541C18" w:rsidRDefault="00BA1D76" w:rsidP="00555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A82B59" w14:textId="38FC4E3A" w:rsidR="00A174D6" w:rsidRDefault="00A370EC" w:rsidP="00AE18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7</w:t>
      </w:r>
      <w:r w:rsidR="00FA5988">
        <w:rPr>
          <w:rFonts w:ascii="Times New Roman" w:eastAsia="Times New Roman" w:hAnsi="Times New Roman" w:cs="Times New Roman"/>
          <w:iCs/>
          <w:sz w:val="28"/>
          <w:szCs w:val="28"/>
        </w:rPr>
        <w:t>. </w:t>
      </w:r>
      <w:r w:rsidR="00230507">
        <w:rPr>
          <w:rFonts w:ascii="Times New Roman" w:eastAsia="Times New Roman" w:hAnsi="Times New Roman" w:cs="Times New Roman"/>
          <w:iCs/>
          <w:sz w:val="28"/>
          <w:szCs w:val="28"/>
        </w:rPr>
        <w:t xml:space="preserve">Svītrot noteikumu </w:t>
      </w:r>
      <w:r w:rsidR="00F22E68" w:rsidRPr="00E334C4">
        <w:rPr>
          <w:rFonts w:ascii="Times New Roman" w:eastAsia="Times New Roman" w:hAnsi="Times New Roman" w:cs="Times New Roman"/>
          <w:iCs/>
          <w:sz w:val="28"/>
          <w:szCs w:val="28"/>
        </w:rPr>
        <w:t>46. </w:t>
      </w:r>
      <w:r w:rsidR="007B6376" w:rsidRPr="00E334C4">
        <w:rPr>
          <w:rFonts w:ascii="Times New Roman" w:eastAsia="Times New Roman" w:hAnsi="Times New Roman" w:cs="Times New Roman"/>
          <w:iCs/>
          <w:sz w:val="28"/>
          <w:szCs w:val="28"/>
        </w:rPr>
        <w:t>punkt</w:t>
      </w:r>
      <w:r w:rsidR="00230507">
        <w:rPr>
          <w:rFonts w:ascii="Times New Roman" w:eastAsia="Times New Roman" w:hAnsi="Times New Roman" w:cs="Times New Roman"/>
          <w:iCs/>
          <w:sz w:val="28"/>
          <w:szCs w:val="28"/>
        </w:rPr>
        <w:t xml:space="preserve">a </w:t>
      </w:r>
      <w:r w:rsidR="00230507" w:rsidRPr="0023050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230507" w:rsidRPr="00E334C4">
        <w:rPr>
          <w:rFonts w:ascii="Times New Roman" w:eastAsia="Times New Roman" w:hAnsi="Times New Roman" w:cs="Times New Roman"/>
          <w:iCs/>
          <w:sz w:val="28"/>
          <w:szCs w:val="28"/>
        </w:rPr>
        <w:t xml:space="preserve">pirmajā teikumā vārdus </w:t>
      </w:r>
      <w:r w:rsidR="00230507">
        <w:rPr>
          <w:rFonts w:ascii="Times New Roman" w:hAnsi="Times New Roman" w:cs="Times New Roman"/>
          <w:sz w:val="28"/>
          <w:szCs w:val="28"/>
        </w:rPr>
        <w:t>“</w:t>
      </w:r>
      <w:r w:rsidR="00230507" w:rsidRPr="00E334C4">
        <w:rPr>
          <w:rFonts w:ascii="Times New Roman" w:eastAsia="Times New Roman" w:hAnsi="Times New Roman" w:cs="Times New Roman"/>
          <w:iCs/>
          <w:sz w:val="28"/>
          <w:szCs w:val="28"/>
        </w:rPr>
        <w:t>atkritumu apglabāšanas”</w:t>
      </w:r>
      <w:r w:rsidR="00230507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4251E375" w14:textId="77777777" w:rsidR="00A370EC" w:rsidRDefault="00A370EC" w:rsidP="0023050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1A08A54" w14:textId="5B5B3919" w:rsidR="00230507" w:rsidRPr="00E334C4" w:rsidRDefault="00A370EC" w:rsidP="0023050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8</w:t>
      </w:r>
      <w:r w:rsidR="00230507">
        <w:rPr>
          <w:rFonts w:ascii="Times New Roman" w:eastAsia="Times New Roman" w:hAnsi="Times New Roman" w:cs="Times New Roman"/>
          <w:iCs/>
          <w:sz w:val="28"/>
          <w:szCs w:val="28"/>
        </w:rPr>
        <w:t xml:space="preserve">. Svītrot noteikumu 46.punkta </w:t>
      </w:r>
      <w:r w:rsidR="00230507" w:rsidRPr="00E334C4">
        <w:rPr>
          <w:rFonts w:ascii="Times New Roman" w:eastAsia="Times New Roman" w:hAnsi="Times New Roman" w:cs="Times New Roman"/>
          <w:iCs/>
          <w:sz w:val="28"/>
          <w:szCs w:val="28"/>
        </w:rPr>
        <w:t xml:space="preserve">ceturtajā teikumā vārdu </w:t>
      </w:r>
      <w:r w:rsidR="00230507">
        <w:rPr>
          <w:rFonts w:ascii="Times New Roman" w:hAnsi="Times New Roman" w:cs="Times New Roman"/>
          <w:sz w:val="28"/>
          <w:szCs w:val="28"/>
        </w:rPr>
        <w:t>“</w:t>
      </w:r>
      <w:r w:rsidR="00230507">
        <w:rPr>
          <w:rFonts w:ascii="Times New Roman" w:eastAsia="Times New Roman" w:hAnsi="Times New Roman" w:cs="Times New Roman"/>
          <w:iCs/>
          <w:sz w:val="28"/>
          <w:szCs w:val="28"/>
        </w:rPr>
        <w:t>apglabāšanai”;</w:t>
      </w:r>
    </w:p>
    <w:p w14:paraId="72183527" w14:textId="43FA000B" w:rsidR="00230507" w:rsidRDefault="00230507" w:rsidP="00AE18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F93AAFB" w14:textId="1AA95ED6" w:rsidR="00A174D6" w:rsidRDefault="00A174D6" w:rsidP="00AE18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1F133B1F" w14:textId="2DE97EEF" w:rsidR="00F22E68" w:rsidRPr="00E334C4" w:rsidRDefault="00F22E68" w:rsidP="00236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FCFE93B" w14:textId="77777777" w:rsidR="00AE18B7" w:rsidRPr="00E334C4" w:rsidRDefault="00AE18B7" w:rsidP="00AE18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bookmarkStart w:id="2" w:name="_GoBack"/>
      <w:bookmarkEnd w:id="2"/>
    </w:p>
    <w:p w14:paraId="26335586" w14:textId="01A74678" w:rsidR="00B35A12" w:rsidRPr="00E334C4" w:rsidRDefault="00A370EC" w:rsidP="00B35A1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9</w:t>
      </w:r>
      <w:r w:rsidR="009C717B">
        <w:rPr>
          <w:rFonts w:ascii="Times New Roman" w:eastAsia="Times New Roman" w:hAnsi="Times New Roman" w:cs="Times New Roman"/>
          <w:iCs/>
          <w:sz w:val="28"/>
          <w:szCs w:val="28"/>
        </w:rPr>
        <w:t>. I</w:t>
      </w:r>
      <w:r w:rsidR="00B35A12" w:rsidRPr="00E334C4">
        <w:rPr>
          <w:rFonts w:ascii="Times New Roman" w:eastAsia="Times New Roman" w:hAnsi="Times New Roman" w:cs="Times New Roman"/>
          <w:iCs/>
          <w:sz w:val="28"/>
          <w:szCs w:val="28"/>
        </w:rPr>
        <w:t xml:space="preserve">zteikt </w:t>
      </w:r>
      <w:r w:rsidR="00230507">
        <w:rPr>
          <w:rFonts w:ascii="Times New Roman" w:eastAsia="Times New Roman" w:hAnsi="Times New Roman" w:cs="Times New Roman"/>
          <w:iCs/>
          <w:sz w:val="28"/>
          <w:szCs w:val="28"/>
        </w:rPr>
        <w:t xml:space="preserve">noteikumu </w:t>
      </w:r>
      <w:r w:rsidR="00B35A12" w:rsidRPr="00E334C4"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="00FA5988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B35A12" w:rsidRPr="00E334C4">
        <w:rPr>
          <w:rFonts w:ascii="Times New Roman" w:eastAsia="Times New Roman" w:hAnsi="Times New Roman" w:cs="Times New Roman"/>
          <w:iCs/>
          <w:sz w:val="28"/>
          <w:szCs w:val="28"/>
        </w:rPr>
        <w:t>punktu šādā redakcijā:</w:t>
      </w:r>
    </w:p>
    <w:p w14:paraId="1A64CE66" w14:textId="77777777" w:rsidR="00B35A12" w:rsidRPr="00E334C4" w:rsidRDefault="00A174D6" w:rsidP="00B35A12">
      <w:pPr>
        <w:pStyle w:val="tv213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“</w:t>
      </w:r>
      <w:r w:rsidR="00FA5988">
        <w:rPr>
          <w:sz w:val="28"/>
          <w:szCs w:val="28"/>
        </w:rPr>
        <w:t>47. </w:t>
      </w:r>
      <w:r w:rsidR="00B35A12" w:rsidRPr="00E334C4">
        <w:rPr>
          <w:sz w:val="28"/>
          <w:szCs w:val="28"/>
        </w:rPr>
        <w:t>Divu mēnešu laikā pēc kalendāra gada beigām operators iesniedz gada pārskatu pārvaldē. Gada pārskatā apkopo šādu informāciju:</w:t>
      </w:r>
    </w:p>
    <w:p w14:paraId="284ED4EE" w14:textId="77777777" w:rsidR="00B35A12" w:rsidRPr="00E334C4" w:rsidRDefault="00FA5988" w:rsidP="00B35A12">
      <w:pPr>
        <w:pStyle w:val="tv213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47.1. </w:t>
      </w:r>
      <w:r w:rsidR="00B35A12" w:rsidRPr="00E334C4">
        <w:rPr>
          <w:sz w:val="28"/>
          <w:szCs w:val="28"/>
        </w:rPr>
        <w:t>atkritumu daudzums un veidi atbilstoši normatīvajiem aktiem par atkritumu klasifikatoru un īpašībām, kuras padara atkritumus bīstamus, kas pārskata gada laikā poligonā:</w:t>
      </w:r>
    </w:p>
    <w:p w14:paraId="734B78F0" w14:textId="77777777" w:rsidR="00B35A12" w:rsidRPr="00E334C4" w:rsidRDefault="00FA5988" w:rsidP="00B35A12">
      <w:pPr>
        <w:pStyle w:val="tv213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47.1.1 </w:t>
      </w:r>
      <w:r w:rsidR="00B35A12" w:rsidRPr="00E334C4">
        <w:rPr>
          <w:sz w:val="28"/>
          <w:szCs w:val="28"/>
        </w:rPr>
        <w:t>pieņemti</w:t>
      </w:r>
      <w:r w:rsidR="009F61AE">
        <w:rPr>
          <w:sz w:val="28"/>
          <w:szCs w:val="28"/>
        </w:rPr>
        <w:t>;</w:t>
      </w:r>
    </w:p>
    <w:p w14:paraId="316B7E28" w14:textId="77777777" w:rsidR="00B35A12" w:rsidRPr="00E334C4" w:rsidRDefault="00FA5988" w:rsidP="00B35A12">
      <w:pPr>
        <w:pStyle w:val="tv213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47.1.2. </w:t>
      </w:r>
      <w:r w:rsidR="00B35A12" w:rsidRPr="00E334C4">
        <w:rPr>
          <w:sz w:val="28"/>
          <w:szCs w:val="28"/>
        </w:rPr>
        <w:t>apglabāti;</w:t>
      </w:r>
    </w:p>
    <w:p w14:paraId="03D39ED3" w14:textId="4A4A6E46" w:rsidR="00B35A12" w:rsidRDefault="00541C18" w:rsidP="00B35A12">
      <w:pPr>
        <w:pStyle w:val="tv213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47.2</w:t>
      </w:r>
      <w:r w:rsidR="00B35A12" w:rsidRPr="00E334C4">
        <w:rPr>
          <w:sz w:val="28"/>
          <w:szCs w:val="28"/>
        </w:rPr>
        <w:t>.</w:t>
      </w:r>
      <w:r w:rsidR="00B35A12" w:rsidRPr="00E334C4">
        <w:rPr>
          <w:rStyle w:val="apple-converted-space"/>
          <w:sz w:val="28"/>
          <w:szCs w:val="28"/>
          <w:vertAlign w:val="superscript"/>
        </w:rPr>
        <w:t> </w:t>
      </w:r>
      <w:r w:rsidR="00B35A12" w:rsidRPr="00E334C4">
        <w:rPr>
          <w:sz w:val="28"/>
          <w:szCs w:val="28"/>
        </w:rPr>
        <w:t>atlikusī</w:t>
      </w:r>
      <w:r w:rsidR="00DD4334">
        <w:rPr>
          <w:sz w:val="28"/>
          <w:szCs w:val="28"/>
        </w:rPr>
        <w:t xml:space="preserve"> (neaizpildītā)</w:t>
      </w:r>
      <w:r w:rsidR="00B35A12" w:rsidRPr="00E334C4">
        <w:rPr>
          <w:sz w:val="28"/>
          <w:szCs w:val="28"/>
        </w:rPr>
        <w:t xml:space="preserve"> atkritumu poligona ietilpība tonnās</w:t>
      </w:r>
      <w:r w:rsidR="004A30F5">
        <w:rPr>
          <w:sz w:val="28"/>
          <w:szCs w:val="28"/>
        </w:rPr>
        <w:t xml:space="preserve"> </w:t>
      </w:r>
      <w:r w:rsidR="00DD4334">
        <w:rPr>
          <w:sz w:val="28"/>
          <w:szCs w:val="28"/>
        </w:rPr>
        <w:t>un kubikmetros</w:t>
      </w:r>
      <w:r w:rsidR="00B35A12" w:rsidRPr="00DD4334">
        <w:rPr>
          <w:sz w:val="28"/>
          <w:szCs w:val="28"/>
        </w:rPr>
        <w:t>;</w:t>
      </w:r>
    </w:p>
    <w:p w14:paraId="6F15F979" w14:textId="6B704864" w:rsidR="004A30F5" w:rsidRPr="00E334C4" w:rsidRDefault="004A30F5" w:rsidP="00B35A12">
      <w:pPr>
        <w:pStyle w:val="tv213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47.3. poligonā apglabāto atkritumu tilpums;</w:t>
      </w:r>
    </w:p>
    <w:p w14:paraId="06B12856" w14:textId="22731D93" w:rsidR="00230507" w:rsidRDefault="00B35A12" w:rsidP="00B35A12">
      <w:pPr>
        <w:pStyle w:val="tv213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r w:rsidRPr="00E334C4">
        <w:rPr>
          <w:sz w:val="28"/>
          <w:szCs w:val="28"/>
        </w:rPr>
        <w:t>47.</w:t>
      </w:r>
      <w:r w:rsidR="00541C18">
        <w:rPr>
          <w:sz w:val="28"/>
          <w:szCs w:val="28"/>
        </w:rPr>
        <w:t>3</w:t>
      </w:r>
      <w:r w:rsidR="00FA5988">
        <w:rPr>
          <w:sz w:val="28"/>
          <w:szCs w:val="28"/>
        </w:rPr>
        <w:t>. </w:t>
      </w:r>
      <w:r w:rsidRPr="00E334C4">
        <w:rPr>
          <w:sz w:val="28"/>
          <w:szCs w:val="28"/>
        </w:rPr>
        <w:t>no poligona izvesto atkritumu vai otrreizēji izmantojamo materiālu daudzums un veidi</w:t>
      </w:r>
      <w:r w:rsidR="00230507" w:rsidRPr="00E334C4">
        <w:rPr>
          <w:sz w:val="28"/>
          <w:szCs w:val="28"/>
        </w:rPr>
        <w:t>,</w:t>
      </w:r>
    </w:p>
    <w:p w14:paraId="6880B368" w14:textId="4C384922" w:rsidR="00B35A12" w:rsidRPr="00E334C4" w:rsidRDefault="00230507" w:rsidP="00B35A12">
      <w:pPr>
        <w:pStyle w:val="tv213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47.4. </w:t>
      </w:r>
      <w:r w:rsidRPr="00E334C4">
        <w:rPr>
          <w:sz w:val="28"/>
          <w:szCs w:val="28"/>
        </w:rPr>
        <w:t xml:space="preserve">no poligona izvesto atkritumu vai otrreizēji izmantojamo materiālu </w:t>
      </w:r>
      <w:r w:rsidR="00B35A12" w:rsidRPr="00E334C4">
        <w:rPr>
          <w:sz w:val="28"/>
          <w:szCs w:val="28"/>
        </w:rPr>
        <w:t>pārstrād</w:t>
      </w:r>
      <w:r>
        <w:rPr>
          <w:sz w:val="28"/>
          <w:szCs w:val="28"/>
        </w:rPr>
        <w:t>es</w:t>
      </w:r>
      <w:r w:rsidR="00B35A12" w:rsidRPr="00E334C4">
        <w:rPr>
          <w:sz w:val="28"/>
          <w:szCs w:val="28"/>
        </w:rPr>
        <w:t>, uzglabāšanas vai apglabāšanas vietas;</w:t>
      </w:r>
    </w:p>
    <w:p w14:paraId="2C6F83CF" w14:textId="265A69DB" w:rsidR="00B35A12" w:rsidRPr="00E334C4" w:rsidRDefault="00B35A12" w:rsidP="00B35A12">
      <w:pPr>
        <w:pStyle w:val="tv213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r w:rsidRPr="00E334C4">
        <w:rPr>
          <w:sz w:val="28"/>
          <w:szCs w:val="28"/>
        </w:rPr>
        <w:t>47.</w:t>
      </w:r>
      <w:r w:rsidR="00AB73E7">
        <w:rPr>
          <w:sz w:val="28"/>
          <w:szCs w:val="28"/>
        </w:rPr>
        <w:t>5</w:t>
      </w:r>
      <w:r w:rsidRPr="00E334C4">
        <w:rPr>
          <w:sz w:val="28"/>
          <w:szCs w:val="28"/>
        </w:rPr>
        <w:t>.</w:t>
      </w:r>
      <w:r w:rsidR="00230507">
        <w:rPr>
          <w:sz w:val="28"/>
          <w:szCs w:val="28"/>
        </w:rPr>
        <w:t xml:space="preserve"> poligonā uzstādītās</w:t>
      </w:r>
      <w:r w:rsidR="00FA5988">
        <w:rPr>
          <w:sz w:val="28"/>
          <w:szCs w:val="28"/>
        </w:rPr>
        <w:t> </w:t>
      </w:r>
      <w:r w:rsidRPr="00E334C4">
        <w:rPr>
          <w:sz w:val="28"/>
          <w:szCs w:val="28"/>
        </w:rPr>
        <w:t>atkritumu gāzes savākšanas sistēmas darbība un savāktie gāzes apjomi un sastāvs;</w:t>
      </w:r>
    </w:p>
    <w:p w14:paraId="4D206CAC" w14:textId="5A210DC8" w:rsidR="00B35A12" w:rsidRPr="00E334C4" w:rsidRDefault="00B35A12" w:rsidP="00B35A12">
      <w:pPr>
        <w:pStyle w:val="tv213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r w:rsidRPr="00E334C4">
        <w:rPr>
          <w:sz w:val="28"/>
          <w:szCs w:val="28"/>
        </w:rPr>
        <w:t>47.</w:t>
      </w:r>
      <w:r w:rsidR="00541C18">
        <w:rPr>
          <w:sz w:val="28"/>
          <w:szCs w:val="28"/>
        </w:rPr>
        <w:t>5</w:t>
      </w:r>
      <w:r w:rsidR="00FA5988">
        <w:rPr>
          <w:sz w:val="28"/>
          <w:szCs w:val="28"/>
        </w:rPr>
        <w:t>. </w:t>
      </w:r>
      <w:r w:rsidRPr="00E334C4">
        <w:rPr>
          <w:sz w:val="28"/>
          <w:szCs w:val="28"/>
        </w:rPr>
        <w:t>apglabāto atkritumu</w:t>
      </w:r>
      <w:r w:rsidR="00230507">
        <w:rPr>
          <w:sz w:val="28"/>
          <w:szCs w:val="28"/>
        </w:rPr>
        <w:t xml:space="preserve"> sastāva</w:t>
      </w:r>
      <w:r w:rsidRPr="00E334C4">
        <w:rPr>
          <w:sz w:val="28"/>
          <w:szCs w:val="28"/>
        </w:rPr>
        <w:t xml:space="preserve"> raksturojums; </w:t>
      </w:r>
    </w:p>
    <w:p w14:paraId="6FF5DF78" w14:textId="77777777" w:rsidR="00B35A12" w:rsidRPr="00E334C4" w:rsidRDefault="00B35A12" w:rsidP="00B35A12">
      <w:pPr>
        <w:pStyle w:val="tv213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r w:rsidRPr="00E334C4">
        <w:rPr>
          <w:sz w:val="28"/>
          <w:szCs w:val="28"/>
        </w:rPr>
        <w:t>47.</w:t>
      </w:r>
      <w:r w:rsidR="00541C18">
        <w:rPr>
          <w:sz w:val="28"/>
          <w:szCs w:val="28"/>
        </w:rPr>
        <w:t>6</w:t>
      </w:r>
      <w:r w:rsidR="00FA5988">
        <w:rPr>
          <w:sz w:val="28"/>
          <w:szCs w:val="28"/>
        </w:rPr>
        <w:t>. </w:t>
      </w:r>
      <w:r w:rsidRPr="00E334C4">
        <w:rPr>
          <w:sz w:val="28"/>
          <w:szCs w:val="28"/>
        </w:rPr>
        <w:t>infiltrāta tilpuma mērījumu un sastāva analīžu rezultāti un no notekūdeņu attīrīšanas iekārtām vidē novadīto notekūdeņu analīžu rezultāti;</w:t>
      </w:r>
    </w:p>
    <w:p w14:paraId="468AE864" w14:textId="6445DDCC" w:rsidR="00B35A12" w:rsidRPr="00E334C4" w:rsidRDefault="00B35A12" w:rsidP="00B35A12">
      <w:pPr>
        <w:pStyle w:val="tv213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r w:rsidRPr="00E334C4">
        <w:rPr>
          <w:sz w:val="28"/>
          <w:szCs w:val="28"/>
        </w:rPr>
        <w:t>47.</w:t>
      </w:r>
      <w:r w:rsidR="00541C18">
        <w:rPr>
          <w:sz w:val="28"/>
          <w:szCs w:val="28"/>
        </w:rPr>
        <w:t>7</w:t>
      </w:r>
      <w:r w:rsidR="00FA5988">
        <w:rPr>
          <w:sz w:val="28"/>
          <w:szCs w:val="28"/>
        </w:rPr>
        <w:t>. </w:t>
      </w:r>
      <w:r w:rsidRPr="00E334C4">
        <w:rPr>
          <w:sz w:val="28"/>
          <w:szCs w:val="28"/>
        </w:rPr>
        <w:t xml:space="preserve">poligona apkārtējās teritorijas vides parametru mērījumi </w:t>
      </w:r>
      <w:r w:rsidR="007C3CE6">
        <w:rPr>
          <w:sz w:val="28"/>
          <w:szCs w:val="28"/>
        </w:rPr>
        <w:t xml:space="preserve">un to rezultāti </w:t>
      </w:r>
      <w:r w:rsidRPr="00E334C4">
        <w:rPr>
          <w:sz w:val="28"/>
          <w:szCs w:val="28"/>
        </w:rPr>
        <w:t>atbilstoši šo noteikumu</w:t>
      </w:r>
      <w:r w:rsidR="00FA5988">
        <w:rPr>
          <w:rStyle w:val="apple-converted-space"/>
          <w:sz w:val="28"/>
          <w:szCs w:val="28"/>
        </w:rPr>
        <w:t xml:space="preserve"> </w:t>
      </w:r>
      <w:hyperlink r:id="rId19" w:anchor="piel5" w:tgtFrame="_blank" w:history="1">
        <w:r w:rsidRPr="00E334C4">
          <w:rPr>
            <w:rStyle w:val="Hyperlink"/>
            <w:color w:val="auto"/>
            <w:sz w:val="28"/>
            <w:szCs w:val="28"/>
            <w:u w:val="none"/>
          </w:rPr>
          <w:t>5.</w:t>
        </w:r>
        <w:r w:rsidR="00FA5988">
          <w:rPr>
            <w:rStyle w:val="Hyperlink"/>
            <w:color w:val="auto"/>
            <w:sz w:val="28"/>
            <w:szCs w:val="28"/>
            <w:u w:val="none"/>
          </w:rPr>
          <w:t> </w:t>
        </w:r>
        <w:r w:rsidRPr="00E334C4">
          <w:rPr>
            <w:rStyle w:val="Hyperlink"/>
            <w:color w:val="auto"/>
            <w:sz w:val="28"/>
            <w:szCs w:val="28"/>
            <w:u w:val="none"/>
          </w:rPr>
          <w:t>pielikumam</w:t>
        </w:r>
      </w:hyperlink>
      <w:r w:rsidRPr="00E334C4">
        <w:rPr>
          <w:sz w:val="28"/>
          <w:szCs w:val="28"/>
        </w:rPr>
        <w:t>.”</w:t>
      </w:r>
    </w:p>
    <w:p w14:paraId="5A023073" w14:textId="77777777" w:rsidR="00B35A12" w:rsidRPr="00E334C4" w:rsidRDefault="00B35A12" w:rsidP="00AE18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10989BD" w14:textId="0A5DD441" w:rsidR="00CA23FE" w:rsidRDefault="00A370EC" w:rsidP="00B02E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A5988">
        <w:rPr>
          <w:rFonts w:ascii="Times New Roman" w:hAnsi="Times New Roman" w:cs="Times New Roman"/>
          <w:sz w:val="28"/>
          <w:szCs w:val="28"/>
        </w:rPr>
        <w:t>. </w:t>
      </w:r>
      <w:r w:rsidR="00CA23FE" w:rsidRPr="00E334C4">
        <w:rPr>
          <w:rFonts w:ascii="Times New Roman" w:hAnsi="Times New Roman" w:cs="Times New Roman"/>
          <w:sz w:val="28"/>
          <w:szCs w:val="28"/>
        </w:rPr>
        <w:t xml:space="preserve">Papildināt noteikumus ar </w:t>
      </w:r>
      <w:r w:rsidR="00CA23FE" w:rsidRPr="00E334C4"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="00CA23FE" w:rsidRPr="00E334C4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1</w:t>
      </w:r>
      <w:r w:rsidR="00CA23FE" w:rsidRPr="00E334C4">
        <w:rPr>
          <w:rFonts w:ascii="Times New Roman" w:eastAsia="Times New Roman" w:hAnsi="Times New Roman" w:cs="Times New Roman"/>
          <w:iCs/>
          <w:sz w:val="28"/>
          <w:szCs w:val="28"/>
        </w:rPr>
        <w:t>, 47.</w:t>
      </w:r>
      <w:r w:rsidR="00CA23FE" w:rsidRPr="00E334C4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2</w:t>
      </w:r>
      <w:r w:rsidR="002E0A80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CA23FE" w:rsidRPr="00E334C4"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="00CA23FE" w:rsidRPr="00E334C4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 w:rsidR="00FA5988">
        <w:rPr>
          <w:rFonts w:ascii="Times New Roman" w:hAnsi="Times New Roman" w:cs="Times New Roman"/>
          <w:sz w:val="28"/>
          <w:szCs w:val="28"/>
        </w:rPr>
        <w:t> </w:t>
      </w:r>
      <w:r w:rsidR="002E0A80">
        <w:rPr>
          <w:rFonts w:ascii="Times New Roman" w:hAnsi="Times New Roman" w:cs="Times New Roman"/>
          <w:sz w:val="28"/>
          <w:szCs w:val="28"/>
        </w:rPr>
        <w:t xml:space="preserve">un 47.4 </w:t>
      </w:r>
      <w:r w:rsidR="00CA23FE" w:rsidRPr="00E334C4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16DD2C22" w14:textId="77777777" w:rsidR="004A30F5" w:rsidRDefault="004A30F5" w:rsidP="004A30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Atkritumu masu nosaka, atkritumus sverot un reģistrējot šo noteikumu 18.1.apakšpunktā minētajā kontrolpunktā.</w:t>
      </w:r>
    </w:p>
    <w:p w14:paraId="08B4B054" w14:textId="77777777" w:rsidR="004A30F5" w:rsidRPr="00E334C4" w:rsidRDefault="004A30F5" w:rsidP="00B02E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5F5E8F6" w14:textId="3662CAE6" w:rsidR="00B06602" w:rsidRDefault="00A174D6" w:rsidP="00B02E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280D9A" w:rsidRPr="00E334C4"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="00280D9A" w:rsidRPr="00E334C4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1</w:t>
      </w:r>
      <w:r w:rsidR="00FA5988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5922D6" w:rsidRPr="002E0A80">
        <w:rPr>
          <w:rFonts w:ascii="Times New Roman" w:eastAsia="Times New Roman" w:hAnsi="Times New Roman" w:cs="Times New Roman"/>
          <w:iCs/>
          <w:sz w:val="28"/>
          <w:szCs w:val="28"/>
        </w:rPr>
        <w:t>Š</w:t>
      </w:r>
      <w:r w:rsidR="005A05AE" w:rsidRPr="002E0A80">
        <w:rPr>
          <w:rFonts w:ascii="Times New Roman" w:eastAsia="Times New Roman" w:hAnsi="Times New Roman" w:cs="Times New Roman"/>
          <w:iCs/>
          <w:sz w:val="28"/>
          <w:szCs w:val="28"/>
        </w:rPr>
        <w:t>o noteikumu 5.</w:t>
      </w:r>
      <w:r w:rsidR="00FA5988" w:rsidRPr="002E0A80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5A05AE" w:rsidRPr="002E0A80">
        <w:rPr>
          <w:rFonts w:ascii="Times New Roman" w:eastAsia="Times New Roman" w:hAnsi="Times New Roman" w:cs="Times New Roman"/>
          <w:iCs/>
          <w:sz w:val="28"/>
          <w:szCs w:val="28"/>
        </w:rPr>
        <w:t>pielikuma 3.5</w:t>
      </w:r>
      <w:r w:rsidR="00B06602" w:rsidRPr="002E0A80">
        <w:rPr>
          <w:rFonts w:ascii="Times New Roman" w:eastAsia="Times New Roman" w:hAnsi="Times New Roman" w:cs="Times New Roman"/>
          <w:iCs/>
          <w:sz w:val="28"/>
          <w:szCs w:val="28"/>
        </w:rPr>
        <w:t>. apakšpunktā</w:t>
      </w:r>
      <w:r w:rsidR="005922D6" w:rsidRPr="00E334C4">
        <w:rPr>
          <w:rFonts w:ascii="Times New Roman" w:eastAsia="Times New Roman" w:hAnsi="Times New Roman" w:cs="Times New Roman"/>
          <w:iCs/>
          <w:sz w:val="28"/>
          <w:szCs w:val="28"/>
        </w:rPr>
        <w:t xml:space="preserve"> noteiktos atkritumu sastāva mērījumus</w:t>
      </w:r>
      <w:r w:rsidR="00B06602" w:rsidRPr="00E334C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5A05AE" w:rsidRPr="00E334C4">
        <w:rPr>
          <w:rFonts w:ascii="Times New Roman" w:hAnsi="Times New Roman" w:cs="Times New Roman"/>
          <w:sz w:val="28"/>
          <w:szCs w:val="28"/>
        </w:rPr>
        <w:t xml:space="preserve">veic </w:t>
      </w:r>
      <w:r w:rsidR="005A05AE" w:rsidRPr="00B02E29">
        <w:rPr>
          <w:rFonts w:ascii="Times New Roman" w:hAnsi="Times New Roman" w:cs="Times New Roman"/>
          <w:sz w:val="28"/>
          <w:szCs w:val="28"/>
        </w:rPr>
        <w:t>tiem atkritumiem</w:t>
      </w:r>
      <w:r w:rsidR="005A05AE" w:rsidRPr="00E334C4">
        <w:rPr>
          <w:rFonts w:ascii="Times New Roman" w:hAnsi="Times New Roman" w:cs="Times New Roman"/>
          <w:sz w:val="28"/>
          <w:szCs w:val="28"/>
        </w:rPr>
        <w:t>, k</w:t>
      </w:r>
      <w:r w:rsidR="0014518F">
        <w:rPr>
          <w:rFonts w:ascii="Times New Roman" w:hAnsi="Times New Roman" w:cs="Times New Roman"/>
          <w:sz w:val="28"/>
          <w:szCs w:val="28"/>
        </w:rPr>
        <w:t>uri</w:t>
      </w:r>
      <w:r w:rsidR="005A05AE" w:rsidRPr="00E334C4">
        <w:rPr>
          <w:rFonts w:ascii="Times New Roman" w:hAnsi="Times New Roman" w:cs="Times New Roman"/>
          <w:sz w:val="28"/>
          <w:szCs w:val="28"/>
        </w:rPr>
        <w:t xml:space="preserve"> ir sagatavoti apglabāšanai</w:t>
      </w:r>
      <w:r w:rsidR="0014518F">
        <w:rPr>
          <w:rFonts w:ascii="Times New Roman" w:hAnsi="Times New Roman" w:cs="Times New Roman"/>
          <w:sz w:val="28"/>
          <w:szCs w:val="28"/>
        </w:rPr>
        <w:t xml:space="preserve"> atkritumu apglabāšanas nodalījumā poligonā</w:t>
      </w:r>
      <w:r w:rsidR="005A05AE" w:rsidRPr="00E334C4">
        <w:rPr>
          <w:rFonts w:ascii="Times New Roman" w:hAnsi="Times New Roman" w:cs="Times New Roman"/>
          <w:sz w:val="28"/>
          <w:szCs w:val="28"/>
        </w:rPr>
        <w:t>.</w:t>
      </w:r>
    </w:p>
    <w:p w14:paraId="3D520C23" w14:textId="77777777" w:rsidR="00B06602" w:rsidRPr="00E334C4" w:rsidRDefault="00B06602" w:rsidP="001016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2B2899" w14:textId="07B17BB2" w:rsidR="00B06602" w:rsidRPr="006E0938" w:rsidRDefault="006238B8" w:rsidP="001016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34C4"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Pr="00E334C4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2</w:t>
      </w:r>
      <w:r w:rsidR="00FA5988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14518F" w:rsidRPr="00E326D2">
        <w:rPr>
          <w:rFonts w:ascii="Times New Roman" w:eastAsia="Times New Roman" w:hAnsi="Times New Roman" w:cs="Times New Roman"/>
          <w:iCs/>
          <w:sz w:val="28"/>
          <w:szCs w:val="24"/>
        </w:rPr>
        <w:t xml:space="preserve">Atkritumu poligona </w:t>
      </w:r>
      <w:r w:rsidR="001F1C0F" w:rsidRPr="00E326D2">
        <w:rPr>
          <w:rFonts w:ascii="Times New Roman" w:eastAsia="Times New Roman" w:hAnsi="Times New Roman" w:cs="Times New Roman"/>
          <w:iCs/>
          <w:sz w:val="28"/>
          <w:szCs w:val="24"/>
        </w:rPr>
        <w:t>apsaimniekotājs nodrošina šo</w:t>
      </w:r>
      <w:r w:rsidR="0014518F" w:rsidRPr="00E326D2">
        <w:rPr>
          <w:rFonts w:ascii="Times New Roman" w:eastAsia="Times New Roman" w:hAnsi="Times New Roman" w:cs="Times New Roman"/>
          <w:iCs/>
          <w:sz w:val="28"/>
          <w:szCs w:val="24"/>
        </w:rPr>
        <w:t xml:space="preserve"> noteikumu 47.</w:t>
      </w:r>
      <w:r w:rsidR="0014518F" w:rsidRPr="00EC2655">
        <w:rPr>
          <w:rFonts w:ascii="Times New Roman" w:eastAsia="Times New Roman" w:hAnsi="Times New Roman" w:cs="Times New Roman"/>
          <w:iCs/>
          <w:sz w:val="28"/>
          <w:szCs w:val="24"/>
          <w:vertAlign w:val="superscript"/>
        </w:rPr>
        <w:t>1</w:t>
      </w:r>
      <w:r w:rsidR="0014518F" w:rsidRPr="00E326D2">
        <w:rPr>
          <w:rFonts w:ascii="Times New Roman" w:eastAsia="Times New Roman" w:hAnsi="Times New Roman" w:cs="Times New Roman"/>
          <w:iCs/>
          <w:sz w:val="28"/>
          <w:szCs w:val="24"/>
        </w:rPr>
        <w:t xml:space="preserve"> punktā minēto </w:t>
      </w:r>
      <w:r w:rsidR="0014518F" w:rsidRPr="00E326D2">
        <w:rPr>
          <w:rFonts w:ascii="Times New Roman" w:hAnsi="Times New Roman" w:cs="Times New Roman"/>
          <w:sz w:val="28"/>
          <w:szCs w:val="24"/>
        </w:rPr>
        <w:t>a</w:t>
      </w:r>
      <w:r w:rsidR="00B06602" w:rsidRPr="00E326D2">
        <w:rPr>
          <w:rFonts w:ascii="Times New Roman" w:hAnsi="Times New Roman" w:cs="Times New Roman"/>
          <w:sz w:val="28"/>
          <w:szCs w:val="24"/>
        </w:rPr>
        <w:t>tkritumu sastāva mērījumu</w:t>
      </w:r>
      <w:r w:rsidR="001F1C0F" w:rsidRPr="00E326D2">
        <w:rPr>
          <w:rFonts w:ascii="Times New Roman" w:hAnsi="Times New Roman" w:cs="Times New Roman"/>
          <w:sz w:val="28"/>
          <w:szCs w:val="24"/>
        </w:rPr>
        <w:t xml:space="preserve"> veikšanu atbilstoši</w:t>
      </w:r>
      <w:r w:rsidR="001016EC">
        <w:rPr>
          <w:rFonts w:ascii="Times New Roman" w:hAnsi="Times New Roman" w:cs="Times New Roman"/>
          <w:sz w:val="28"/>
          <w:szCs w:val="24"/>
        </w:rPr>
        <w:t xml:space="preserve"> šo noteikumu 2.pielikumā minētajiem standartiem. </w:t>
      </w:r>
      <w:r w:rsidR="001F1C0F" w:rsidRPr="00E326D2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31C14F1F" w14:textId="77777777" w:rsidR="00B06602" w:rsidRDefault="00B06602" w:rsidP="00B06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05346C" w14:textId="0A8E791B" w:rsidR="00B02E29" w:rsidRPr="00A370EC" w:rsidRDefault="00A370EC" w:rsidP="00A37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47.</w:t>
      </w:r>
      <w:r w:rsidRPr="00A370E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E29" w:rsidRPr="00A370EC">
        <w:rPr>
          <w:rFonts w:ascii="Times New Roman" w:hAnsi="Times New Roman" w:cs="Times New Roman"/>
          <w:sz w:val="28"/>
          <w:szCs w:val="28"/>
        </w:rPr>
        <w:t>Atkritumu sastāvā novērtē vismaz šādu</w:t>
      </w:r>
      <w:r w:rsidR="000C035F" w:rsidRPr="00A370EC">
        <w:rPr>
          <w:rFonts w:ascii="Times New Roman" w:hAnsi="Times New Roman" w:cs="Times New Roman"/>
          <w:sz w:val="28"/>
          <w:szCs w:val="28"/>
        </w:rPr>
        <w:t xml:space="preserve"> atkritumu</w:t>
      </w:r>
      <w:r w:rsidR="00B02E29" w:rsidRPr="00A370EC">
        <w:rPr>
          <w:rFonts w:ascii="Times New Roman" w:hAnsi="Times New Roman" w:cs="Times New Roman"/>
          <w:sz w:val="28"/>
          <w:szCs w:val="28"/>
        </w:rPr>
        <w:t xml:space="preserve"> frakciju īpatsvaru un svaru:</w:t>
      </w:r>
    </w:p>
    <w:p w14:paraId="42B8FD1C" w14:textId="2702A38E" w:rsidR="00B02E29" w:rsidRPr="00A370EC" w:rsidRDefault="00A370EC" w:rsidP="00A370E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Pr="00A370EC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>1. </w:t>
      </w:r>
      <w:r w:rsidR="00B02E29" w:rsidRPr="00A370EC">
        <w:rPr>
          <w:rFonts w:ascii="Times New Roman" w:hAnsi="Times New Roman" w:cs="Times New Roman"/>
          <w:sz w:val="28"/>
          <w:szCs w:val="28"/>
        </w:rPr>
        <w:t>plastmasa</w:t>
      </w:r>
      <w:r w:rsidR="003F091A" w:rsidRPr="00A370EC">
        <w:rPr>
          <w:rFonts w:ascii="Times New Roman" w:hAnsi="Times New Roman" w:cs="Times New Roman"/>
          <w:sz w:val="28"/>
          <w:szCs w:val="28"/>
        </w:rPr>
        <w:t xml:space="preserve"> (piemēram, iepakojums, plēve, jaukti plastmasas materiāli)</w:t>
      </w:r>
      <w:r w:rsidR="00B02E29" w:rsidRPr="00A370EC">
        <w:rPr>
          <w:rFonts w:ascii="Times New Roman" w:hAnsi="Times New Roman" w:cs="Times New Roman"/>
          <w:sz w:val="28"/>
          <w:szCs w:val="28"/>
        </w:rPr>
        <w:t>;</w:t>
      </w:r>
    </w:p>
    <w:p w14:paraId="4DD2E7E6" w14:textId="4D9F4020" w:rsidR="00B02E29" w:rsidRPr="00A370EC" w:rsidRDefault="00A370EC" w:rsidP="00A37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Pr="00A370EC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>2. papīrs, kartons</w:t>
      </w:r>
      <w:r w:rsidR="003F091A" w:rsidRPr="00A370EC">
        <w:rPr>
          <w:rFonts w:ascii="Times New Roman" w:eastAsia="Times New Roman" w:hAnsi="Times New Roman" w:cs="Times New Roman"/>
          <w:iCs/>
          <w:sz w:val="28"/>
          <w:szCs w:val="28"/>
        </w:rPr>
        <w:t xml:space="preserve"> (piemēram, tetrapakas, jaukti papīra un kartona materiāli) 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2F173C65" w14:textId="0F16B08B" w:rsidR="00B02E29" w:rsidRPr="00A370EC" w:rsidRDefault="00A370EC" w:rsidP="00A370E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Pr="00A370EC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>3. metāl</w:t>
      </w:r>
      <w:r w:rsidR="003F091A" w:rsidRPr="00A370EC">
        <w:rPr>
          <w:rFonts w:ascii="Times New Roman" w:eastAsia="Times New Roman" w:hAnsi="Times New Roman" w:cs="Times New Roman"/>
          <w:iCs/>
          <w:sz w:val="28"/>
          <w:szCs w:val="28"/>
        </w:rPr>
        <w:t>i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4736076E" w14:textId="77777777" w:rsidR="00A370EC" w:rsidRDefault="00B02E29" w:rsidP="00A37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02E29"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Pr="00B02E29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 w:rsidRPr="00B02E29">
        <w:rPr>
          <w:rFonts w:ascii="Times New Roman" w:eastAsia="Times New Roman" w:hAnsi="Times New Roman" w:cs="Times New Roman"/>
          <w:iCs/>
          <w:sz w:val="28"/>
          <w:szCs w:val="28"/>
        </w:rPr>
        <w:t> 4. stikls;</w:t>
      </w:r>
    </w:p>
    <w:p w14:paraId="7F04892C" w14:textId="2B510F96" w:rsidR="00B02E29" w:rsidRPr="00A370EC" w:rsidRDefault="00A370EC" w:rsidP="00A37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47. </w:t>
      </w:r>
      <w:r w:rsidRPr="00A370EC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>5. koksne</w:t>
      </w:r>
      <w:r w:rsidR="00021C4A" w:rsidRPr="00A370EC">
        <w:rPr>
          <w:rFonts w:ascii="Times New Roman" w:eastAsia="Times New Roman" w:hAnsi="Times New Roman" w:cs="Times New Roman"/>
          <w:iCs/>
          <w:sz w:val="28"/>
          <w:szCs w:val="28"/>
        </w:rPr>
        <w:t>, mēbeles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6C0F5192" w14:textId="5AF602DA" w:rsidR="00B02E29" w:rsidRPr="00A370EC" w:rsidRDefault="00A370EC" w:rsidP="00A37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Pr="00A370EC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>6. tekstils;</w:t>
      </w:r>
    </w:p>
    <w:p w14:paraId="22B94028" w14:textId="1FDE1CC7" w:rsidR="00B02E29" w:rsidRPr="00A370EC" w:rsidRDefault="00A370EC" w:rsidP="00A370E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47. </w:t>
      </w:r>
      <w:r w:rsidRPr="00A370EC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>7. </w:t>
      </w:r>
      <w:r w:rsidR="003F091A" w:rsidRPr="00A370EC">
        <w:rPr>
          <w:rFonts w:ascii="Times New Roman" w:eastAsia="Times New Roman" w:hAnsi="Times New Roman" w:cs="Times New Roman"/>
          <w:iCs/>
          <w:sz w:val="28"/>
          <w:szCs w:val="28"/>
        </w:rPr>
        <w:t>b</w:t>
      </w:r>
      <w:r w:rsidR="00093346" w:rsidRPr="00A370EC">
        <w:rPr>
          <w:rFonts w:ascii="Times New Roman" w:eastAsia="Times New Roman" w:hAnsi="Times New Roman" w:cs="Times New Roman"/>
          <w:iCs/>
          <w:sz w:val="28"/>
          <w:szCs w:val="28"/>
        </w:rPr>
        <w:t>ioloģiski</w:t>
      </w:r>
      <w:r w:rsidR="00021C4A" w:rsidRPr="00A370EC">
        <w:rPr>
          <w:rFonts w:ascii="Times New Roman" w:eastAsia="Times New Roman" w:hAnsi="Times New Roman" w:cs="Times New Roman"/>
          <w:iCs/>
          <w:sz w:val="28"/>
          <w:szCs w:val="28"/>
        </w:rPr>
        <w:t>e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 xml:space="preserve"> atkritumi</w:t>
      </w:r>
      <w:r w:rsidR="003F091A" w:rsidRPr="00A370EC">
        <w:rPr>
          <w:rFonts w:ascii="Times New Roman" w:eastAsia="Times New Roman" w:hAnsi="Times New Roman" w:cs="Times New Roman"/>
          <w:iCs/>
          <w:sz w:val="28"/>
          <w:szCs w:val="28"/>
        </w:rPr>
        <w:t xml:space="preserve"> (pārtikas</w:t>
      </w:r>
      <w:r w:rsidR="00021C4A" w:rsidRPr="00A370EC">
        <w:rPr>
          <w:rFonts w:ascii="Times New Roman" w:eastAsia="Times New Roman" w:hAnsi="Times New Roman" w:cs="Times New Roman"/>
          <w:iCs/>
          <w:sz w:val="28"/>
          <w:szCs w:val="28"/>
        </w:rPr>
        <w:t xml:space="preserve"> atkritumi</w:t>
      </w:r>
      <w:r w:rsidR="003F091A" w:rsidRPr="00A370EC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="00F73C94" w:rsidRPr="00A370EC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687E36EF" w14:textId="77777777" w:rsidR="00A370EC" w:rsidRDefault="00D44BB1" w:rsidP="00A37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44BB1"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Pr="00D44BB1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 w:rsidRPr="00D44BB1">
        <w:rPr>
          <w:rFonts w:ascii="Times New Roman" w:eastAsia="Times New Roman" w:hAnsi="Times New Roman" w:cs="Times New Roman"/>
          <w:iCs/>
          <w:sz w:val="28"/>
          <w:szCs w:val="28"/>
        </w:rPr>
        <w:t xml:space="preserve"> 8. d</w:t>
      </w:r>
      <w:r w:rsidR="003F091A" w:rsidRPr="00D44BB1">
        <w:rPr>
          <w:rFonts w:ascii="Times New Roman" w:eastAsia="Times New Roman" w:hAnsi="Times New Roman" w:cs="Times New Roman"/>
          <w:iCs/>
          <w:sz w:val="28"/>
          <w:szCs w:val="28"/>
        </w:rPr>
        <w:t>ārzu un parku atkritumi</w:t>
      </w:r>
      <w:r w:rsidRPr="00D44BB1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3041B695" w14:textId="05A2F9BB" w:rsidR="00B02E29" w:rsidRPr="00A370EC" w:rsidRDefault="00A370EC" w:rsidP="00A37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Pr="00A370EC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9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>  bīstamie atkritumi</w:t>
      </w:r>
      <w:r w:rsidR="003F091A" w:rsidRPr="00A370EC">
        <w:rPr>
          <w:rFonts w:ascii="Times New Roman" w:eastAsia="Times New Roman" w:hAnsi="Times New Roman" w:cs="Times New Roman"/>
          <w:iCs/>
          <w:sz w:val="28"/>
          <w:szCs w:val="28"/>
        </w:rPr>
        <w:t xml:space="preserve"> (piemēram, ķimikālijas, infekciozi materiāli, baterijas, akumulatori)</w:t>
      </w:r>
      <w:r w:rsidR="00B02E29" w:rsidRPr="00A370EC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051945AA" w14:textId="256BA248" w:rsidR="00DD4334" w:rsidRDefault="00B02E29" w:rsidP="00DD4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02E29"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Pr="00B02E29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 w:rsidR="00A370EC">
        <w:rPr>
          <w:rFonts w:ascii="Times New Roman" w:eastAsia="Times New Roman" w:hAnsi="Times New Roman" w:cs="Times New Roman"/>
          <w:iCs/>
          <w:sz w:val="28"/>
          <w:szCs w:val="28"/>
        </w:rPr>
        <w:t> 10</w:t>
      </w:r>
      <w:r w:rsidRPr="00B02E29">
        <w:rPr>
          <w:rFonts w:ascii="Times New Roman" w:eastAsia="Times New Roman" w:hAnsi="Times New Roman" w:cs="Times New Roman"/>
          <w:iCs/>
          <w:sz w:val="28"/>
          <w:szCs w:val="28"/>
        </w:rPr>
        <w:t>. </w:t>
      </w:r>
      <w:r w:rsidRPr="00D44BB1">
        <w:rPr>
          <w:rFonts w:ascii="Times New Roman" w:eastAsia="Times New Roman" w:hAnsi="Times New Roman" w:cs="Times New Roman"/>
          <w:iCs/>
          <w:sz w:val="28"/>
          <w:szCs w:val="28"/>
        </w:rPr>
        <w:t>smalkā frakcija</w:t>
      </w:r>
      <w:r w:rsidR="003F091A">
        <w:rPr>
          <w:rFonts w:ascii="Times New Roman" w:eastAsia="Times New Roman" w:hAnsi="Times New Roman" w:cs="Times New Roman"/>
          <w:iCs/>
          <w:sz w:val="28"/>
          <w:szCs w:val="28"/>
        </w:rPr>
        <w:t xml:space="preserve">  - (</w:t>
      </w:r>
      <w:r w:rsidR="00D44BB1">
        <w:rPr>
          <w:rFonts w:ascii="Times New Roman" w:eastAsia="Times New Roman" w:hAnsi="Times New Roman" w:cs="Times New Roman"/>
          <w:iCs/>
          <w:sz w:val="28"/>
          <w:szCs w:val="28"/>
        </w:rPr>
        <w:t xml:space="preserve">izmēri </w:t>
      </w:r>
      <w:r w:rsidR="003F091A">
        <w:rPr>
          <w:rFonts w:ascii="Times New Roman" w:eastAsia="Times New Roman" w:hAnsi="Times New Roman" w:cs="Times New Roman"/>
          <w:iCs/>
          <w:sz w:val="28"/>
          <w:szCs w:val="28"/>
        </w:rPr>
        <w:t>mazāki par 10 mm</w:t>
      </w:r>
      <w:r w:rsidRPr="00B02E29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2F826299" w14:textId="28710FD5" w:rsidR="0036469B" w:rsidRDefault="00B02E29" w:rsidP="00DD4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D4334"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Pr="00DD4334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3</w:t>
      </w:r>
      <w:r w:rsidR="00A370EC">
        <w:rPr>
          <w:rFonts w:ascii="Times New Roman" w:eastAsia="Times New Roman" w:hAnsi="Times New Roman" w:cs="Times New Roman"/>
          <w:iCs/>
          <w:sz w:val="28"/>
          <w:szCs w:val="28"/>
        </w:rPr>
        <w:t> 11</w:t>
      </w:r>
      <w:r w:rsidRPr="00DD4334">
        <w:rPr>
          <w:rFonts w:ascii="Times New Roman" w:eastAsia="Times New Roman" w:hAnsi="Times New Roman" w:cs="Times New Roman"/>
          <w:iCs/>
          <w:sz w:val="28"/>
          <w:szCs w:val="28"/>
        </w:rPr>
        <w:t>. inertie atkritumi</w:t>
      </w:r>
      <w:r w:rsidR="00021C4A" w:rsidRPr="00DD4334">
        <w:rPr>
          <w:rFonts w:ascii="Times New Roman" w:eastAsia="Times New Roman" w:hAnsi="Times New Roman" w:cs="Times New Roman"/>
          <w:iCs/>
          <w:sz w:val="28"/>
          <w:szCs w:val="28"/>
        </w:rPr>
        <w:t xml:space="preserve"> (</w:t>
      </w:r>
      <w:r w:rsidR="00DD4334" w:rsidRPr="00DD4334">
        <w:rPr>
          <w:rFonts w:ascii="Times New Roman" w:eastAsia="Times New Roman" w:hAnsi="Times New Roman" w:cs="Times New Roman"/>
          <w:iCs/>
          <w:sz w:val="28"/>
          <w:szCs w:val="28"/>
        </w:rPr>
        <w:t xml:space="preserve">piemēram, </w:t>
      </w:r>
      <w:r w:rsidR="00127330" w:rsidRPr="00DD4334">
        <w:rPr>
          <w:rFonts w:ascii="Times New Roman" w:eastAsia="Times New Roman" w:hAnsi="Times New Roman" w:cs="Times New Roman"/>
          <w:iCs/>
          <w:sz w:val="28"/>
          <w:szCs w:val="28"/>
        </w:rPr>
        <w:t>minerāli, keramika</w:t>
      </w:r>
      <w:r w:rsidR="0036469B" w:rsidRPr="00DD4334">
        <w:rPr>
          <w:rFonts w:ascii="Times New Roman" w:eastAsia="Times New Roman" w:hAnsi="Times New Roman" w:cs="Times New Roman"/>
          <w:iCs/>
          <w:sz w:val="28"/>
          <w:szCs w:val="28"/>
        </w:rPr>
        <w:t>, celtniecības un būvju nojaukšanas atkritumi</w:t>
      </w:r>
      <w:r w:rsidR="00DD4334">
        <w:rPr>
          <w:rFonts w:ascii="Times New Roman" w:eastAsia="Times New Roman" w:hAnsi="Times New Roman" w:cs="Times New Roman"/>
          <w:iCs/>
          <w:sz w:val="28"/>
          <w:szCs w:val="28"/>
        </w:rPr>
        <w:t>, ), pelni, smiltis, augsne, u.c.</w:t>
      </w:r>
      <w:r w:rsidR="00021C4A" w:rsidRPr="00DD4334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="0036469B" w:rsidRPr="00DD433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404414BE" w14:textId="77777777" w:rsidR="00DD4334" w:rsidRDefault="00DD4334" w:rsidP="00DD4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80D5BA7" w14:textId="77777777" w:rsidR="00B02E29" w:rsidRDefault="0036469B" w:rsidP="00B22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47.</w:t>
      </w:r>
      <w:r w:rsidRPr="00EC2655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4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Atkritumu poligona apsaimniekotājs nodrošina </w:t>
      </w:r>
      <w:r w:rsidRPr="00E326D2">
        <w:rPr>
          <w:rFonts w:ascii="Times New Roman" w:eastAsia="Times New Roman" w:hAnsi="Times New Roman" w:cs="Times New Roman"/>
          <w:iCs/>
          <w:sz w:val="28"/>
          <w:szCs w:val="24"/>
        </w:rPr>
        <w:t>šo noteikumu 47.</w:t>
      </w:r>
      <w:r w:rsidRPr="004371E0">
        <w:rPr>
          <w:rFonts w:ascii="Times New Roman" w:eastAsia="Times New Roman" w:hAnsi="Times New Roman" w:cs="Times New Roman"/>
          <w:iCs/>
          <w:sz w:val="28"/>
          <w:szCs w:val="24"/>
          <w:vertAlign w:val="superscript"/>
        </w:rPr>
        <w:t>1</w:t>
      </w:r>
      <w:r w:rsidRPr="00E326D2">
        <w:rPr>
          <w:rFonts w:ascii="Times New Roman" w:eastAsia="Times New Roman" w:hAnsi="Times New Roman" w:cs="Times New Roman"/>
          <w:iCs/>
          <w:sz w:val="28"/>
          <w:szCs w:val="24"/>
        </w:rPr>
        <w:t xml:space="preserve"> punktā minēto </w:t>
      </w:r>
      <w:r w:rsidRPr="00E326D2">
        <w:rPr>
          <w:rFonts w:ascii="Times New Roman" w:hAnsi="Times New Roman" w:cs="Times New Roman"/>
          <w:sz w:val="28"/>
          <w:szCs w:val="24"/>
        </w:rPr>
        <w:t xml:space="preserve">atkritumu sastāva mērījumu veikšanu </w:t>
      </w:r>
      <w:r>
        <w:rPr>
          <w:rFonts w:ascii="Times New Roman" w:hAnsi="Times New Roman" w:cs="Times New Roman"/>
          <w:sz w:val="28"/>
          <w:szCs w:val="24"/>
        </w:rPr>
        <w:t xml:space="preserve">četras reizes gadā -  līdz kārtējā kalendārā gada 30.martam, 30.jūnijam, 30.septembrim un 30.decembrim.  </w:t>
      </w:r>
    </w:p>
    <w:p w14:paraId="7381E7DD" w14:textId="77777777" w:rsidR="0036469B" w:rsidRDefault="0036469B" w:rsidP="00B22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0733B26C" w14:textId="5F5E903C" w:rsidR="007B76D4" w:rsidRDefault="00A370EC" w:rsidP="00B22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11</w:t>
      </w:r>
      <w:r w:rsidR="007B76D4">
        <w:rPr>
          <w:rFonts w:ascii="Times New Roman" w:eastAsia="Times New Roman" w:hAnsi="Times New Roman" w:cs="Times New Roman"/>
          <w:iCs/>
          <w:sz w:val="28"/>
          <w:szCs w:val="28"/>
        </w:rPr>
        <w:t>. Papildināt noteikumus ar 58.</w:t>
      </w:r>
      <w:r w:rsidR="007B76D4" w:rsidRPr="00D44BB1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1</w:t>
      </w:r>
      <w:r w:rsidR="007B76D4">
        <w:rPr>
          <w:rFonts w:ascii="Times New Roman" w:eastAsia="Times New Roman" w:hAnsi="Times New Roman" w:cs="Times New Roman"/>
          <w:iCs/>
          <w:sz w:val="28"/>
          <w:szCs w:val="28"/>
        </w:rPr>
        <w:t xml:space="preserve"> un 58.</w:t>
      </w:r>
      <w:r w:rsidR="007B76D4" w:rsidRPr="00D44BB1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2</w:t>
      </w:r>
      <w:r w:rsidR="007B76D4">
        <w:rPr>
          <w:rFonts w:ascii="Times New Roman" w:eastAsia="Times New Roman" w:hAnsi="Times New Roman" w:cs="Times New Roman"/>
          <w:iCs/>
          <w:sz w:val="28"/>
          <w:szCs w:val="28"/>
        </w:rPr>
        <w:t xml:space="preserve"> punktu šādā redakcijā:</w:t>
      </w:r>
    </w:p>
    <w:p w14:paraId="4D767B04" w14:textId="77777777" w:rsidR="007B76D4" w:rsidRDefault="007B76D4" w:rsidP="00B22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9A8ED17" w14:textId="4F0854EB" w:rsidR="0036469B" w:rsidRDefault="007B76D4" w:rsidP="00B22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“</w:t>
      </w:r>
      <w:r w:rsidR="007D5B1A">
        <w:rPr>
          <w:rFonts w:ascii="Times New Roman" w:eastAsia="Times New Roman" w:hAnsi="Times New Roman" w:cs="Times New Roman"/>
          <w:iCs/>
          <w:sz w:val="28"/>
          <w:szCs w:val="28"/>
        </w:rPr>
        <w:t>58.</w:t>
      </w:r>
      <w:r w:rsidR="007D5B1A" w:rsidRPr="00D44BB1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1</w:t>
      </w:r>
      <w:r w:rsidR="007D5B1A">
        <w:rPr>
          <w:rFonts w:ascii="Times New Roman" w:eastAsia="Times New Roman" w:hAnsi="Times New Roman" w:cs="Times New Roman"/>
          <w:iCs/>
          <w:sz w:val="28"/>
          <w:szCs w:val="28"/>
        </w:rPr>
        <w:t xml:space="preserve"> Sadzīves atkritumu</w:t>
      </w:r>
      <w:r w:rsidR="00021C4A">
        <w:rPr>
          <w:rFonts w:ascii="Times New Roman" w:eastAsia="Times New Roman" w:hAnsi="Times New Roman" w:cs="Times New Roman"/>
          <w:iCs/>
          <w:sz w:val="28"/>
          <w:szCs w:val="28"/>
        </w:rPr>
        <w:t>s uzskata par s</w:t>
      </w:r>
      <w:r w:rsidR="002B66D5">
        <w:rPr>
          <w:rFonts w:ascii="Times New Roman" w:eastAsia="Times New Roman" w:hAnsi="Times New Roman" w:cs="Times New Roman"/>
          <w:iCs/>
          <w:sz w:val="28"/>
          <w:szCs w:val="28"/>
        </w:rPr>
        <w:t>agatavotiem apglabāšanai, ja to</w:t>
      </w:r>
      <w:r w:rsidR="007D5B1A">
        <w:rPr>
          <w:rFonts w:ascii="Times New Roman" w:eastAsia="Times New Roman" w:hAnsi="Times New Roman" w:cs="Times New Roman"/>
          <w:iCs/>
          <w:sz w:val="28"/>
          <w:szCs w:val="28"/>
        </w:rPr>
        <w:t xml:space="preserve"> kopējais organiskā oglekļa saturs nav lielāks par 10% vai arī tie satur ne vairāk kā 20 % bioloģisko un bioloģiski noārdāmo atkritumu. </w:t>
      </w:r>
    </w:p>
    <w:p w14:paraId="409C6319" w14:textId="77777777" w:rsidR="007D5B1A" w:rsidRDefault="007D5B1A" w:rsidP="00B22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A928475" w14:textId="0251E0D8" w:rsidR="007D5B1A" w:rsidRDefault="007D5B1A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58.</w:t>
      </w:r>
      <w:r w:rsidRPr="00D44BB1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2368B0">
        <w:rPr>
          <w:rFonts w:ascii="Times New Roman" w:eastAsia="Times New Roman" w:hAnsi="Times New Roman" w:cs="Times New Roman"/>
          <w:iCs/>
          <w:sz w:val="28"/>
          <w:szCs w:val="28"/>
        </w:rPr>
        <w:t>Atkritumu poligona apsaimniekotājs nodrošina, ka</w:t>
      </w:r>
      <w:r w:rsidR="00DD4334">
        <w:rPr>
          <w:rFonts w:ascii="Times New Roman" w:eastAsia="Times New Roman" w:hAnsi="Times New Roman" w:cs="Times New Roman"/>
          <w:iCs/>
          <w:sz w:val="28"/>
          <w:szCs w:val="28"/>
        </w:rPr>
        <w:t xml:space="preserve"> sadzīves atkritumu poligonā pieņemto</w:t>
      </w:r>
      <w:r w:rsidRP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7D368F" w:rsidRP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apglabāšanai sagatavoto atkritumu </w:t>
      </w:r>
      <w:r w:rsidR="00DD4334">
        <w:rPr>
          <w:rFonts w:ascii="Times New Roman" w:eastAsia="Times New Roman" w:hAnsi="Times New Roman" w:cs="Times New Roman"/>
          <w:iCs/>
          <w:sz w:val="28"/>
          <w:szCs w:val="28"/>
        </w:rPr>
        <w:t xml:space="preserve">vai poligonā apglabāšanai sagatavoto sadzīves atkritumu </w:t>
      </w:r>
      <w:r w:rsidRPr="002368B0">
        <w:rPr>
          <w:rFonts w:ascii="Times New Roman" w:eastAsia="Times New Roman" w:hAnsi="Times New Roman" w:cs="Times New Roman"/>
          <w:iCs/>
          <w:sz w:val="28"/>
          <w:szCs w:val="28"/>
        </w:rPr>
        <w:t>kopējais organiskā oglekļa saturs</w:t>
      </w:r>
      <w:r w:rsidR="007D368F" w:rsidRP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reizi mēnesī</w:t>
      </w:r>
      <w:r w:rsidRP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7D368F" w:rsidRP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tiek noteikts </w:t>
      </w:r>
      <w:r w:rsidRP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atbilstoši standartam </w:t>
      </w:r>
      <w:r w:rsidR="007D368F" w:rsidRPr="00D44BB1">
        <w:rPr>
          <w:rFonts w:ascii="Times New Roman" w:hAnsi="Times New Roman" w:cs="Times New Roman"/>
          <w:sz w:val="28"/>
          <w:szCs w:val="28"/>
        </w:rPr>
        <w:t>LVS ISO 10694:1995 A “Augsnes kvalitāte - Organisko vielu un kopējā oglekļa daudzuma noteikšana pēc oksidēšanas (elementārā analīze)”</w:t>
      </w:r>
      <w:r w:rsidR="007B76D4" w:rsidRPr="00D44BB1">
        <w:rPr>
          <w:rFonts w:ascii="Times New Roman" w:hAnsi="Times New Roman" w:cs="Times New Roman"/>
          <w:sz w:val="28"/>
          <w:szCs w:val="28"/>
        </w:rPr>
        <w:t xml:space="preserve"> </w:t>
      </w:r>
      <w:r w:rsidR="00DD4334">
        <w:rPr>
          <w:rFonts w:ascii="Times New Roman" w:hAnsi="Times New Roman" w:cs="Times New Roman"/>
          <w:sz w:val="28"/>
          <w:szCs w:val="28"/>
        </w:rPr>
        <w:t>vai arī šo noteikumu 47.</w:t>
      </w:r>
      <w:r w:rsidR="00DD4334" w:rsidRPr="00DD433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D4334">
        <w:rPr>
          <w:rFonts w:ascii="Times New Roman" w:hAnsi="Times New Roman" w:cs="Times New Roman"/>
          <w:sz w:val="28"/>
          <w:szCs w:val="28"/>
        </w:rPr>
        <w:t xml:space="preserve"> 6. un 47.</w:t>
      </w:r>
      <w:r w:rsidR="00DD4334" w:rsidRPr="00DD433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D4334">
        <w:rPr>
          <w:rFonts w:ascii="Times New Roman" w:hAnsi="Times New Roman" w:cs="Times New Roman"/>
          <w:sz w:val="28"/>
          <w:szCs w:val="28"/>
        </w:rPr>
        <w:t xml:space="preserve"> 7</w:t>
      </w:r>
      <w:r w:rsidRPr="002368B0">
        <w:rPr>
          <w:rFonts w:ascii="Times New Roman" w:hAnsi="Times New Roman" w:cs="Times New Roman"/>
          <w:sz w:val="28"/>
          <w:szCs w:val="28"/>
        </w:rPr>
        <w:t>.punktā minēto atkritumu kopējais daudzums</w:t>
      </w:r>
      <w:r w:rsidR="00DD4334">
        <w:rPr>
          <w:rFonts w:ascii="Times New Roman" w:hAnsi="Times New Roman" w:cs="Times New Roman"/>
          <w:sz w:val="28"/>
          <w:szCs w:val="28"/>
        </w:rPr>
        <w:t xml:space="preserve"> apglabāšanai sagatavotajos sadzīves atkritumos</w:t>
      </w:r>
      <w:r w:rsidRPr="002368B0">
        <w:rPr>
          <w:rFonts w:ascii="Times New Roman" w:hAnsi="Times New Roman" w:cs="Times New Roman"/>
          <w:sz w:val="28"/>
          <w:szCs w:val="28"/>
        </w:rPr>
        <w:t xml:space="preserve"> nepārsniedz 20% no kopējās poligonā apglabātās atkritumu masas</w:t>
      </w:r>
      <w:r w:rsidR="00021C4A" w:rsidRPr="00D44BB1">
        <w:rPr>
          <w:rFonts w:ascii="Times New Roman" w:hAnsi="Times New Roman" w:cs="Times New Roman"/>
          <w:sz w:val="28"/>
          <w:szCs w:val="28"/>
        </w:rPr>
        <w:t xml:space="preserve"> attiecīgajā </w:t>
      </w:r>
      <w:r w:rsidR="007D368F" w:rsidRPr="00D44BB1">
        <w:rPr>
          <w:rFonts w:ascii="Times New Roman" w:hAnsi="Times New Roman" w:cs="Times New Roman"/>
          <w:sz w:val="28"/>
          <w:szCs w:val="28"/>
        </w:rPr>
        <w:t>gada ceturksnī</w:t>
      </w:r>
      <w:r w:rsidRPr="00D44BB1">
        <w:rPr>
          <w:rFonts w:ascii="Times New Roman" w:hAnsi="Times New Roman" w:cs="Times New Roman"/>
          <w:sz w:val="28"/>
          <w:szCs w:val="28"/>
        </w:rPr>
        <w:t>.</w:t>
      </w:r>
      <w:r w:rsidR="007B76D4">
        <w:rPr>
          <w:rFonts w:ascii="Times New Roman" w:hAnsi="Times New Roman" w:cs="Times New Roman"/>
          <w:sz w:val="28"/>
        </w:rPr>
        <w:t>”</w:t>
      </w:r>
    </w:p>
    <w:p w14:paraId="4F683162" w14:textId="77777777" w:rsidR="007D368F" w:rsidRDefault="007D368F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B73EED5" w14:textId="51230EAC" w:rsidR="006D0892" w:rsidRDefault="00A370EC" w:rsidP="00B22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12</w:t>
      </w:r>
      <w:r w:rsidR="007B76D4">
        <w:rPr>
          <w:rFonts w:ascii="Times New Roman" w:eastAsia="Times New Roman" w:hAnsi="Times New Roman" w:cs="Times New Roman"/>
          <w:iCs/>
          <w:sz w:val="28"/>
          <w:szCs w:val="28"/>
        </w:rPr>
        <w:t xml:space="preserve">. Papildināt 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>noteikumu</w:t>
      </w:r>
      <w:r w:rsidR="0084522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7B76D4">
        <w:rPr>
          <w:rFonts w:ascii="Times New Roman" w:eastAsia="Times New Roman" w:hAnsi="Times New Roman" w:cs="Times New Roman"/>
          <w:iCs/>
          <w:sz w:val="28"/>
          <w:szCs w:val="28"/>
        </w:rPr>
        <w:t>1.pielikumu ar 3.</w:t>
      </w:r>
      <w:r w:rsidR="007B76D4" w:rsidRPr="00D44BB1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1</w:t>
      </w:r>
      <w:r w:rsidR="007B76D4">
        <w:rPr>
          <w:rFonts w:ascii="Times New Roman" w:eastAsia="Times New Roman" w:hAnsi="Times New Roman" w:cs="Times New Roman"/>
          <w:iCs/>
          <w:sz w:val="28"/>
          <w:szCs w:val="28"/>
        </w:rPr>
        <w:t xml:space="preserve"> punktu šādā redakcijā:</w:t>
      </w:r>
    </w:p>
    <w:p w14:paraId="47332E2B" w14:textId="77777777" w:rsidR="007B76D4" w:rsidRDefault="007B76D4" w:rsidP="00B22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FE0C39E" w14:textId="581F893A" w:rsidR="007B76D4" w:rsidRPr="0084522E" w:rsidRDefault="007B76D4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“3.</w:t>
      </w:r>
      <w:r w:rsidRPr="00D44BB1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Informācija par apglabāšanai sagatavoto sadzīves atkritumu atbilstību </w:t>
      </w:r>
      <w:r w:rsidRPr="0084522E">
        <w:rPr>
          <w:rFonts w:ascii="Times New Roman" w:hAnsi="Times New Roman" w:cs="Times New Roman"/>
          <w:sz w:val="28"/>
          <w:szCs w:val="28"/>
        </w:rPr>
        <w:t>kritērijiem, pēc kuriem konstatē, ka sadzīves atkritumi ir sagatavoti apglabāšanai:</w:t>
      </w:r>
    </w:p>
    <w:p w14:paraId="0DD40692" w14:textId="77777777" w:rsidR="007B76D4" w:rsidRPr="0084522E" w:rsidRDefault="007B76D4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6F1E06" w14:textId="075095EF" w:rsidR="007B76D4" w:rsidRPr="0084522E" w:rsidRDefault="007B76D4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22E">
        <w:rPr>
          <w:rFonts w:ascii="Times New Roman" w:hAnsi="Times New Roman" w:cs="Times New Roman"/>
          <w:sz w:val="28"/>
          <w:szCs w:val="28"/>
        </w:rPr>
        <w:t>3.</w:t>
      </w:r>
      <w:r w:rsidRPr="008452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4522E">
        <w:rPr>
          <w:rFonts w:ascii="Times New Roman" w:hAnsi="Times New Roman" w:cs="Times New Roman"/>
          <w:sz w:val="28"/>
          <w:szCs w:val="28"/>
        </w:rPr>
        <w:t xml:space="preserve"> 1.Kopējais organiskā oglekļa saturs apglabāšanai saglabātajos sadzīves atkritumos</w:t>
      </w:r>
      <w:r w:rsidR="00DD4334">
        <w:rPr>
          <w:rFonts w:ascii="Times New Roman" w:hAnsi="Times New Roman" w:cs="Times New Roman"/>
          <w:sz w:val="28"/>
          <w:szCs w:val="28"/>
        </w:rPr>
        <w:t xml:space="preserve"> 201_.gada )___________ (norāda kalendāro mēnesi, kurā noteikts kopējais organiskais ogleklis)</w:t>
      </w:r>
      <w:r w:rsidRPr="0084522E">
        <w:rPr>
          <w:rFonts w:ascii="Times New Roman" w:hAnsi="Times New Roman" w:cs="Times New Roman"/>
          <w:sz w:val="28"/>
          <w:szCs w:val="28"/>
        </w:rPr>
        <w:t>:</w:t>
      </w:r>
    </w:p>
    <w:p w14:paraId="502E94E6" w14:textId="77777777" w:rsidR="007B76D4" w:rsidRPr="0084522E" w:rsidRDefault="007B76D4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455412" w14:textId="0A692505" w:rsidR="007B76D4" w:rsidRPr="0084522E" w:rsidRDefault="007B76D4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22E">
        <w:rPr>
          <w:rFonts w:ascii="Times New Roman" w:hAnsi="Times New Roman" w:cs="Times New Roman"/>
          <w:sz w:val="28"/>
          <w:szCs w:val="28"/>
        </w:rPr>
        <w:t>Kopējā organiskā oglekļa satura noteikšanas datums:</w:t>
      </w:r>
    </w:p>
    <w:p w14:paraId="198124B0" w14:textId="77777777" w:rsidR="007B76D4" w:rsidRPr="0084522E" w:rsidRDefault="007B76D4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BDE351" w14:textId="171BE55F" w:rsidR="007B76D4" w:rsidRPr="0084522E" w:rsidRDefault="00DD4334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Laboratorijas analīžu pārskata</w:t>
      </w:r>
      <w:r w:rsidR="007B76D4" w:rsidRPr="00845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 w:rsidR="007B76D4" w:rsidRPr="0084522E">
        <w:rPr>
          <w:rFonts w:ascii="Times New Roman" w:hAnsi="Times New Roman" w:cs="Times New Roman"/>
          <w:sz w:val="28"/>
          <w:szCs w:val="28"/>
        </w:rPr>
        <w:t xml:space="preserve">r.un datums: </w:t>
      </w:r>
    </w:p>
    <w:p w14:paraId="3BD9CA42" w14:textId="77777777" w:rsidR="007B76D4" w:rsidRDefault="007B76D4" w:rsidP="00B225ED">
      <w:pPr>
        <w:spacing w:after="0" w:line="240" w:lineRule="auto"/>
        <w:ind w:firstLine="709"/>
        <w:jc w:val="both"/>
      </w:pPr>
    </w:p>
    <w:p w14:paraId="636B43B4" w14:textId="77777777" w:rsidR="00A370EC" w:rsidRPr="0084522E" w:rsidRDefault="007B76D4" w:rsidP="00A37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3.</w:t>
      </w:r>
      <w:r w:rsidRPr="00D44BB1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2. </w:t>
      </w:r>
      <w:r w:rsidR="00DD4334">
        <w:rPr>
          <w:rFonts w:ascii="Times New Roman" w:eastAsia="Times New Roman" w:hAnsi="Times New Roman" w:cs="Times New Roman"/>
          <w:iCs/>
          <w:sz w:val="28"/>
          <w:szCs w:val="28"/>
        </w:rPr>
        <w:t xml:space="preserve">Šo noteikumu </w:t>
      </w:r>
      <w:r w:rsidRPr="002103EA">
        <w:rPr>
          <w:rFonts w:ascii="Times New Roman" w:hAnsi="Times New Roman" w:cs="Times New Roman"/>
          <w:sz w:val="28"/>
        </w:rPr>
        <w:t>47.</w:t>
      </w:r>
      <w:r w:rsidRPr="00DD4334">
        <w:rPr>
          <w:rFonts w:ascii="Times New Roman" w:hAnsi="Times New Roman" w:cs="Times New Roman"/>
          <w:sz w:val="28"/>
          <w:vertAlign w:val="superscript"/>
        </w:rPr>
        <w:t>3</w:t>
      </w:r>
      <w:r w:rsidR="00DD4334">
        <w:rPr>
          <w:rFonts w:ascii="Times New Roman" w:hAnsi="Times New Roman" w:cs="Times New Roman"/>
          <w:sz w:val="28"/>
        </w:rPr>
        <w:t xml:space="preserve"> 6</w:t>
      </w:r>
      <w:r w:rsidRPr="002103EA">
        <w:rPr>
          <w:rFonts w:ascii="Times New Roman" w:hAnsi="Times New Roman" w:cs="Times New Roman"/>
          <w:sz w:val="28"/>
        </w:rPr>
        <w:t>. un 47.</w:t>
      </w:r>
      <w:r w:rsidRPr="00DD4334">
        <w:rPr>
          <w:rFonts w:ascii="Times New Roman" w:hAnsi="Times New Roman" w:cs="Times New Roman"/>
          <w:sz w:val="28"/>
          <w:vertAlign w:val="superscript"/>
        </w:rPr>
        <w:t>3</w:t>
      </w:r>
      <w:r w:rsidR="00DD4334">
        <w:rPr>
          <w:rFonts w:ascii="Times New Roman" w:hAnsi="Times New Roman" w:cs="Times New Roman"/>
          <w:sz w:val="28"/>
        </w:rPr>
        <w:t xml:space="preserve"> 7</w:t>
      </w:r>
      <w:r w:rsidRPr="002103EA">
        <w:rPr>
          <w:rFonts w:ascii="Times New Roman" w:hAnsi="Times New Roman" w:cs="Times New Roman"/>
          <w:sz w:val="28"/>
        </w:rPr>
        <w:t xml:space="preserve">.punktā minēto atkritumu kopējais daudzums </w:t>
      </w:r>
      <w:r>
        <w:rPr>
          <w:rFonts w:ascii="Times New Roman" w:hAnsi="Times New Roman" w:cs="Times New Roman"/>
          <w:sz w:val="28"/>
        </w:rPr>
        <w:t>% no kopējās poligonā apglabāšanai nogādāto atkritumu masas</w:t>
      </w:r>
      <w:r w:rsidR="00A370EC">
        <w:rPr>
          <w:rFonts w:ascii="Times New Roman" w:hAnsi="Times New Roman" w:cs="Times New Roman"/>
          <w:sz w:val="28"/>
        </w:rPr>
        <w:t xml:space="preserve"> 201_.gada _______</w:t>
      </w:r>
      <w:r w:rsidR="00A370EC">
        <w:rPr>
          <w:rFonts w:ascii="Times New Roman" w:hAnsi="Times New Roman" w:cs="Times New Roman"/>
          <w:sz w:val="28"/>
          <w:szCs w:val="28"/>
        </w:rPr>
        <w:t>(norāda kalendāro mēnesi, kurā noteikts kopējais organiskais ogleklis)</w:t>
      </w:r>
      <w:r w:rsidR="00A370EC" w:rsidRPr="0084522E">
        <w:rPr>
          <w:rFonts w:ascii="Times New Roman" w:hAnsi="Times New Roman" w:cs="Times New Roman"/>
          <w:sz w:val="28"/>
          <w:szCs w:val="28"/>
        </w:rPr>
        <w:t>:</w:t>
      </w:r>
    </w:p>
    <w:p w14:paraId="1124C90E" w14:textId="77777777" w:rsidR="007B76D4" w:rsidRDefault="007B76D4" w:rsidP="00A370E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761CF5D" w14:textId="69835564" w:rsidR="007B76D4" w:rsidRDefault="007B76D4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Atkritumu sastāva noteikšanas datums</w:t>
      </w:r>
      <w:r w:rsidR="00A370EC">
        <w:rPr>
          <w:rFonts w:ascii="Times New Roman" w:hAnsi="Times New Roman" w:cs="Times New Roman"/>
          <w:sz w:val="28"/>
        </w:rPr>
        <w:t>:</w:t>
      </w:r>
    </w:p>
    <w:p w14:paraId="3FF8E398" w14:textId="77777777" w:rsidR="007B76D4" w:rsidRDefault="007B76D4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59A83A3" w14:textId="7FB7DD07" w:rsidR="007B76D4" w:rsidRDefault="007B76D4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Atkritumu sastā</w:t>
      </w:r>
      <w:r w:rsidR="0084522E">
        <w:rPr>
          <w:rFonts w:ascii="Times New Roman" w:hAnsi="Times New Roman" w:cs="Times New Roman"/>
          <w:sz w:val="28"/>
        </w:rPr>
        <w:t>va noteicēja apliecinājuma Nr. u</w:t>
      </w:r>
      <w:r>
        <w:rPr>
          <w:rFonts w:ascii="Times New Roman" w:hAnsi="Times New Roman" w:cs="Times New Roman"/>
          <w:sz w:val="28"/>
        </w:rPr>
        <w:t>n izdošanas datums.”</w:t>
      </w:r>
    </w:p>
    <w:p w14:paraId="005F7420" w14:textId="77777777" w:rsidR="001016EC" w:rsidRDefault="001016EC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8F69C5B" w14:textId="48F6B4E6" w:rsidR="001016EC" w:rsidRDefault="00A370EC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13. </w:t>
      </w:r>
      <w:r w:rsidR="001016EC">
        <w:rPr>
          <w:rFonts w:ascii="Times New Roman" w:hAnsi="Times New Roman" w:cs="Times New Roman"/>
          <w:sz w:val="28"/>
        </w:rPr>
        <w:t>Izteikt 2.pielikuma 1.punktu šādā redakcijā:</w:t>
      </w:r>
    </w:p>
    <w:p w14:paraId="78460EBA" w14:textId="4D80FC3F" w:rsidR="001016EC" w:rsidRDefault="001016EC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“</w:t>
      </w:r>
      <w:r w:rsidRPr="00A370EC">
        <w:rPr>
          <w:rFonts w:ascii="Times New Roman" w:hAnsi="Times New Roman" w:cs="Times New Roman"/>
          <w:sz w:val="28"/>
          <w:szCs w:val="28"/>
        </w:rPr>
        <w:t>1. Atkritumu vispārīgās īpašības –  standarts LVS EN 13137:2005 A/L "Atkritumu raksturojums – Kopējā organiskā oglekļa satura (TOC) noteikšana atkritumos, dūņās un sedimentos" vai standarts</w:t>
      </w:r>
      <w:r>
        <w:t xml:space="preserve"> “</w:t>
      </w:r>
      <w:r w:rsidRPr="00D44BB1">
        <w:rPr>
          <w:rFonts w:ascii="Times New Roman" w:hAnsi="Times New Roman" w:cs="Times New Roman"/>
          <w:sz w:val="28"/>
          <w:szCs w:val="28"/>
        </w:rPr>
        <w:t>LVS ISO 10694:1995 A “Augsnes kvalitāte - Organisko vielu un kopējā oglekļa daudzuma noteikšana pēc oksidēšanas (elementārā analīze)”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AB87AF" w14:textId="77777777" w:rsidR="001016EC" w:rsidRDefault="001016EC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59D526" w14:textId="3B86C248" w:rsidR="001016EC" w:rsidRDefault="00A370EC" w:rsidP="00B2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1016EC">
        <w:rPr>
          <w:rFonts w:ascii="Times New Roman" w:hAnsi="Times New Roman" w:cs="Times New Roman"/>
          <w:sz w:val="28"/>
          <w:szCs w:val="28"/>
        </w:rPr>
        <w:t>Papildināt 2.pielikumu ar 5.punktu šādā redakcijā:</w:t>
      </w:r>
    </w:p>
    <w:p w14:paraId="7DD5D50E" w14:textId="5ECB1867" w:rsidR="001016EC" w:rsidRDefault="001016EC" w:rsidP="001016E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“5. Atkritumu sastāvā noteikšana: </w:t>
      </w:r>
    </w:p>
    <w:p w14:paraId="575660BD" w14:textId="240AA3EB" w:rsidR="001016EC" w:rsidRDefault="001016EC" w:rsidP="001016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5.1. </w:t>
      </w:r>
      <w:r w:rsidRPr="00E326D2">
        <w:rPr>
          <w:rFonts w:ascii="Times New Roman" w:hAnsi="Times New Roman" w:cs="Times New Roman"/>
          <w:sz w:val="28"/>
          <w:szCs w:val="24"/>
        </w:rPr>
        <w:t xml:space="preserve">LVS CEN/TR 15310-1:2007. </w:t>
      </w:r>
      <w:r>
        <w:rPr>
          <w:rFonts w:ascii="Times New Roman" w:hAnsi="Times New Roman" w:cs="Times New Roman"/>
          <w:sz w:val="28"/>
          <w:szCs w:val="24"/>
        </w:rPr>
        <w:t>“</w:t>
      </w:r>
      <w:r w:rsidRPr="00E326D2">
        <w:rPr>
          <w:rFonts w:ascii="Times New Roman" w:hAnsi="Times New Roman" w:cs="Times New Roman"/>
          <w:sz w:val="28"/>
          <w:szCs w:val="24"/>
        </w:rPr>
        <w:t>Atkritumu raksturošana. Atkritumu materiālu paraugu ņemšana. 1. daļa: Norādījumi kritēriju izvēlē un lietošanā parau</w:t>
      </w:r>
      <w:r>
        <w:rPr>
          <w:rFonts w:ascii="Times New Roman" w:hAnsi="Times New Roman" w:cs="Times New Roman"/>
          <w:sz w:val="28"/>
          <w:szCs w:val="24"/>
        </w:rPr>
        <w:t>gu ņemšanai dažādos apstākļos”;</w:t>
      </w:r>
    </w:p>
    <w:p w14:paraId="27CA0B01" w14:textId="3EF3AF05" w:rsidR="001016EC" w:rsidRPr="00EC2655" w:rsidRDefault="001016EC" w:rsidP="001016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EC265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655">
        <w:rPr>
          <w:rFonts w:ascii="Times New Roman" w:hAnsi="Times New Roman" w:cs="Times New Roman"/>
          <w:sz w:val="28"/>
          <w:szCs w:val="28"/>
        </w:rPr>
        <w:t xml:space="preserve">LVS CEN/TR 15310-2:2007.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EC2655">
        <w:rPr>
          <w:rFonts w:ascii="Times New Roman" w:hAnsi="Times New Roman" w:cs="Times New Roman"/>
          <w:sz w:val="28"/>
          <w:szCs w:val="28"/>
        </w:rPr>
        <w:t>Atkritumu raksturošana. Atkritumu materiālu paraugu ņemšana. 2. daļa: Norādījumi paraugu ņemšanas paņēmieniem</w:t>
      </w:r>
      <w:r>
        <w:rPr>
          <w:rFonts w:ascii="Times New Roman" w:hAnsi="Times New Roman" w:cs="Times New Roman"/>
          <w:sz w:val="28"/>
          <w:szCs w:val="28"/>
        </w:rPr>
        <w:t>.”;</w:t>
      </w:r>
    </w:p>
    <w:p w14:paraId="0D14DEC3" w14:textId="0CA82BD6" w:rsidR="001016EC" w:rsidRPr="00EC2655" w:rsidRDefault="001016EC" w:rsidP="001016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C26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655">
        <w:rPr>
          <w:rFonts w:ascii="Times New Roman" w:hAnsi="Times New Roman" w:cs="Times New Roman"/>
          <w:sz w:val="28"/>
          <w:szCs w:val="28"/>
        </w:rPr>
        <w:t xml:space="preserve">LVS CEN/TR 15310-3:2007.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EC2655">
        <w:rPr>
          <w:rFonts w:ascii="Times New Roman" w:hAnsi="Times New Roman" w:cs="Times New Roman"/>
          <w:sz w:val="28"/>
          <w:szCs w:val="28"/>
        </w:rPr>
        <w:t>Atkritumu raksturošana. Atkritumu materiālu paraugu ņemšana. 3. daļa: Norādījumi darba gaitai paraugu daļu ņemšanai uz lauka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14:paraId="74B2978F" w14:textId="3B84731B" w:rsidR="001016EC" w:rsidRPr="00EC2655" w:rsidRDefault="001016EC" w:rsidP="001016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C265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655">
        <w:rPr>
          <w:rFonts w:ascii="Times New Roman" w:hAnsi="Times New Roman" w:cs="Times New Roman"/>
          <w:sz w:val="28"/>
          <w:szCs w:val="28"/>
        </w:rPr>
        <w:t xml:space="preserve">LVS CEN/TR 15310-4:2007.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EC2655">
        <w:rPr>
          <w:rFonts w:ascii="Times New Roman" w:hAnsi="Times New Roman" w:cs="Times New Roman"/>
          <w:sz w:val="28"/>
          <w:szCs w:val="28"/>
        </w:rPr>
        <w:t>Atkritumu raksturošana. Atkritumu materiālu paraugu ņemšana. 4. daļa: Norādījumi paraugu saiņošanas, glabāšanas, konservēšanas, transportēšanas un piegādes darba gaitai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14:paraId="026D360D" w14:textId="597BAB7F" w:rsidR="001016EC" w:rsidRDefault="001016EC" w:rsidP="001016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C2655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655">
        <w:rPr>
          <w:rFonts w:ascii="Times New Roman" w:hAnsi="Times New Roman" w:cs="Times New Roman"/>
          <w:sz w:val="28"/>
          <w:szCs w:val="28"/>
        </w:rPr>
        <w:t xml:space="preserve">LVS CEN/TR 15310-5:2007.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EC2655">
        <w:rPr>
          <w:rFonts w:ascii="Times New Roman" w:hAnsi="Times New Roman" w:cs="Times New Roman"/>
          <w:sz w:val="28"/>
          <w:szCs w:val="28"/>
        </w:rPr>
        <w:t>Atkritumu raksturošana. Atkritumu materiālu paraugu ņemšana. 5. daļa: Norādījumi paraugu ņemšanas plāna izstrādes procesam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14:paraId="32BF2FD2" w14:textId="0E90099B" w:rsidR="001016EC" w:rsidRPr="006E0938" w:rsidRDefault="001016EC" w:rsidP="001016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E0A8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0A80">
        <w:rPr>
          <w:rFonts w:ascii="Times New Roman" w:hAnsi="Times New Roman" w:cs="Times New Roman"/>
          <w:sz w:val="28"/>
          <w:szCs w:val="28"/>
        </w:rPr>
        <w:t xml:space="preserve">LVS EN 14899:2011 L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2E0A80">
        <w:rPr>
          <w:rFonts w:ascii="Times New Roman" w:hAnsi="Times New Roman" w:cs="Times New Roman"/>
          <w:sz w:val="28"/>
          <w:szCs w:val="28"/>
        </w:rPr>
        <w:t>Atkritumu raksturošana. Atkritumu materiālu paraugu ņemšana. Pamatnoteikumi paraugu ņemšanas plāna izstrādei un izmantošanai</w:t>
      </w:r>
      <w:r w:rsidRPr="006E0938">
        <w:rPr>
          <w:rFonts w:ascii="Times New Roman" w:hAnsi="Times New Roman" w:cs="Times New Roman"/>
          <w:sz w:val="28"/>
          <w:szCs w:val="28"/>
        </w:rPr>
        <w:t>”;</w:t>
      </w:r>
    </w:p>
    <w:p w14:paraId="6B9A4D60" w14:textId="792F2445" w:rsidR="001016EC" w:rsidRPr="007B76D4" w:rsidRDefault="001016EC" w:rsidP="001016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7B76D4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6D4">
        <w:rPr>
          <w:rFonts w:ascii="Times New Roman" w:hAnsi="Times New Roman" w:cs="Times New Roman"/>
          <w:sz w:val="28"/>
          <w:szCs w:val="28"/>
        </w:rPr>
        <w:t>LVS EN 15440:2011 “</w:t>
      </w:r>
      <w:r w:rsidRPr="006E0938">
        <w:rPr>
          <w:rFonts w:ascii="Times New Roman" w:hAnsi="Times New Roman" w:cs="Times New Roman"/>
          <w:sz w:val="28"/>
          <w:szCs w:val="28"/>
        </w:rPr>
        <w:t xml:space="preserve">Cietais reģenerētais kurināmais. </w:t>
      </w:r>
      <w:r w:rsidRPr="007B76D4">
        <w:rPr>
          <w:rFonts w:ascii="Times New Roman" w:hAnsi="Times New Roman" w:cs="Times New Roman"/>
          <w:sz w:val="28"/>
          <w:szCs w:val="28"/>
        </w:rPr>
        <w:t>Biomasas satura noteikšanas metodes”;</w:t>
      </w:r>
    </w:p>
    <w:p w14:paraId="199754A9" w14:textId="08934EC5" w:rsidR="001016EC" w:rsidRPr="006E0938" w:rsidRDefault="001016EC" w:rsidP="001016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7B76D4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938">
        <w:rPr>
          <w:rFonts w:ascii="Times New Roman" w:hAnsi="Times New Roman" w:cs="Times New Roman"/>
          <w:sz w:val="28"/>
          <w:szCs w:val="28"/>
        </w:rPr>
        <w:t xml:space="preserve">LVS EN 15002:2015 Atkritumu raksturošana. Testējamā parauga daļas sagatavošana no laboratorijas parauga”. </w:t>
      </w:r>
    </w:p>
    <w:p w14:paraId="499E2437" w14:textId="77777777" w:rsidR="009C717B" w:rsidRDefault="009C717B" w:rsidP="00B22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2E02CB8" w14:textId="6D2EAF5E" w:rsidR="001326DC" w:rsidRDefault="00A370EC" w:rsidP="00B22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15</w:t>
      </w:r>
      <w:r w:rsidR="001326DC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1326DC">
        <w:t> </w:t>
      </w:r>
      <w:r w:rsidR="0084522E">
        <w:rPr>
          <w:rFonts w:ascii="Times New Roman" w:eastAsia="Times New Roman" w:hAnsi="Times New Roman" w:cs="Times New Roman"/>
          <w:iCs/>
          <w:sz w:val="28"/>
          <w:szCs w:val="28"/>
        </w:rPr>
        <w:t>Svītrot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noteikumu </w:t>
      </w:r>
      <w:r w:rsidR="009C717B">
        <w:rPr>
          <w:rFonts w:ascii="Times New Roman" w:eastAsia="Times New Roman" w:hAnsi="Times New Roman" w:cs="Times New Roman"/>
          <w:iCs/>
          <w:sz w:val="28"/>
          <w:szCs w:val="28"/>
        </w:rPr>
        <w:t>4.</w:t>
      </w:r>
      <w:r w:rsidR="001326DC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9C717B">
        <w:rPr>
          <w:rFonts w:ascii="Times New Roman" w:eastAsia="Times New Roman" w:hAnsi="Times New Roman" w:cs="Times New Roman"/>
          <w:iCs/>
          <w:sz w:val="28"/>
          <w:szCs w:val="28"/>
        </w:rPr>
        <w:t>pielikum</w:t>
      </w:r>
      <w:r w:rsidR="001016EC">
        <w:rPr>
          <w:rFonts w:ascii="Times New Roman" w:eastAsia="Times New Roman" w:hAnsi="Times New Roman" w:cs="Times New Roman"/>
          <w:iCs/>
          <w:sz w:val="28"/>
          <w:szCs w:val="28"/>
        </w:rPr>
        <w:t>a nosaukumā</w:t>
      </w:r>
      <w:r w:rsidR="002368B0" w:rsidRP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vārdus </w:t>
      </w:r>
      <w:r w:rsidR="002368B0">
        <w:rPr>
          <w:rFonts w:ascii="Times New Roman" w:hAnsi="Times New Roman" w:cs="Times New Roman"/>
          <w:sz w:val="28"/>
          <w:szCs w:val="28"/>
        </w:rPr>
        <w:t>“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>Atkritumu apglabāšanas”;</w:t>
      </w:r>
    </w:p>
    <w:p w14:paraId="7D206768" w14:textId="5DF58AF5" w:rsidR="009C717B" w:rsidRDefault="009C717B" w:rsidP="00B22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F2BF571" w14:textId="377ABC9F" w:rsidR="001326DC" w:rsidRDefault="00A37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16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="0084522E">
        <w:rPr>
          <w:rFonts w:ascii="Times New Roman" w:eastAsia="Times New Roman" w:hAnsi="Times New Roman" w:cs="Times New Roman"/>
          <w:iCs/>
          <w:sz w:val="28"/>
          <w:szCs w:val="28"/>
        </w:rPr>
        <w:t>A</w:t>
      </w:r>
      <w:r w:rsidR="00A174D6">
        <w:rPr>
          <w:rFonts w:ascii="Times New Roman" w:eastAsia="Times New Roman" w:hAnsi="Times New Roman" w:cs="Times New Roman"/>
          <w:iCs/>
          <w:sz w:val="28"/>
          <w:szCs w:val="28"/>
        </w:rPr>
        <w:t>izstāt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noteikumu 4.pielikuma </w:t>
      </w:r>
      <w:r w:rsidR="001326DC">
        <w:rPr>
          <w:rFonts w:ascii="Times New Roman" w:eastAsia="Times New Roman" w:hAnsi="Times New Roman" w:cs="Times New Roman"/>
          <w:iCs/>
          <w:sz w:val="28"/>
          <w:szCs w:val="28"/>
        </w:rPr>
        <w:t>I.</w:t>
      </w:r>
      <w:r w:rsidR="00915742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1326DC">
        <w:rPr>
          <w:rFonts w:ascii="Times New Roman" w:eastAsia="Times New Roman" w:hAnsi="Times New Roman" w:cs="Times New Roman"/>
          <w:iCs/>
          <w:sz w:val="28"/>
          <w:szCs w:val="28"/>
        </w:rPr>
        <w:t>tabul</w:t>
      </w:r>
      <w:r w:rsidR="00A174D6">
        <w:rPr>
          <w:rFonts w:ascii="Times New Roman" w:eastAsia="Times New Roman" w:hAnsi="Times New Roman" w:cs="Times New Roman"/>
          <w:iCs/>
          <w:sz w:val="28"/>
          <w:szCs w:val="28"/>
        </w:rPr>
        <w:t xml:space="preserve">as nosaukumā vārdu </w:t>
      </w:r>
      <w:r w:rsidR="00A174D6">
        <w:rPr>
          <w:rFonts w:ascii="Times New Roman" w:hAnsi="Times New Roman" w:cs="Times New Roman"/>
          <w:sz w:val="28"/>
          <w:szCs w:val="28"/>
        </w:rPr>
        <w:t>“</w:t>
      </w:r>
      <w:r w:rsidR="00A174D6">
        <w:rPr>
          <w:rFonts w:ascii="Times New Roman" w:eastAsia="Times New Roman" w:hAnsi="Times New Roman" w:cs="Times New Roman"/>
          <w:iCs/>
          <w:sz w:val="28"/>
          <w:szCs w:val="28"/>
        </w:rPr>
        <w:t xml:space="preserve">ievesto” ar vārdu </w:t>
      </w:r>
      <w:r w:rsidR="00A174D6">
        <w:rPr>
          <w:rFonts w:ascii="Times New Roman" w:hAnsi="Times New Roman" w:cs="Times New Roman"/>
          <w:sz w:val="28"/>
          <w:szCs w:val="28"/>
        </w:rPr>
        <w:t>“</w:t>
      </w:r>
      <w:r w:rsidR="00A174D6">
        <w:rPr>
          <w:rFonts w:ascii="Times New Roman" w:eastAsia="Times New Roman" w:hAnsi="Times New Roman" w:cs="Times New Roman"/>
          <w:iCs/>
          <w:sz w:val="28"/>
          <w:szCs w:val="28"/>
        </w:rPr>
        <w:t>pieņemto”;</w:t>
      </w:r>
    </w:p>
    <w:p w14:paraId="49BC01F1" w14:textId="77777777" w:rsidR="0084522E" w:rsidRDefault="00845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473E936" w14:textId="5AC6E9AD" w:rsidR="001326DC" w:rsidRDefault="00A370EC" w:rsidP="001326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17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="0084522E">
        <w:rPr>
          <w:rFonts w:ascii="Times New Roman" w:eastAsia="Times New Roman" w:hAnsi="Times New Roman" w:cs="Times New Roman"/>
          <w:iCs/>
          <w:sz w:val="28"/>
          <w:szCs w:val="28"/>
        </w:rPr>
        <w:t>Svītrot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noteikumu 4.pielikuma </w:t>
      </w:r>
      <w:r w:rsidR="00FA5988">
        <w:rPr>
          <w:rFonts w:ascii="Times New Roman" w:eastAsia="Times New Roman" w:hAnsi="Times New Roman" w:cs="Times New Roman"/>
          <w:iCs/>
          <w:sz w:val="28"/>
          <w:szCs w:val="28"/>
        </w:rPr>
        <w:t>I. </w:t>
      </w:r>
      <w:r w:rsidR="00A174D6">
        <w:rPr>
          <w:rFonts w:ascii="Times New Roman" w:eastAsia="Times New Roman" w:hAnsi="Times New Roman" w:cs="Times New Roman"/>
          <w:iCs/>
          <w:sz w:val="28"/>
          <w:szCs w:val="28"/>
        </w:rPr>
        <w:t xml:space="preserve">tabulas </w:t>
      </w:r>
      <w:r w:rsidR="001326DC">
        <w:rPr>
          <w:rFonts w:ascii="Times New Roman" w:eastAsia="Times New Roman" w:hAnsi="Times New Roman" w:cs="Times New Roman"/>
          <w:iCs/>
          <w:sz w:val="28"/>
          <w:szCs w:val="28"/>
        </w:rPr>
        <w:t>11. un 12.</w:t>
      </w:r>
      <w:r w:rsidR="00FA5988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1326DC">
        <w:rPr>
          <w:rFonts w:ascii="Times New Roman" w:eastAsia="Times New Roman" w:hAnsi="Times New Roman" w:cs="Times New Roman"/>
          <w:iCs/>
          <w:sz w:val="28"/>
          <w:szCs w:val="28"/>
        </w:rPr>
        <w:t>kolonnu;</w:t>
      </w:r>
    </w:p>
    <w:p w14:paraId="0F4BDFD7" w14:textId="77777777" w:rsidR="0084522E" w:rsidRDefault="0084522E" w:rsidP="001326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DC68B71" w14:textId="305A560B" w:rsidR="001326DC" w:rsidRPr="001326DC" w:rsidRDefault="00A370EC" w:rsidP="001326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18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="0084522E">
        <w:rPr>
          <w:rFonts w:ascii="Times New Roman" w:eastAsia="Times New Roman" w:hAnsi="Times New Roman" w:cs="Times New Roman"/>
          <w:iCs/>
          <w:sz w:val="28"/>
          <w:szCs w:val="28"/>
        </w:rPr>
        <w:t>P</w:t>
      </w:r>
      <w:r w:rsidR="001326DC" w:rsidRPr="001326DC">
        <w:rPr>
          <w:rFonts w:ascii="Times New Roman" w:eastAsia="Times New Roman" w:hAnsi="Times New Roman" w:cs="Times New Roman"/>
          <w:iCs/>
          <w:sz w:val="28"/>
          <w:szCs w:val="28"/>
        </w:rPr>
        <w:t xml:space="preserve">apildināt 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noteikumu 4.pielikumu </w:t>
      </w:r>
      <w:r w:rsidR="001326DC" w:rsidRPr="001326DC">
        <w:rPr>
          <w:rFonts w:ascii="Times New Roman" w:eastAsia="Times New Roman" w:hAnsi="Times New Roman" w:cs="Times New Roman"/>
          <w:iCs/>
          <w:sz w:val="28"/>
          <w:szCs w:val="28"/>
        </w:rPr>
        <w:t>ar II.</w:t>
      </w:r>
      <w:r w:rsidR="001326DC" w:rsidRPr="001326DC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1</w:t>
      </w:r>
      <w:r w:rsidR="001326DC" w:rsidRPr="001326DC">
        <w:rPr>
          <w:rFonts w:ascii="Times New Roman" w:eastAsia="Times New Roman" w:hAnsi="Times New Roman" w:cs="Times New Roman"/>
          <w:iCs/>
          <w:sz w:val="28"/>
          <w:szCs w:val="28"/>
        </w:rPr>
        <w:t xml:space="preserve"> tabulu šādā redakcijā: </w:t>
      </w:r>
    </w:p>
    <w:p w14:paraId="24E04B30" w14:textId="77777777" w:rsidR="001326DC" w:rsidRPr="001326DC" w:rsidRDefault="00A174D6" w:rsidP="001326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1326DC" w:rsidRPr="001326DC">
        <w:rPr>
          <w:rFonts w:ascii="Times New Roman" w:eastAsia="Times New Roman" w:hAnsi="Times New Roman" w:cs="Times New Roman"/>
          <w:iCs/>
          <w:sz w:val="28"/>
          <w:szCs w:val="28"/>
        </w:rPr>
        <w:t>II.</w:t>
      </w:r>
      <w:r w:rsidR="001326DC" w:rsidRPr="001326DC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1</w:t>
      </w:r>
      <w:r w:rsidR="00FA5988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1326DC" w:rsidRPr="001326DC">
        <w:rPr>
          <w:rFonts w:ascii="Times New Roman" w:eastAsia="Times New Roman" w:hAnsi="Times New Roman" w:cs="Times New Roman"/>
          <w:iCs/>
          <w:sz w:val="28"/>
          <w:szCs w:val="28"/>
        </w:rPr>
        <w:t>Poligonā apglabāto atkritumu uzskaite</w:t>
      </w:r>
    </w:p>
    <w:tbl>
      <w:tblPr>
        <w:tblW w:w="3196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59"/>
        <w:gridCol w:w="844"/>
        <w:gridCol w:w="943"/>
        <w:gridCol w:w="1787"/>
        <w:gridCol w:w="1787"/>
        <w:gridCol w:w="2240"/>
      </w:tblGrid>
      <w:tr w:rsidR="00915742" w:rsidRPr="00915742" w14:paraId="3128544F" w14:textId="77777777" w:rsidTr="001326DC">
        <w:tc>
          <w:tcPr>
            <w:tcW w:w="758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BB141CF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Datums</w:t>
            </w:r>
          </w:p>
        </w:tc>
        <w:tc>
          <w:tcPr>
            <w:tcW w:w="9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A368614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Atkritumu daudzums</w:t>
            </w:r>
          </w:p>
        </w:tc>
        <w:tc>
          <w:tcPr>
            <w:tcW w:w="99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8C28BFA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Atkritumu klase*</w:t>
            </w:r>
          </w:p>
        </w:tc>
        <w:tc>
          <w:tcPr>
            <w:tcW w:w="99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A80C012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Atkritumu izcelsme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5572F7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Atkritumu apglabāšanas vieta poligonā</w:t>
            </w:r>
          </w:p>
        </w:tc>
      </w:tr>
      <w:tr w:rsidR="00915742" w:rsidRPr="00915742" w14:paraId="5A5DC6AD" w14:textId="77777777" w:rsidTr="001326DC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33727B9" w14:textId="77777777" w:rsidR="001326DC" w:rsidRPr="00915742" w:rsidRDefault="001326DC" w:rsidP="00E77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FBD9EC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t</w:t>
            </w:r>
          </w:p>
        </w:tc>
        <w:tc>
          <w:tcPr>
            <w:tcW w:w="5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E3F3FF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m</w:t>
            </w: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perscript"/>
                <w:lang w:eastAsia="lv-LV"/>
              </w:rPr>
              <w:t>3</w:t>
            </w:r>
          </w:p>
        </w:tc>
        <w:tc>
          <w:tcPr>
            <w:tcW w:w="99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145F7E" w14:textId="77777777" w:rsidR="001326DC" w:rsidRPr="00915742" w:rsidRDefault="001326DC" w:rsidP="00E77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99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DA04728" w14:textId="77777777" w:rsidR="001326DC" w:rsidRPr="00915742" w:rsidRDefault="001326DC" w:rsidP="00E77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D68FF6" w14:textId="77777777" w:rsidR="001326DC" w:rsidRPr="00915742" w:rsidRDefault="001326DC" w:rsidP="00E77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915742" w:rsidRPr="00915742" w14:paraId="28FEEDD7" w14:textId="77777777" w:rsidTr="001326DC">
        <w:trPr>
          <w:trHeight w:val="555"/>
        </w:trPr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A9BD3DB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1</w:t>
            </w:r>
          </w:p>
        </w:tc>
        <w:tc>
          <w:tcPr>
            <w:tcW w:w="4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71B5FD0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</w:t>
            </w:r>
          </w:p>
        </w:tc>
        <w:tc>
          <w:tcPr>
            <w:tcW w:w="5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0376D93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</w:t>
            </w:r>
          </w:p>
        </w:tc>
        <w:tc>
          <w:tcPr>
            <w:tcW w:w="99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739763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</w:t>
            </w:r>
          </w:p>
        </w:tc>
        <w:tc>
          <w:tcPr>
            <w:tcW w:w="99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839BE2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003506" w14:textId="77777777" w:rsidR="001326DC" w:rsidRPr="00915742" w:rsidRDefault="001326DC" w:rsidP="00E77C3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157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</w:t>
            </w:r>
          </w:p>
        </w:tc>
      </w:tr>
    </w:tbl>
    <w:p w14:paraId="56F70F98" w14:textId="77777777" w:rsidR="001326DC" w:rsidRDefault="001326DC" w:rsidP="00A940A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334C4">
        <w:rPr>
          <w:rFonts w:ascii="Times New Roman" w:eastAsia="Times New Roman" w:hAnsi="Times New Roman" w:cs="Times New Roman"/>
          <w:iCs/>
          <w:sz w:val="28"/>
          <w:szCs w:val="28"/>
        </w:rPr>
        <w:t>”</w:t>
      </w:r>
    </w:p>
    <w:p w14:paraId="5F1E26CA" w14:textId="77777777" w:rsidR="00013879" w:rsidRDefault="00013879" w:rsidP="00EC26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2C2F4CB" w14:textId="65D6AD85" w:rsidR="00013879" w:rsidRDefault="00A370EC" w:rsidP="00A370EC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19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="00013879">
        <w:rPr>
          <w:rFonts w:ascii="Times New Roman" w:eastAsia="Times New Roman" w:hAnsi="Times New Roman" w:cs="Times New Roman"/>
          <w:iCs/>
          <w:sz w:val="28"/>
          <w:szCs w:val="28"/>
        </w:rPr>
        <w:t>Svītrot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noteikumu 4.pielikuma </w:t>
      </w:r>
      <w:r w:rsidR="00013879">
        <w:rPr>
          <w:rFonts w:ascii="Times New Roman" w:eastAsia="Times New Roman" w:hAnsi="Times New Roman" w:cs="Times New Roman"/>
          <w:iCs/>
          <w:sz w:val="28"/>
          <w:szCs w:val="28"/>
        </w:rPr>
        <w:t xml:space="preserve"> III.punkt</w:t>
      </w:r>
      <w:r w:rsidR="0084522E">
        <w:rPr>
          <w:rFonts w:ascii="Times New Roman" w:eastAsia="Times New Roman" w:hAnsi="Times New Roman" w:cs="Times New Roman"/>
          <w:iCs/>
          <w:sz w:val="28"/>
          <w:szCs w:val="28"/>
        </w:rPr>
        <w:t>a nosaukumā vārdus “un sastāvs”;</w:t>
      </w:r>
    </w:p>
    <w:p w14:paraId="1CE2CCE9" w14:textId="77777777" w:rsidR="0084522E" w:rsidRDefault="0084522E" w:rsidP="00EC26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172B289" w14:textId="5CC0ECDF" w:rsidR="0084522E" w:rsidRDefault="00A370EC" w:rsidP="00A370EC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20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="00CC476D">
        <w:rPr>
          <w:rFonts w:ascii="Times New Roman" w:eastAsia="Times New Roman" w:hAnsi="Times New Roman" w:cs="Times New Roman"/>
          <w:iCs/>
          <w:sz w:val="28"/>
          <w:szCs w:val="28"/>
        </w:rPr>
        <w:t>Sv</w:t>
      </w:r>
      <w:r w:rsidR="00013879">
        <w:rPr>
          <w:rFonts w:ascii="Times New Roman" w:eastAsia="Times New Roman" w:hAnsi="Times New Roman" w:cs="Times New Roman"/>
          <w:iCs/>
          <w:sz w:val="28"/>
          <w:szCs w:val="28"/>
        </w:rPr>
        <w:t>ītrot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noteikumu 4.pielikuma</w:t>
      </w:r>
      <w:r w:rsidR="0084522E">
        <w:rPr>
          <w:rFonts w:ascii="Times New Roman" w:eastAsia="Times New Roman" w:hAnsi="Times New Roman" w:cs="Times New Roman"/>
          <w:iCs/>
          <w:sz w:val="28"/>
          <w:szCs w:val="28"/>
        </w:rPr>
        <w:t xml:space="preserve"> III.punkta 3.tabulas 8.kolonnu;</w:t>
      </w:r>
    </w:p>
    <w:p w14:paraId="2083C997" w14:textId="77777777" w:rsidR="0084522E" w:rsidRDefault="0084522E" w:rsidP="00EC26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652AA96" w14:textId="2F8CF413" w:rsidR="00013879" w:rsidRDefault="00A370EC" w:rsidP="00A370EC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21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="00013879">
        <w:rPr>
          <w:rFonts w:ascii="Times New Roman" w:eastAsia="Times New Roman" w:hAnsi="Times New Roman" w:cs="Times New Roman"/>
          <w:iCs/>
          <w:sz w:val="28"/>
          <w:szCs w:val="28"/>
        </w:rPr>
        <w:t xml:space="preserve">Papildināt 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noteikumu </w:t>
      </w:r>
      <w:r w:rsidR="00013879">
        <w:rPr>
          <w:rFonts w:ascii="Times New Roman" w:eastAsia="Times New Roman" w:hAnsi="Times New Roman" w:cs="Times New Roman"/>
          <w:iCs/>
          <w:sz w:val="28"/>
          <w:szCs w:val="28"/>
        </w:rPr>
        <w:t xml:space="preserve">4.pielikumu ar  </w:t>
      </w:r>
      <w:r w:rsidR="00C527AB"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="00013879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013879" w:rsidRPr="00EC2655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1</w:t>
      </w:r>
      <w:r w:rsidR="00013879">
        <w:rPr>
          <w:rFonts w:ascii="Times New Roman" w:eastAsia="Times New Roman" w:hAnsi="Times New Roman" w:cs="Times New Roman"/>
          <w:iCs/>
          <w:sz w:val="28"/>
          <w:szCs w:val="28"/>
        </w:rPr>
        <w:t xml:space="preserve"> tabulu šādā redakcijā:</w:t>
      </w:r>
    </w:p>
    <w:p w14:paraId="4C670A31" w14:textId="77777777" w:rsidR="00C527AB" w:rsidRDefault="00C527AB" w:rsidP="00EC26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“3.</w:t>
      </w:r>
      <w:r w:rsidRPr="00EC2655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Atkritumu sastāva mērījumi</w:t>
      </w:r>
    </w:p>
    <w:p w14:paraId="27FEE181" w14:textId="77777777" w:rsidR="00C527AB" w:rsidRDefault="00C527AB" w:rsidP="00EC26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58"/>
        <w:gridCol w:w="992"/>
        <w:gridCol w:w="1134"/>
        <w:gridCol w:w="1134"/>
        <w:gridCol w:w="1134"/>
        <w:gridCol w:w="992"/>
        <w:gridCol w:w="1134"/>
        <w:gridCol w:w="995"/>
        <w:gridCol w:w="1256"/>
        <w:gridCol w:w="20"/>
        <w:gridCol w:w="1094"/>
        <w:gridCol w:w="37"/>
        <w:gridCol w:w="1134"/>
        <w:gridCol w:w="1060"/>
        <w:gridCol w:w="26"/>
        <w:gridCol w:w="1074"/>
      </w:tblGrid>
      <w:tr w:rsidR="00A370EC" w14:paraId="3F477698" w14:textId="77777777" w:rsidTr="00A370EC">
        <w:tc>
          <w:tcPr>
            <w:tcW w:w="338" w:type="pct"/>
            <w:vMerge w:val="restart"/>
          </w:tcPr>
          <w:p w14:paraId="781DD452" w14:textId="77777777" w:rsidR="00A370EC" w:rsidRDefault="00A370EC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Nr.p.k.</w:t>
            </w:r>
          </w:p>
        </w:tc>
        <w:tc>
          <w:tcPr>
            <w:tcW w:w="350" w:type="pct"/>
            <w:vMerge w:val="restart"/>
          </w:tcPr>
          <w:p w14:paraId="2B67526A" w14:textId="77777777" w:rsidR="00A370EC" w:rsidRDefault="00A370EC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Mērījumu veikšanas datums</w:t>
            </w:r>
          </w:p>
        </w:tc>
        <w:tc>
          <w:tcPr>
            <w:tcW w:w="4312" w:type="pct"/>
            <w:gridSpan w:val="14"/>
          </w:tcPr>
          <w:p w14:paraId="35D17377" w14:textId="36129FA9" w:rsidR="00A370EC" w:rsidRDefault="00A370EC" w:rsidP="00EC2655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Atkritumu sastāvs (% no poligonā apglabāto atkritumu masas)</w:t>
            </w:r>
          </w:p>
        </w:tc>
      </w:tr>
      <w:tr w:rsidR="00A370EC" w14:paraId="78373626" w14:textId="77777777" w:rsidTr="00A370EC">
        <w:tc>
          <w:tcPr>
            <w:tcW w:w="338" w:type="pct"/>
            <w:vMerge/>
          </w:tcPr>
          <w:p w14:paraId="339D814F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0" w:type="pct"/>
            <w:vMerge/>
          </w:tcPr>
          <w:p w14:paraId="3C76703E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pct"/>
          </w:tcPr>
          <w:p w14:paraId="26BCCB5F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Plastmasa</w:t>
            </w:r>
          </w:p>
        </w:tc>
        <w:tc>
          <w:tcPr>
            <w:tcW w:w="400" w:type="pct"/>
          </w:tcPr>
          <w:p w14:paraId="33D2D4FA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Papīrs un kartons</w:t>
            </w:r>
          </w:p>
        </w:tc>
        <w:tc>
          <w:tcPr>
            <w:tcW w:w="400" w:type="pct"/>
          </w:tcPr>
          <w:p w14:paraId="3A415004" w14:textId="5AFD5158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Metāli</w:t>
            </w:r>
          </w:p>
        </w:tc>
        <w:tc>
          <w:tcPr>
            <w:tcW w:w="350" w:type="pct"/>
          </w:tcPr>
          <w:p w14:paraId="76A77115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Stikls</w:t>
            </w:r>
          </w:p>
        </w:tc>
        <w:tc>
          <w:tcPr>
            <w:tcW w:w="400" w:type="pct"/>
          </w:tcPr>
          <w:p w14:paraId="10AA2559" w14:textId="225F0B85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Koksne,mēbeles</w:t>
            </w:r>
          </w:p>
        </w:tc>
        <w:tc>
          <w:tcPr>
            <w:tcW w:w="351" w:type="pct"/>
          </w:tcPr>
          <w:p w14:paraId="6A677E67" w14:textId="77777777" w:rsidR="00D44BB1" w:rsidRPr="00C527AB" w:rsidRDefault="00D44BB1" w:rsidP="00C527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Tekstils </w:t>
            </w:r>
          </w:p>
        </w:tc>
        <w:tc>
          <w:tcPr>
            <w:tcW w:w="443" w:type="pct"/>
          </w:tcPr>
          <w:p w14:paraId="1F6922AA" w14:textId="4774CB46" w:rsidR="00D44BB1" w:rsidRDefault="00A370EC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Bioloģiski</w:t>
            </w:r>
            <w:r w:rsidR="00D44BB1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e atkritumi</w:t>
            </w:r>
          </w:p>
        </w:tc>
        <w:tc>
          <w:tcPr>
            <w:tcW w:w="393" w:type="pct"/>
            <w:gridSpan w:val="2"/>
          </w:tcPr>
          <w:p w14:paraId="4E315072" w14:textId="4A132E09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Parku un dārzu atkritumi</w:t>
            </w:r>
          </w:p>
        </w:tc>
        <w:tc>
          <w:tcPr>
            <w:tcW w:w="413" w:type="pct"/>
            <w:gridSpan w:val="2"/>
          </w:tcPr>
          <w:p w14:paraId="1F63A728" w14:textId="765C4E35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Sadzīves bīstamie atkritumi</w:t>
            </w:r>
          </w:p>
        </w:tc>
        <w:tc>
          <w:tcPr>
            <w:tcW w:w="374" w:type="pct"/>
          </w:tcPr>
          <w:p w14:paraId="4D106360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Smalkā frakcija</w:t>
            </w:r>
          </w:p>
        </w:tc>
        <w:tc>
          <w:tcPr>
            <w:tcW w:w="388" w:type="pct"/>
            <w:gridSpan w:val="2"/>
          </w:tcPr>
          <w:p w14:paraId="08C13C69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Inertie atkritumi</w:t>
            </w:r>
          </w:p>
        </w:tc>
      </w:tr>
      <w:tr w:rsidR="00A370EC" w14:paraId="0ACABC3A" w14:textId="77777777" w:rsidTr="00A370EC">
        <w:tc>
          <w:tcPr>
            <w:tcW w:w="338" w:type="pct"/>
          </w:tcPr>
          <w:p w14:paraId="79253DDF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50" w:type="pct"/>
          </w:tcPr>
          <w:p w14:paraId="24C38DC6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400" w:type="pct"/>
          </w:tcPr>
          <w:p w14:paraId="7D229ED9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400" w:type="pct"/>
          </w:tcPr>
          <w:p w14:paraId="3434D455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400" w:type="pct"/>
          </w:tcPr>
          <w:p w14:paraId="69C29120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350" w:type="pct"/>
          </w:tcPr>
          <w:p w14:paraId="68466711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6</w:t>
            </w:r>
          </w:p>
        </w:tc>
        <w:tc>
          <w:tcPr>
            <w:tcW w:w="400" w:type="pct"/>
          </w:tcPr>
          <w:p w14:paraId="6FECED56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351" w:type="pct"/>
          </w:tcPr>
          <w:p w14:paraId="6F59E73D" w14:textId="77777777" w:rsidR="00D44BB1" w:rsidRDefault="00D44BB1" w:rsidP="00C527AB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450" w:type="pct"/>
            <w:gridSpan w:val="2"/>
          </w:tcPr>
          <w:p w14:paraId="6708F7AF" w14:textId="77777777" w:rsidR="00D44BB1" w:rsidRDefault="00D44BB1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399" w:type="pct"/>
            <w:gridSpan w:val="2"/>
          </w:tcPr>
          <w:p w14:paraId="66968B7C" w14:textId="5A418EA1" w:rsidR="00D44BB1" w:rsidRDefault="00A370EC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10</w:t>
            </w:r>
          </w:p>
        </w:tc>
        <w:tc>
          <w:tcPr>
            <w:tcW w:w="400" w:type="pct"/>
          </w:tcPr>
          <w:p w14:paraId="5E12DD66" w14:textId="2D0934A0" w:rsidR="00D44BB1" w:rsidRDefault="00A370EC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11</w:t>
            </w:r>
          </w:p>
        </w:tc>
        <w:tc>
          <w:tcPr>
            <w:tcW w:w="383" w:type="pct"/>
            <w:gridSpan w:val="2"/>
          </w:tcPr>
          <w:p w14:paraId="14C47051" w14:textId="5F54D500" w:rsidR="00D44BB1" w:rsidRDefault="00A370EC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12</w:t>
            </w:r>
          </w:p>
        </w:tc>
        <w:tc>
          <w:tcPr>
            <w:tcW w:w="379" w:type="pct"/>
          </w:tcPr>
          <w:p w14:paraId="4F159A3C" w14:textId="3F26220B" w:rsidR="00D44BB1" w:rsidRDefault="00A370EC" w:rsidP="00CC476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13</w:t>
            </w:r>
          </w:p>
        </w:tc>
      </w:tr>
    </w:tbl>
    <w:p w14:paraId="1EA3BB0A" w14:textId="77777777" w:rsidR="00C527AB" w:rsidRDefault="00C527AB" w:rsidP="00EC26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00A76F7E" w14:textId="77777777" w:rsidR="00013879" w:rsidRDefault="00013879" w:rsidP="00EC26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17758CA8" w14:textId="5C65F9DF" w:rsidR="001326DC" w:rsidRDefault="00A370EC" w:rsidP="00A37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22</w:t>
      </w:r>
      <w:r w:rsidR="00915742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Aizstāt</w:t>
      </w:r>
      <w:r w:rsidR="00915742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noteikumu </w:t>
      </w:r>
      <w:r w:rsidR="00915742">
        <w:rPr>
          <w:rFonts w:ascii="Times New Roman" w:eastAsia="Times New Roman" w:hAnsi="Times New Roman" w:cs="Times New Roman"/>
          <w:iCs/>
          <w:sz w:val="28"/>
          <w:szCs w:val="28"/>
        </w:rPr>
        <w:t>5. pielikum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a 3.punktā </w:t>
      </w:r>
      <w:r w:rsidR="00915742">
        <w:rPr>
          <w:rFonts w:ascii="Times New Roman" w:eastAsia="Times New Roman" w:hAnsi="Times New Roman" w:cs="Times New Roman"/>
          <w:iCs/>
          <w:sz w:val="28"/>
          <w:szCs w:val="28"/>
        </w:rPr>
        <w:t xml:space="preserve">vārdu </w:t>
      </w:r>
      <w:r w:rsidR="00A174D6">
        <w:rPr>
          <w:rFonts w:ascii="Times New Roman" w:hAnsi="Times New Roman" w:cs="Times New Roman"/>
          <w:sz w:val="28"/>
          <w:szCs w:val="28"/>
        </w:rPr>
        <w:t>“</w:t>
      </w:r>
      <w:r w:rsidR="00915742">
        <w:rPr>
          <w:rFonts w:ascii="Times New Roman" w:eastAsia="Times New Roman" w:hAnsi="Times New Roman" w:cs="Times New Roman"/>
          <w:iCs/>
          <w:sz w:val="28"/>
          <w:szCs w:val="28"/>
        </w:rPr>
        <w:t xml:space="preserve">izvietojums” ar vārdu </w:t>
      </w:r>
      <w:r w:rsidR="00A174D6">
        <w:rPr>
          <w:rFonts w:ascii="Times New Roman" w:hAnsi="Times New Roman" w:cs="Times New Roman"/>
          <w:sz w:val="28"/>
          <w:szCs w:val="28"/>
        </w:rPr>
        <w:t>“</w:t>
      </w:r>
      <w:r w:rsidR="00915742">
        <w:rPr>
          <w:rFonts w:ascii="Times New Roman" w:eastAsia="Times New Roman" w:hAnsi="Times New Roman" w:cs="Times New Roman"/>
          <w:iCs/>
          <w:sz w:val="28"/>
          <w:szCs w:val="28"/>
        </w:rPr>
        <w:t>raksturojums”;</w:t>
      </w:r>
    </w:p>
    <w:p w14:paraId="7EEB5F24" w14:textId="77777777" w:rsidR="002368B0" w:rsidRDefault="002368B0" w:rsidP="00A93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13A1D905" w14:textId="4BF6F6C6" w:rsidR="00CC475D" w:rsidRDefault="00A370EC" w:rsidP="00A93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23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>. A</w:t>
      </w:r>
      <w:r w:rsidR="00915742">
        <w:rPr>
          <w:rFonts w:ascii="Times New Roman" w:eastAsia="Times New Roman" w:hAnsi="Times New Roman" w:cs="Times New Roman"/>
          <w:iCs/>
          <w:sz w:val="28"/>
          <w:szCs w:val="28"/>
        </w:rPr>
        <w:t>izstāt</w:t>
      </w:r>
      <w:r w:rsidR="002368B0">
        <w:rPr>
          <w:rFonts w:ascii="Times New Roman" w:eastAsia="Times New Roman" w:hAnsi="Times New Roman" w:cs="Times New Roman"/>
          <w:iCs/>
          <w:sz w:val="28"/>
          <w:szCs w:val="28"/>
        </w:rPr>
        <w:t xml:space="preserve"> noteikumu 5.pielikuma</w:t>
      </w:r>
      <w:r w:rsidR="00915742">
        <w:rPr>
          <w:rFonts w:ascii="Times New Roman" w:eastAsia="Times New Roman" w:hAnsi="Times New Roman" w:cs="Times New Roman"/>
          <w:iCs/>
          <w:sz w:val="28"/>
          <w:szCs w:val="28"/>
        </w:rPr>
        <w:t xml:space="preserve"> 3.5. apakšpunkta 3.kolonnā vārdu </w:t>
      </w:r>
      <w:r w:rsidR="00A174D6">
        <w:rPr>
          <w:rFonts w:ascii="Times New Roman" w:hAnsi="Times New Roman" w:cs="Times New Roman"/>
          <w:sz w:val="28"/>
          <w:szCs w:val="28"/>
        </w:rPr>
        <w:t>“</w:t>
      </w:r>
      <w:r w:rsidR="00915742">
        <w:rPr>
          <w:rFonts w:ascii="Times New Roman" w:eastAsia="Times New Roman" w:hAnsi="Times New Roman" w:cs="Times New Roman"/>
          <w:iCs/>
          <w:sz w:val="28"/>
          <w:szCs w:val="28"/>
        </w:rPr>
        <w:t xml:space="preserve">gadā” ar vārdu </w:t>
      </w:r>
      <w:r w:rsidR="00A174D6">
        <w:rPr>
          <w:rFonts w:ascii="Times New Roman" w:hAnsi="Times New Roman" w:cs="Times New Roman"/>
          <w:sz w:val="28"/>
          <w:szCs w:val="28"/>
        </w:rPr>
        <w:t>“</w:t>
      </w:r>
      <w:r w:rsidR="00915742">
        <w:rPr>
          <w:rFonts w:ascii="Times New Roman" w:eastAsia="Times New Roman" w:hAnsi="Times New Roman" w:cs="Times New Roman"/>
          <w:iCs/>
          <w:sz w:val="28"/>
          <w:szCs w:val="28"/>
        </w:rPr>
        <w:t>ceturksnī”</w:t>
      </w:r>
      <w:r w:rsidR="00A937F3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430F57B1" w14:textId="77777777" w:rsidR="007F3CC8" w:rsidRDefault="007F3CC8" w:rsidP="00A93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EA3EC58" w14:textId="476CE913" w:rsidR="007F3CC8" w:rsidRDefault="007F3CC8" w:rsidP="00A93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1AEAF41" w14:textId="77777777" w:rsidR="00FC2655" w:rsidRDefault="00FC2655" w:rsidP="00A93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15862ECD" w14:textId="77777777" w:rsidR="007F3CC8" w:rsidRPr="00D42718" w:rsidRDefault="007F3CC8" w:rsidP="007F3CC8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2718">
        <w:rPr>
          <w:rFonts w:ascii="Times New Roman" w:hAnsi="Times New Roman" w:cs="Times New Roman"/>
          <w:color w:val="000000" w:themeColor="text1"/>
          <w:sz w:val="28"/>
          <w:szCs w:val="28"/>
        </w:rPr>
        <w:t>Ministru prezidents</w:t>
      </w:r>
      <w:r w:rsidRPr="00D4271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Māris Kučinskis</w:t>
      </w:r>
    </w:p>
    <w:p w14:paraId="57BE2E4F" w14:textId="77777777" w:rsidR="007F3CC8" w:rsidRPr="00D42718" w:rsidRDefault="007F3CC8" w:rsidP="007F3CC8">
      <w:pPr>
        <w:pStyle w:val="NChar1CharCharCharCharCharChar"/>
        <w:ind w:firstLine="0"/>
        <w:rPr>
          <w:color w:val="000000" w:themeColor="text1"/>
        </w:rPr>
      </w:pPr>
    </w:p>
    <w:p w14:paraId="3603839D" w14:textId="77777777" w:rsidR="007F3CC8" w:rsidRPr="00D42718" w:rsidRDefault="007F3CC8" w:rsidP="007F3CC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2718">
        <w:rPr>
          <w:rFonts w:ascii="Times New Roman" w:hAnsi="Times New Roman" w:cs="Times New Roman"/>
          <w:color w:val="000000" w:themeColor="text1"/>
          <w:sz w:val="28"/>
          <w:szCs w:val="28"/>
        </w:rPr>
        <w:t>Vides aizsardzības un</w:t>
      </w:r>
    </w:p>
    <w:p w14:paraId="3FDCDBA0" w14:textId="77777777" w:rsidR="007F3CC8" w:rsidRPr="00FA5988" w:rsidRDefault="007F3CC8" w:rsidP="00FA5988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2718">
        <w:rPr>
          <w:rFonts w:ascii="Times New Roman" w:hAnsi="Times New Roman" w:cs="Times New Roman"/>
          <w:color w:val="000000" w:themeColor="text1"/>
          <w:sz w:val="28"/>
          <w:szCs w:val="28"/>
        </w:rPr>
        <w:t>reģionālās attīstības ministrs</w:t>
      </w:r>
      <w:r w:rsidRPr="00D4271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Kaspars Gerhards</w:t>
      </w:r>
    </w:p>
    <w:sectPr w:rsidR="007F3CC8" w:rsidRPr="00FA5988" w:rsidSect="00D44BB1">
      <w:headerReference w:type="default" r:id="rId20"/>
      <w:footerReference w:type="default" r:id="rId21"/>
      <w:headerReference w:type="first" r:id="rId22"/>
      <w:footerReference w:type="first" r:id="rId23"/>
      <w:pgSz w:w="16838" w:h="11906" w:orient="landscape"/>
      <w:pgMar w:top="1134" w:right="1440" w:bottom="113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F2539" w14:textId="77777777" w:rsidR="005D296F" w:rsidRDefault="005D296F" w:rsidP="000E733F">
      <w:pPr>
        <w:spacing w:after="0" w:line="240" w:lineRule="auto"/>
      </w:pPr>
      <w:r>
        <w:separator/>
      </w:r>
    </w:p>
  </w:endnote>
  <w:endnote w:type="continuationSeparator" w:id="0">
    <w:p w14:paraId="2C300E70" w14:textId="77777777" w:rsidR="005D296F" w:rsidRDefault="005D296F" w:rsidP="000E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7D26A" w14:textId="77777777" w:rsidR="000E733F" w:rsidRPr="000E733F" w:rsidRDefault="000E733F" w:rsidP="000E733F">
    <w:pPr>
      <w:pStyle w:val="Footer"/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</w:t>
    </w:r>
    <w:r w:rsidRPr="00EF56B3">
      <w:rPr>
        <w:rFonts w:ascii="Times New Roman" w:hAnsi="Times New Roman" w:cs="Times New Roman"/>
        <w:sz w:val="20"/>
        <w:szCs w:val="20"/>
      </w:rPr>
      <w:t>_</w:t>
    </w:r>
    <w:r w:rsidR="007E40C2">
      <w:rPr>
        <w:rFonts w:ascii="Times New Roman" w:hAnsi="Times New Roman" w:cs="Times New Roman"/>
        <w:sz w:val="20"/>
        <w:szCs w:val="20"/>
      </w:rPr>
      <w:t>2405</w:t>
    </w:r>
    <w:r>
      <w:rPr>
        <w:rFonts w:ascii="Times New Roman" w:hAnsi="Times New Roman" w:cs="Times New Roman"/>
        <w:sz w:val="20"/>
        <w:szCs w:val="20"/>
      </w:rPr>
      <w:t xml:space="preserve">17_poligoni; Ministru kabineta noteikumu </w:t>
    </w:r>
    <w:r w:rsidRPr="00EF56B3">
      <w:rPr>
        <w:rFonts w:ascii="Times New Roman" w:hAnsi="Times New Roman" w:cs="Times New Roman"/>
        <w:sz w:val="20"/>
        <w:szCs w:val="20"/>
      </w:rPr>
      <w:t>projekts „</w:t>
    </w:r>
    <w:r w:rsidRPr="008A1995">
      <w:rPr>
        <w:rFonts w:ascii="Times New Roman" w:hAnsi="Times New Roman" w:cs="Times New Roman"/>
        <w:sz w:val="20"/>
        <w:szCs w:val="20"/>
      </w:rPr>
      <w:t>Grozīju</w:t>
    </w:r>
    <w:r w:rsidRPr="00CF680B">
      <w:rPr>
        <w:rFonts w:ascii="Times New Roman" w:hAnsi="Times New Roman" w:cs="Times New Roman"/>
        <w:sz w:val="20"/>
        <w:szCs w:val="20"/>
      </w:rPr>
      <w:t>m</w:t>
    </w:r>
    <w:r>
      <w:rPr>
        <w:rFonts w:ascii="Times New Roman" w:hAnsi="Times New Roman" w:cs="Times New Roman"/>
        <w:sz w:val="20"/>
        <w:szCs w:val="20"/>
      </w:rPr>
      <w:t xml:space="preserve">s </w:t>
    </w:r>
    <w:r w:rsidRPr="008A1995">
      <w:rPr>
        <w:rFonts w:ascii="Times New Roman" w:hAnsi="Times New Roman" w:cs="Times New Roman"/>
        <w:sz w:val="20"/>
        <w:szCs w:val="20"/>
      </w:rPr>
      <w:t>Ministru kabineta 2011.</w:t>
    </w:r>
    <w:r>
      <w:rPr>
        <w:rFonts w:ascii="Times New Roman" w:hAnsi="Times New Roman" w:cs="Times New Roman"/>
        <w:sz w:val="20"/>
        <w:szCs w:val="20"/>
      </w:rPr>
      <w:t> </w:t>
    </w:r>
    <w:r w:rsidRPr="008A1995">
      <w:rPr>
        <w:rFonts w:ascii="Times New Roman" w:hAnsi="Times New Roman" w:cs="Times New Roman"/>
        <w:sz w:val="20"/>
        <w:szCs w:val="20"/>
      </w:rPr>
      <w:t>gada 27.</w:t>
    </w:r>
    <w:r>
      <w:rPr>
        <w:rFonts w:ascii="Times New Roman" w:hAnsi="Times New Roman" w:cs="Times New Roman"/>
        <w:sz w:val="20"/>
        <w:szCs w:val="20"/>
      </w:rPr>
      <w:t> </w:t>
    </w:r>
    <w:r w:rsidRPr="008A1995">
      <w:rPr>
        <w:rFonts w:ascii="Times New Roman" w:hAnsi="Times New Roman" w:cs="Times New Roman"/>
        <w:sz w:val="20"/>
        <w:szCs w:val="20"/>
      </w:rPr>
      <w:t>decembra noteikumos Nr.</w:t>
    </w:r>
    <w:r>
      <w:rPr>
        <w:rFonts w:ascii="Times New Roman" w:hAnsi="Times New Roman" w:cs="Times New Roman"/>
        <w:sz w:val="20"/>
        <w:szCs w:val="20"/>
      </w:rPr>
      <w:t> </w:t>
    </w:r>
    <w:r w:rsidRPr="008A1995">
      <w:rPr>
        <w:rFonts w:ascii="Times New Roman" w:hAnsi="Times New Roman" w:cs="Times New Roman"/>
        <w:sz w:val="20"/>
        <w:szCs w:val="20"/>
      </w:rPr>
      <w:t>1032 „Atkritumu poligonu ierīkošanas, atkritumu poligonu un izgāztuvju apsaimniekošanas, slēgšanas un rekultivācijas noteikumi”</w:t>
    </w:r>
    <w:r w:rsidRPr="00EF56B3">
      <w:rPr>
        <w:rFonts w:ascii="Times New Roman" w:hAnsi="Times New Roman" w:cs="Times New Roman"/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99EAC" w14:textId="77777777" w:rsidR="007E40C2" w:rsidRPr="007E40C2" w:rsidRDefault="007E40C2" w:rsidP="007E40C2">
    <w:pPr>
      <w:pStyle w:val="Footer"/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</w:t>
    </w:r>
    <w:r w:rsidRPr="00EF56B3">
      <w:rPr>
        <w:rFonts w:ascii="Times New Roman" w:hAnsi="Times New Roman" w:cs="Times New Roman"/>
        <w:sz w:val="20"/>
        <w:szCs w:val="20"/>
      </w:rPr>
      <w:t>_</w:t>
    </w:r>
    <w:r>
      <w:rPr>
        <w:rFonts w:ascii="Times New Roman" w:hAnsi="Times New Roman" w:cs="Times New Roman"/>
        <w:sz w:val="20"/>
        <w:szCs w:val="20"/>
      </w:rPr>
      <w:t xml:space="preserve">240517_poligoni; Ministru kabineta noteikumu </w:t>
    </w:r>
    <w:r w:rsidRPr="00EF56B3">
      <w:rPr>
        <w:rFonts w:ascii="Times New Roman" w:hAnsi="Times New Roman" w:cs="Times New Roman"/>
        <w:sz w:val="20"/>
        <w:szCs w:val="20"/>
      </w:rPr>
      <w:t>projekts „</w:t>
    </w:r>
    <w:r w:rsidRPr="008A1995">
      <w:rPr>
        <w:rFonts w:ascii="Times New Roman" w:hAnsi="Times New Roman" w:cs="Times New Roman"/>
        <w:sz w:val="20"/>
        <w:szCs w:val="20"/>
      </w:rPr>
      <w:t>Grozīju</w:t>
    </w:r>
    <w:r w:rsidRPr="00CF680B">
      <w:rPr>
        <w:rFonts w:ascii="Times New Roman" w:hAnsi="Times New Roman" w:cs="Times New Roman"/>
        <w:sz w:val="20"/>
        <w:szCs w:val="20"/>
      </w:rPr>
      <w:t>m</w:t>
    </w:r>
    <w:r>
      <w:rPr>
        <w:rFonts w:ascii="Times New Roman" w:hAnsi="Times New Roman" w:cs="Times New Roman"/>
        <w:sz w:val="20"/>
        <w:szCs w:val="20"/>
      </w:rPr>
      <w:t xml:space="preserve">s </w:t>
    </w:r>
    <w:r w:rsidRPr="008A1995">
      <w:rPr>
        <w:rFonts w:ascii="Times New Roman" w:hAnsi="Times New Roman" w:cs="Times New Roman"/>
        <w:sz w:val="20"/>
        <w:szCs w:val="20"/>
      </w:rPr>
      <w:t>Ministru kabineta 2011.</w:t>
    </w:r>
    <w:r>
      <w:rPr>
        <w:rFonts w:ascii="Times New Roman" w:hAnsi="Times New Roman" w:cs="Times New Roman"/>
        <w:sz w:val="20"/>
        <w:szCs w:val="20"/>
      </w:rPr>
      <w:t> </w:t>
    </w:r>
    <w:r w:rsidRPr="008A1995">
      <w:rPr>
        <w:rFonts w:ascii="Times New Roman" w:hAnsi="Times New Roman" w:cs="Times New Roman"/>
        <w:sz w:val="20"/>
        <w:szCs w:val="20"/>
      </w:rPr>
      <w:t>gada 27.</w:t>
    </w:r>
    <w:r>
      <w:rPr>
        <w:rFonts w:ascii="Times New Roman" w:hAnsi="Times New Roman" w:cs="Times New Roman"/>
        <w:sz w:val="20"/>
        <w:szCs w:val="20"/>
      </w:rPr>
      <w:t> </w:t>
    </w:r>
    <w:r w:rsidRPr="008A1995">
      <w:rPr>
        <w:rFonts w:ascii="Times New Roman" w:hAnsi="Times New Roman" w:cs="Times New Roman"/>
        <w:sz w:val="20"/>
        <w:szCs w:val="20"/>
      </w:rPr>
      <w:t>decembra noteikumos Nr.</w:t>
    </w:r>
    <w:r>
      <w:rPr>
        <w:rFonts w:ascii="Times New Roman" w:hAnsi="Times New Roman" w:cs="Times New Roman"/>
        <w:sz w:val="20"/>
        <w:szCs w:val="20"/>
      </w:rPr>
      <w:t> </w:t>
    </w:r>
    <w:r w:rsidRPr="008A1995">
      <w:rPr>
        <w:rFonts w:ascii="Times New Roman" w:hAnsi="Times New Roman" w:cs="Times New Roman"/>
        <w:sz w:val="20"/>
        <w:szCs w:val="20"/>
      </w:rPr>
      <w:t>1032 „Atkritumu poligonu ierīkošanas, atkritumu poligonu un izgāztuvju apsaimniekošanas, slēgšanas un rekultivācijas noteikumi”</w:t>
    </w:r>
    <w:r w:rsidRPr="00EF56B3">
      <w:rPr>
        <w:rFonts w:ascii="Times New Roman" w:hAnsi="Times New Roman" w:cs="Times New Roman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F9CE0" w14:textId="77777777" w:rsidR="005D296F" w:rsidRDefault="005D296F" w:rsidP="000E733F">
      <w:pPr>
        <w:spacing w:after="0" w:line="240" w:lineRule="auto"/>
      </w:pPr>
      <w:r>
        <w:separator/>
      </w:r>
    </w:p>
  </w:footnote>
  <w:footnote w:type="continuationSeparator" w:id="0">
    <w:p w14:paraId="530BD66C" w14:textId="77777777" w:rsidR="005D296F" w:rsidRDefault="005D296F" w:rsidP="000E7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167903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C65228F" w14:textId="77777777" w:rsidR="007E40C2" w:rsidRDefault="007E40C2">
        <w:pPr>
          <w:pStyle w:val="Header"/>
          <w:jc w:val="center"/>
        </w:pPr>
        <w:r w:rsidRPr="007E40C2">
          <w:rPr>
            <w:rFonts w:ascii="Times New Roman" w:hAnsi="Times New Roman" w:cs="Times New Roman"/>
          </w:rPr>
          <w:fldChar w:fldCharType="begin"/>
        </w:r>
        <w:r w:rsidRPr="007E40C2">
          <w:rPr>
            <w:rFonts w:ascii="Times New Roman" w:hAnsi="Times New Roman" w:cs="Times New Roman"/>
          </w:rPr>
          <w:instrText xml:space="preserve"> PAGE   \* MERGEFORMAT </w:instrText>
        </w:r>
        <w:r w:rsidRPr="007E40C2">
          <w:rPr>
            <w:rFonts w:ascii="Times New Roman" w:hAnsi="Times New Roman" w:cs="Times New Roman"/>
          </w:rPr>
          <w:fldChar w:fldCharType="separate"/>
        </w:r>
        <w:r w:rsidR="004E0AA5">
          <w:rPr>
            <w:rFonts w:ascii="Times New Roman" w:hAnsi="Times New Roman" w:cs="Times New Roman"/>
            <w:noProof/>
          </w:rPr>
          <w:t>2</w:t>
        </w:r>
        <w:r w:rsidRPr="007E40C2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EEB9F18" w14:textId="77777777" w:rsidR="007E40C2" w:rsidRDefault="007E40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4481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C6D6FB7" w14:textId="77777777" w:rsidR="007E40C2" w:rsidRDefault="005D296F">
        <w:pPr>
          <w:pStyle w:val="Header"/>
          <w:jc w:val="center"/>
        </w:pPr>
      </w:p>
    </w:sdtContent>
  </w:sdt>
  <w:p w14:paraId="4D63938D" w14:textId="77777777" w:rsidR="007E40C2" w:rsidRDefault="007E40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52BD"/>
    <w:multiLevelType w:val="singleLevel"/>
    <w:tmpl w:val="074C56F8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89336D"/>
    <w:multiLevelType w:val="hybridMultilevel"/>
    <w:tmpl w:val="304E942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9496E6F"/>
    <w:multiLevelType w:val="multilevel"/>
    <w:tmpl w:val="B90C8644"/>
    <w:lvl w:ilvl="0">
      <w:start w:val="47"/>
      <w:numFmt w:val="decimal"/>
      <w:lvlText w:val="%1"/>
      <w:lvlJc w:val="left"/>
      <w:pPr>
        <w:ind w:left="465" w:hanging="465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1174" w:hanging="46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</w:rPr>
    </w:lvl>
  </w:abstractNum>
  <w:abstractNum w:abstractNumId="3" w15:restartNumberingAfterBreak="0">
    <w:nsid w:val="0C6822A4"/>
    <w:multiLevelType w:val="multilevel"/>
    <w:tmpl w:val="6AF6FE08"/>
    <w:lvl w:ilvl="0">
      <w:start w:val="4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32072C"/>
    <w:multiLevelType w:val="multilevel"/>
    <w:tmpl w:val="8C0A028C"/>
    <w:lvl w:ilvl="0">
      <w:start w:val="4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E0B0F63"/>
    <w:multiLevelType w:val="hybridMultilevel"/>
    <w:tmpl w:val="11AEC54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F3AD8"/>
    <w:multiLevelType w:val="multilevel"/>
    <w:tmpl w:val="842C2FCA"/>
    <w:lvl w:ilvl="0">
      <w:start w:val="4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18A663F"/>
    <w:multiLevelType w:val="multilevel"/>
    <w:tmpl w:val="85EC4DFE"/>
    <w:lvl w:ilvl="0">
      <w:start w:val="4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2FF5AE8"/>
    <w:multiLevelType w:val="hybridMultilevel"/>
    <w:tmpl w:val="14B82504"/>
    <w:lvl w:ilvl="0" w:tplc="04260013">
      <w:start w:val="1"/>
      <w:numFmt w:val="upperRoman"/>
      <w:lvlText w:val="%1."/>
      <w:lvlJc w:val="righ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30121B3"/>
    <w:multiLevelType w:val="multilevel"/>
    <w:tmpl w:val="F45853E6"/>
    <w:lvl w:ilvl="0">
      <w:start w:val="4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560B2394"/>
    <w:multiLevelType w:val="multilevel"/>
    <w:tmpl w:val="459CD076"/>
    <w:lvl w:ilvl="0">
      <w:start w:val="4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582A147E"/>
    <w:multiLevelType w:val="hybridMultilevel"/>
    <w:tmpl w:val="4C40C2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82462"/>
    <w:multiLevelType w:val="hybridMultilevel"/>
    <w:tmpl w:val="D4F44060"/>
    <w:lvl w:ilvl="0" w:tplc="5F0241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43702"/>
    <w:multiLevelType w:val="multilevel"/>
    <w:tmpl w:val="2954F6AC"/>
    <w:lvl w:ilvl="0">
      <w:start w:val="4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72880A28"/>
    <w:multiLevelType w:val="multilevel"/>
    <w:tmpl w:val="BE6CA7CA"/>
    <w:lvl w:ilvl="0">
      <w:start w:val="1"/>
      <w:numFmt w:val="lowerLetter"/>
      <w:pStyle w:val="ListNumber"/>
      <w:lvlText w:val="%1)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pStyle w:val="ListNumber2"/>
      <w:lvlText w:val="%2)"/>
      <w:lvlJc w:val="left"/>
      <w:pPr>
        <w:ind w:left="800" w:hanging="40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200" w:hanging="400"/>
      </w:pPr>
      <w:rPr>
        <w:rFonts w:hint="default"/>
      </w:rPr>
    </w:lvl>
    <w:lvl w:ilvl="3">
      <w:start w:val="1"/>
      <w:numFmt w:val="upperRoman"/>
      <w:pStyle w:val="ListNumber4"/>
      <w:lvlText w:val="%4)"/>
      <w:lvlJc w:val="left"/>
      <w:pPr>
        <w:ind w:left="1600" w:hanging="400"/>
      </w:pPr>
      <w:rPr>
        <w:rFonts w:hint="default"/>
      </w:rPr>
    </w:lvl>
    <w:lvl w:ilvl="4">
      <w:start w:val="1"/>
      <w:numFmt w:val="none"/>
      <w:pStyle w:val="zzLn5"/>
      <w:suff w:val="nothing"/>
      <w:lvlText w:val=" 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zzLn6"/>
      <w:suff w:val="nothing"/>
      <w:lvlText w:val=" 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5" w15:restartNumberingAfterBreak="0">
    <w:nsid w:val="79C71C2E"/>
    <w:multiLevelType w:val="hybridMultilevel"/>
    <w:tmpl w:val="8C10CBE0"/>
    <w:lvl w:ilvl="0" w:tplc="0426000F">
      <w:start w:val="1"/>
      <w:numFmt w:val="decimal"/>
      <w:lvlText w:val="%1.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D5C03F6"/>
    <w:multiLevelType w:val="multilevel"/>
    <w:tmpl w:val="57EC889C"/>
    <w:lvl w:ilvl="0">
      <w:start w:val="47"/>
      <w:numFmt w:val="decimal"/>
      <w:lvlText w:val="%1"/>
      <w:lvlJc w:val="left"/>
      <w:pPr>
        <w:ind w:left="465" w:hanging="465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1185" w:hanging="46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eastAsia="Times New Roman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0"/>
  </w:num>
  <w:num w:numId="7">
    <w:abstractNumId w:val="1"/>
  </w:num>
  <w:num w:numId="8">
    <w:abstractNumId w:val="8"/>
  </w:num>
  <w:num w:numId="9">
    <w:abstractNumId w:val="15"/>
  </w:num>
  <w:num w:numId="10">
    <w:abstractNumId w:val="13"/>
  </w:num>
  <w:num w:numId="11">
    <w:abstractNumId w:val="7"/>
  </w:num>
  <w:num w:numId="12">
    <w:abstractNumId w:val="3"/>
  </w:num>
  <w:num w:numId="13">
    <w:abstractNumId w:val="9"/>
  </w:num>
  <w:num w:numId="14">
    <w:abstractNumId w:val="6"/>
  </w:num>
  <w:num w:numId="15">
    <w:abstractNumId w:val="4"/>
  </w:num>
  <w:num w:numId="16">
    <w:abstractNumId w:val="2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229"/>
    <w:rsid w:val="00000698"/>
    <w:rsid w:val="000010B6"/>
    <w:rsid w:val="00013879"/>
    <w:rsid w:val="00021C4A"/>
    <w:rsid w:val="00033AF8"/>
    <w:rsid w:val="000411E9"/>
    <w:rsid w:val="0004628D"/>
    <w:rsid w:val="00046CB9"/>
    <w:rsid w:val="00047DC7"/>
    <w:rsid w:val="000650B9"/>
    <w:rsid w:val="000877CB"/>
    <w:rsid w:val="00093346"/>
    <w:rsid w:val="00096BE8"/>
    <w:rsid w:val="000A7F7C"/>
    <w:rsid w:val="000B18F5"/>
    <w:rsid w:val="000C035F"/>
    <w:rsid w:val="000C7414"/>
    <w:rsid w:val="000D7453"/>
    <w:rsid w:val="000E733F"/>
    <w:rsid w:val="000F7477"/>
    <w:rsid w:val="001016EC"/>
    <w:rsid w:val="00111622"/>
    <w:rsid w:val="00127330"/>
    <w:rsid w:val="00131B3B"/>
    <w:rsid w:val="001326DC"/>
    <w:rsid w:val="00143A50"/>
    <w:rsid w:val="0014518F"/>
    <w:rsid w:val="00151639"/>
    <w:rsid w:val="001672FA"/>
    <w:rsid w:val="00177955"/>
    <w:rsid w:val="001858BA"/>
    <w:rsid w:val="00196538"/>
    <w:rsid w:val="001A32E4"/>
    <w:rsid w:val="001D31F4"/>
    <w:rsid w:val="001F1C0F"/>
    <w:rsid w:val="001F6376"/>
    <w:rsid w:val="00202A54"/>
    <w:rsid w:val="002201CC"/>
    <w:rsid w:val="00225861"/>
    <w:rsid w:val="00230507"/>
    <w:rsid w:val="002313D8"/>
    <w:rsid w:val="002368B0"/>
    <w:rsid w:val="00254AF9"/>
    <w:rsid w:val="002641B4"/>
    <w:rsid w:val="00280D9A"/>
    <w:rsid w:val="002869D6"/>
    <w:rsid w:val="002B66D5"/>
    <w:rsid w:val="002E0A80"/>
    <w:rsid w:val="002E4182"/>
    <w:rsid w:val="002E4C55"/>
    <w:rsid w:val="002F1EC1"/>
    <w:rsid w:val="00310C0C"/>
    <w:rsid w:val="00314397"/>
    <w:rsid w:val="00321FE2"/>
    <w:rsid w:val="00341D6A"/>
    <w:rsid w:val="0036469B"/>
    <w:rsid w:val="00381307"/>
    <w:rsid w:val="00384A71"/>
    <w:rsid w:val="0039595C"/>
    <w:rsid w:val="00397271"/>
    <w:rsid w:val="003B4691"/>
    <w:rsid w:val="003C0B2F"/>
    <w:rsid w:val="003C11E8"/>
    <w:rsid w:val="003D6586"/>
    <w:rsid w:val="003E3D42"/>
    <w:rsid w:val="003E5145"/>
    <w:rsid w:val="003F091A"/>
    <w:rsid w:val="00431EA2"/>
    <w:rsid w:val="0043402B"/>
    <w:rsid w:val="004467CD"/>
    <w:rsid w:val="00457C6D"/>
    <w:rsid w:val="004610FA"/>
    <w:rsid w:val="00473CCF"/>
    <w:rsid w:val="00477051"/>
    <w:rsid w:val="0048337D"/>
    <w:rsid w:val="004A30F5"/>
    <w:rsid w:val="004A3EF8"/>
    <w:rsid w:val="004B4CF7"/>
    <w:rsid w:val="004D27C0"/>
    <w:rsid w:val="004E0AA5"/>
    <w:rsid w:val="004E64F1"/>
    <w:rsid w:val="00504B1E"/>
    <w:rsid w:val="00534692"/>
    <w:rsid w:val="00541C18"/>
    <w:rsid w:val="00555082"/>
    <w:rsid w:val="00580B3B"/>
    <w:rsid w:val="00585C40"/>
    <w:rsid w:val="005922D6"/>
    <w:rsid w:val="00592C7D"/>
    <w:rsid w:val="005A05AE"/>
    <w:rsid w:val="005D296F"/>
    <w:rsid w:val="005E2E9F"/>
    <w:rsid w:val="006026D2"/>
    <w:rsid w:val="0061462E"/>
    <w:rsid w:val="00622D83"/>
    <w:rsid w:val="006238B8"/>
    <w:rsid w:val="00625473"/>
    <w:rsid w:val="006257DF"/>
    <w:rsid w:val="00632885"/>
    <w:rsid w:val="0066197F"/>
    <w:rsid w:val="00666E6F"/>
    <w:rsid w:val="00681E6A"/>
    <w:rsid w:val="00696540"/>
    <w:rsid w:val="006B1C14"/>
    <w:rsid w:val="006C5BF4"/>
    <w:rsid w:val="006D0892"/>
    <w:rsid w:val="006E0938"/>
    <w:rsid w:val="006E2433"/>
    <w:rsid w:val="006F5FDF"/>
    <w:rsid w:val="007041C5"/>
    <w:rsid w:val="007158B3"/>
    <w:rsid w:val="00724138"/>
    <w:rsid w:val="0073456C"/>
    <w:rsid w:val="00734927"/>
    <w:rsid w:val="00745AA5"/>
    <w:rsid w:val="00747CD4"/>
    <w:rsid w:val="007741FE"/>
    <w:rsid w:val="0079425E"/>
    <w:rsid w:val="007A26D8"/>
    <w:rsid w:val="007B6376"/>
    <w:rsid w:val="007B76D4"/>
    <w:rsid w:val="007C3CE6"/>
    <w:rsid w:val="007C4CFE"/>
    <w:rsid w:val="007C7CA6"/>
    <w:rsid w:val="007D368F"/>
    <w:rsid w:val="007D5B1A"/>
    <w:rsid w:val="007E40C2"/>
    <w:rsid w:val="007F3C11"/>
    <w:rsid w:val="007F3CC8"/>
    <w:rsid w:val="00807354"/>
    <w:rsid w:val="00811581"/>
    <w:rsid w:val="0084522E"/>
    <w:rsid w:val="00850782"/>
    <w:rsid w:val="008623C3"/>
    <w:rsid w:val="00877548"/>
    <w:rsid w:val="008B2535"/>
    <w:rsid w:val="008D1BAB"/>
    <w:rsid w:val="009103C2"/>
    <w:rsid w:val="00915742"/>
    <w:rsid w:val="00942E56"/>
    <w:rsid w:val="00947480"/>
    <w:rsid w:val="00963CA8"/>
    <w:rsid w:val="009953B0"/>
    <w:rsid w:val="009C717B"/>
    <w:rsid w:val="009E1AE1"/>
    <w:rsid w:val="009F61AE"/>
    <w:rsid w:val="00A174D6"/>
    <w:rsid w:val="00A211AD"/>
    <w:rsid w:val="00A22258"/>
    <w:rsid w:val="00A22C28"/>
    <w:rsid w:val="00A370EC"/>
    <w:rsid w:val="00A4302A"/>
    <w:rsid w:val="00A50229"/>
    <w:rsid w:val="00A6306D"/>
    <w:rsid w:val="00A675AD"/>
    <w:rsid w:val="00A937F3"/>
    <w:rsid w:val="00A940AC"/>
    <w:rsid w:val="00A964F7"/>
    <w:rsid w:val="00AA18E2"/>
    <w:rsid w:val="00AA3604"/>
    <w:rsid w:val="00AB3004"/>
    <w:rsid w:val="00AB73E7"/>
    <w:rsid w:val="00AE18B7"/>
    <w:rsid w:val="00AE409B"/>
    <w:rsid w:val="00AF068B"/>
    <w:rsid w:val="00B02E29"/>
    <w:rsid w:val="00B06602"/>
    <w:rsid w:val="00B10EA7"/>
    <w:rsid w:val="00B145F5"/>
    <w:rsid w:val="00B225ED"/>
    <w:rsid w:val="00B328F6"/>
    <w:rsid w:val="00B35A12"/>
    <w:rsid w:val="00B3765F"/>
    <w:rsid w:val="00B638C6"/>
    <w:rsid w:val="00B64673"/>
    <w:rsid w:val="00B73121"/>
    <w:rsid w:val="00B92594"/>
    <w:rsid w:val="00BA1D76"/>
    <w:rsid w:val="00BB2238"/>
    <w:rsid w:val="00BB5C55"/>
    <w:rsid w:val="00C03D32"/>
    <w:rsid w:val="00C0739D"/>
    <w:rsid w:val="00C125A1"/>
    <w:rsid w:val="00C17555"/>
    <w:rsid w:val="00C17C61"/>
    <w:rsid w:val="00C237E3"/>
    <w:rsid w:val="00C35519"/>
    <w:rsid w:val="00C50208"/>
    <w:rsid w:val="00C527AB"/>
    <w:rsid w:val="00C57B9C"/>
    <w:rsid w:val="00C67036"/>
    <w:rsid w:val="00C70581"/>
    <w:rsid w:val="00C84770"/>
    <w:rsid w:val="00CA15F2"/>
    <w:rsid w:val="00CA23FE"/>
    <w:rsid w:val="00CC475D"/>
    <w:rsid w:val="00CC476D"/>
    <w:rsid w:val="00CC5A61"/>
    <w:rsid w:val="00CF1E2B"/>
    <w:rsid w:val="00D01803"/>
    <w:rsid w:val="00D320FF"/>
    <w:rsid w:val="00D44BB1"/>
    <w:rsid w:val="00D53F44"/>
    <w:rsid w:val="00D55C86"/>
    <w:rsid w:val="00D647E5"/>
    <w:rsid w:val="00D921C8"/>
    <w:rsid w:val="00DD4334"/>
    <w:rsid w:val="00DE5878"/>
    <w:rsid w:val="00E132E9"/>
    <w:rsid w:val="00E17E41"/>
    <w:rsid w:val="00E326D2"/>
    <w:rsid w:val="00E334C4"/>
    <w:rsid w:val="00E54EA4"/>
    <w:rsid w:val="00E667EC"/>
    <w:rsid w:val="00E674E7"/>
    <w:rsid w:val="00E811BB"/>
    <w:rsid w:val="00E8132C"/>
    <w:rsid w:val="00E9100D"/>
    <w:rsid w:val="00E97674"/>
    <w:rsid w:val="00EA5C96"/>
    <w:rsid w:val="00EA5F50"/>
    <w:rsid w:val="00EA73CC"/>
    <w:rsid w:val="00EA7DF3"/>
    <w:rsid w:val="00EB0433"/>
    <w:rsid w:val="00EC2655"/>
    <w:rsid w:val="00EC5561"/>
    <w:rsid w:val="00EF0610"/>
    <w:rsid w:val="00F04472"/>
    <w:rsid w:val="00F05598"/>
    <w:rsid w:val="00F0594B"/>
    <w:rsid w:val="00F10E66"/>
    <w:rsid w:val="00F22E68"/>
    <w:rsid w:val="00F27ECF"/>
    <w:rsid w:val="00F443DF"/>
    <w:rsid w:val="00F51BF2"/>
    <w:rsid w:val="00F55715"/>
    <w:rsid w:val="00F56559"/>
    <w:rsid w:val="00F73C94"/>
    <w:rsid w:val="00F76F25"/>
    <w:rsid w:val="00F81D4D"/>
    <w:rsid w:val="00FA3EDE"/>
    <w:rsid w:val="00FA5988"/>
    <w:rsid w:val="00FC2655"/>
    <w:rsid w:val="00FC37A8"/>
    <w:rsid w:val="00FC4379"/>
    <w:rsid w:val="00FC6428"/>
    <w:rsid w:val="00FF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E844F"/>
  <w15:docId w15:val="{F28847A1-B259-4FA0-BAD5-06684E39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0C0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Heading6"/>
    <w:next w:val="Normal"/>
    <w:link w:val="Heading7Char"/>
    <w:qFormat/>
    <w:rsid w:val="00310C0C"/>
    <w:pPr>
      <w:keepLines w:val="0"/>
      <w:numPr>
        <w:ilvl w:val="6"/>
        <w:numId w:val="4"/>
      </w:numPr>
      <w:suppressAutoHyphens/>
      <w:spacing w:before="60" w:after="240" w:line="230" w:lineRule="exact"/>
      <w:outlineLvl w:val="6"/>
    </w:pPr>
    <w:rPr>
      <w:rFonts w:ascii="Arial" w:eastAsia="MS Mincho" w:hAnsi="Arial" w:cs="Times New Roman"/>
      <w:b/>
      <w:color w:val="auto"/>
      <w:sz w:val="20"/>
      <w:szCs w:val="20"/>
      <w:lang w:val="en-GB" w:eastAsia="ja-JP"/>
    </w:rPr>
  </w:style>
  <w:style w:type="paragraph" w:styleId="Heading8">
    <w:name w:val="heading 8"/>
    <w:basedOn w:val="Heading6"/>
    <w:next w:val="Normal"/>
    <w:link w:val="Heading8Char"/>
    <w:qFormat/>
    <w:rsid w:val="00310C0C"/>
    <w:pPr>
      <w:keepLines w:val="0"/>
      <w:numPr>
        <w:ilvl w:val="7"/>
        <w:numId w:val="4"/>
      </w:numPr>
      <w:suppressAutoHyphens/>
      <w:spacing w:before="60" w:after="240" w:line="230" w:lineRule="exact"/>
      <w:outlineLvl w:val="7"/>
    </w:pPr>
    <w:rPr>
      <w:rFonts w:ascii="Arial" w:eastAsia="MS Mincho" w:hAnsi="Arial" w:cs="Times New Roman"/>
      <w:b/>
      <w:color w:val="auto"/>
      <w:sz w:val="20"/>
      <w:szCs w:val="20"/>
      <w:lang w:val="en-GB" w:eastAsia="ja-JP"/>
    </w:rPr>
  </w:style>
  <w:style w:type="paragraph" w:styleId="Heading9">
    <w:name w:val="heading 9"/>
    <w:basedOn w:val="Heading6"/>
    <w:next w:val="Normal"/>
    <w:link w:val="Heading9Char"/>
    <w:qFormat/>
    <w:rsid w:val="00310C0C"/>
    <w:pPr>
      <w:keepLines w:val="0"/>
      <w:numPr>
        <w:ilvl w:val="8"/>
        <w:numId w:val="4"/>
      </w:numPr>
      <w:suppressAutoHyphens/>
      <w:spacing w:before="60" w:after="240" w:line="230" w:lineRule="exact"/>
      <w:outlineLvl w:val="8"/>
    </w:pPr>
    <w:rPr>
      <w:rFonts w:ascii="Arial" w:eastAsia="MS Mincho" w:hAnsi="Arial" w:cs="Times New Roman"/>
      <w:b/>
      <w:color w:val="auto"/>
      <w:sz w:val="20"/>
      <w:szCs w:val="20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A5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A50229"/>
  </w:style>
  <w:style w:type="character" w:styleId="Hyperlink">
    <w:name w:val="Hyperlink"/>
    <w:basedOn w:val="DefaultParagraphFont"/>
    <w:uiPriority w:val="99"/>
    <w:unhideWhenUsed/>
    <w:rsid w:val="00A5022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229"/>
    <w:rPr>
      <w:rFonts w:ascii="Segoe UI" w:hAnsi="Segoe UI" w:cs="Segoe UI"/>
      <w:sz w:val="18"/>
      <w:szCs w:val="18"/>
    </w:rPr>
  </w:style>
  <w:style w:type="character" w:customStyle="1" w:styleId="tvhtml">
    <w:name w:val="tv_html"/>
    <w:basedOn w:val="DefaultParagraphFont"/>
    <w:rsid w:val="002869D6"/>
  </w:style>
  <w:style w:type="paragraph" w:customStyle="1" w:styleId="tvhtml1">
    <w:name w:val="tv_html1"/>
    <w:basedOn w:val="Normal"/>
    <w:rsid w:val="00286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286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9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9D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143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3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33F"/>
  </w:style>
  <w:style w:type="paragraph" w:styleId="Footer">
    <w:name w:val="footer"/>
    <w:basedOn w:val="Normal"/>
    <w:link w:val="FooterChar"/>
    <w:uiPriority w:val="99"/>
    <w:unhideWhenUsed/>
    <w:rsid w:val="000E73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33F"/>
  </w:style>
  <w:style w:type="character" w:customStyle="1" w:styleId="Heading7Char">
    <w:name w:val="Heading 7 Char"/>
    <w:basedOn w:val="DefaultParagraphFont"/>
    <w:link w:val="Heading7"/>
    <w:rsid w:val="00310C0C"/>
    <w:rPr>
      <w:rFonts w:ascii="Arial" w:eastAsia="MS Mincho" w:hAnsi="Arial" w:cs="Times New Roman"/>
      <w:b/>
      <w:sz w:val="20"/>
      <w:szCs w:val="20"/>
      <w:lang w:val="en-GB" w:eastAsia="ja-JP"/>
    </w:rPr>
  </w:style>
  <w:style w:type="character" w:customStyle="1" w:styleId="Heading8Char">
    <w:name w:val="Heading 8 Char"/>
    <w:basedOn w:val="DefaultParagraphFont"/>
    <w:link w:val="Heading8"/>
    <w:rsid w:val="00310C0C"/>
    <w:rPr>
      <w:rFonts w:ascii="Arial" w:eastAsia="MS Mincho" w:hAnsi="Arial" w:cs="Times New Roman"/>
      <w:b/>
      <w:sz w:val="20"/>
      <w:szCs w:val="20"/>
      <w:lang w:val="en-GB" w:eastAsia="ja-JP"/>
    </w:rPr>
  </w:style>
  <w:style w:type="character" w:customStyle="1" w:styleId="Heading9Char">
    <w:name w:val="Heading 9 Char"/>
    <w:basedOn w:val="DefaultParagraphFont"/>
    <w:link w:val="Heading9"/>
    <w:rsid w:val="00310C0C"/>
    <w:rPr>
      <w:rFonts w:ascii="Arial" w:eastAsia="MS Mincho" w:hAnsi="Arial" w:cs="Times New Roman"/>
      <w:b/>
      <w:sz w:val="20"/>
      <w:szCs w:val="20"/>
      <w:lang w:val="en-GB" w:eastAsia="ja-JP"/>
    </w:rPr>
  </w:style>
  <w:style w:type="paragraph" w:styleId="ListNumber">
    <w:name w:val="List Number"/>
    <w:basedOn w:val="Normal"/>
    <w:rsid w:val="00310C0C"/>
    <w:pPr>
      <w:numPr>
        <w:numId w:val="4"/>
      </w:numPr>
      <w:spacing w:after="240" w:line="230" w:lineRule="atLeast"/>
      <w:jc w:val="both"/>
    </w:pPr>
    <w:rPr>
      <w:rFonts w:ascii="Arial" w:eastAsia="MS Mincho" w:hAnsi="Arial" w:cs="Times New Roman"/>
      <w:sz w:val="20"/>
      <w:szCs w:val="20"/>
      <w:lang w:val="en-GB" w:eastAsia="ja-JP"/>
    </w:rPr>
  </w:style>
  <w:style w:type="paragraph" w:styleId="ListNumber2">
    <w:name w:val="List Number 2"/>
    <w:basedOn w:val="Normal"/>
    <w:rsid w:val="00310C0C"/>
    <w:pPr>
      <w:numPr>
        <w:ilvl w:val="1"/>
        <w:numId w:val="4"/>
      </w:numPr>
      <w:spacing w:after="240" w:line="230" w:lineRule="atLeast"/>
      <w:jc w:val="both"/>
    </w:pPr>
    <w:rPr>
      <w:rFonts w:ascii="Arial" w:eastAsia="MS Mincho" w:hAnsi="Arial" w:cs="Times New Roman"/>
      <w:sz w:val="20"/>
      <w:szCs w:val="20"/>
      <w:lang w:val="en-GB" w:eastAsia="ja-JP"/>
    </w:rPr>
  </w:style>
  <w:style w:type="paragraph" w:styleId="ListNumber3">
    <w:name w:val="List Number 3"/>
    <w:basedOn w:val="Normal"/>
    <w:rsid w:val="00310C0C"/>
    <w:pPr>
      <w:numPr>
        <w:ilvl w:val="2"/>
        <w:numId w:val="4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 w:cs="Times New Roman"/>
      <w:sz w:val="20"/>
      <w:szCs w:val="20"/>
      <w:lang w:val="en-GB" w:eastAsia="ja-JP"/>
    </w:rPr>
  </w:style>
  <w:style w:type="paragraph" w:styleId="ListNumber4">
    <w:name w:val="List Number 4"/>
    <w:basedOn w:val="Normal"/>
    <w:rsid w:val="00310C0C"/>
    <w:pPr>
      <w:numPr>
        <w:ilvl w:val="3"/>
        <w:numId w:val="4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 w:cs="Times New Roman"/>
      <w:sz w:val="20"/>
      <w:szCs w:val="20"/>
      <w:lang w:val="en-GB" w:eastAsia="ja-JP"/>
    </w:rPr>
  </w:style>
  <w:style w:type="paragraph" w:customStyle="1" w:styleId="zzLn5">
    <w:name w:val="zzLn5"/>
    <w:basedOn w:val="Normal"/>
    <w:next w:val="Normal"/>
    <w:rsid w:val="00310C0C"/>
    <w:pPr>
      <w:numPr>
        <w:ilvl w:val="4"/>
        <w:numId w:val="4"/>
      </w:numPr>
      <w:spacing w:after="240" w:line="230" w:lineRule="atLeast"/>
    </w:pPr>
    <w:rPr>
      <w:rFonts w:ascii="Arial" w:eastAsia="MS Mincho" w:hAnsi="Arial" w:cs="Times New Roman"/>
      <w:sz w:val="20"/>
      <w:szCs w:val="20"/>
      <w:lang w:val="en-GB" w:eastAsia="ja-JP"/>
    </w:rPr>
  </w:style>
  <w:style w:type="paragraph" w:customStyle="1" w:styleId="zzLn6">
    <w:name w:val="zzLn6"/>
    <w:basedOn w:val="Normal"/>
    <w:next w:val="Normal"/>
    <w:rsid w:val="00310C0C"/>
    <w:pPr>
      <w:numPr>
        <w:ilvl w:val="5"/>
        <w:numId w:val="4"/>
      </w:numPr>
      <w:spacing w:after="240" w:line="230" w:lineRule="atLeast"/>
    </w:pPr>
    <w:rPr>
      <w:rFonts w:ascii="Arial" w:eastAsia="MS Mincho" w:hAnsi="Arial" w:cs="Times New Roman"/>
      <w:sz w:val="20"/>
      <w:szCs w:val="20"/>
      <w:lang w:val="en-GB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0C0C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Bibliography1">
    <w:name w:val="Bibliography1"/>
    <w:basedOn w:val="Normal"/>
    <w:rsid w:val="00310C0C"/>
    <w:pPr>
      <w:numPr>
        <w:numId w:val="6"/>
      </w:numPr>
      <w:tabs>
        <w:tab w:val="left" w:pos="660"/>
      </w:tabs>
      <w:spacing w:after="240" w:line="230" w:lineRule="atLeast"/>
      <w:jc w:val="both"/>
    </w:pPr>
    <w:rPr>
      <w:rFonts w:ascii="Arial" w:eastAsia="MS Mincho" w:hAnsi="Arial" w:cs="Times New Roman"/>
      <w:sz w:val="20"/>
      <w:szCs w:val="20"/>
      <w:lang w:val="en-GB" w:eastAsia="ja-JP"/>
    </w:rPr>
  </w:style>
  <w:style w:type="paragraph" w:customStyle="1" w:styleId="Tabletitle">
    <w:name w:val="Table title"/>
    <w:basedOn w:val="Normal"/>
    <w:next w:val="Normal"/>
    <w:rsid w:val="002F1EC1"/>
    <w:pPr>
      <w:keepNext/>
      <w:suppressAutoHyphens/>
      <w:spacing w:before="120" w:after="120" w:line="230" w:lineRule="exact"/>
      <w:jc w:val="center"/>
    </w:pPr>
    <w:rPr>
      <w:rFonts w:ascii="Arial" w:eastAsia="MS Mincho" w:hAnsi="Arial" w:cs="Times New Roman"/>
      <w:b/>
      <w:sz w:val="20"/>
      <w:szCs w:val="20"/>
      <w:lang w:val="en-GB" w:eastAsia="ja-JP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7F3CC8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  <w:lang w:eastAsia="lv-LV"/>
    </w:rPr>
  </w:style>
  <w:style w:type="paragraph" w:styleId="Revision">
    <w:name w:val="Revision"/>
    <w:hidden/>
    <w:uiPriority w:val="99"/>
    <w:semiHidden/>
    <w:rsid w:val="000C035F"/>
    <w:pPr>
      <w:spacing w:after="0" w:line="240" w:lineRule="auto"/>
    </w:pPr>
  </w:style>
  <w:style w:type="table" w:styleId="TableGrid">
    <w:name w:val="Table Grid"/>
    <w:basedOn w:val="TableNormal"/>
    <w:uiPriority w:val="39"/>
    <w:rsid w:val="00C52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57325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578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46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9174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816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8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9019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350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13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18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17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19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14" Type="http://schemas.openxmlformats.org/officeDocument/2006/relationships/hyperlink" Target="https://likumi.lv/ta/id/242189-atkritumu-poligonu-ierikosanas-atkritumu-poligonu-un-izgaztuvju-apsaimniekosanas-slegsanas-un-rekultivacijas-noteikumi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F5F83-1BB1-4977-BD38-02180BDD1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8040</Words>
  <Characters>4584</Characters>
  <Application>Microsoft Office Word</Application>
  <DocSecurity>0</DocSecurity>
  <Lines>38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Madara Šinke</dc:creator>
  <cp:lastModifiedBy>Ilze Doniņa</cp:lastModifiedBy>
  <cp:revision>2</cp:revision>
  <cp:lastPrinted>2017-05-29T07:53:00Z</cp:lastPrinted>
  <dcterms:created xsi:type="dcterms:W3CDTF">2017-12-06T09:07:00Z</dcterms:created>
  <dcterms:modified xsi:type="dcterms:W3CDTF">2017-12-06T09:07:00Z</dcterms:modified>
</cp:coreProperties>
</file>