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363" w:rsidRPr="0081147F" w:rsidRDefault="00CC5363" w:rsidP="00CC5363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CC5363" w:rsidRPr="00145E12" w:rsidRDefault="00CC5363" w:rsidP="00CC5363">
      <w:pPr>
        <w:jc w:val="both"/>
        <w:rPr>
          <w:szCs w:val="24"/>
          <w:lang w:val="lv-LV"/>
        </w:rPr>
      </w:pPr>
    </w:p>
    <w:p w:rsidR="00CC5363" w:rsidRPr="00145E12" w:rsidRDefault="00CC5363" w:rsidP="00CC5363">
      <w:pPr>
        <w:jc w:val="both"/>
        <w:rPr>
          <w:szCs w:val="24"/>
          <w:lang w:val="lv-LV"/>
        </w:rPr>
      </w:pPr>
    </w:p>
    <w:p w:rsidR="00CC5363" w:rsidRPr="00145E12" w:rsidRDefault="00CC5363" w:rsidP="00CC5363">
      <w:pPr>
        <w:jc w:val="both"/>
        <w:rPr>
          <w:szCs w:val="24"/>
          <w:lang w:val="lv-LV"/>
        </w:rPr>
      </w:pPr>
    </w:p>
    <w:p w:rsidR="00CC5363" w:rsidRPr="00145E12" w:rsidRDefault="00CC5363" w:rsidP="00CC5363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CC5363" w:rsidRPr="00145E12" w:rsidRDefault="00CC5363" w:rsidP="00CC5363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CC5363" w:rsidRPr="00145E12" w:rsidRDefault="00CC5363" w:rsidP="00CC5363">
      <w:pPr>
        <w:rPr>
          <w:szCs w:val="24"/>
          <w:lang w:val="lv-LV"/>
        </w:rPr>
      </w:pPr>
    </w:p>
    <w:p w:rsidR="00CC5363" w:rsidRPr="00145E12" w:rsidRDefault="00CC5363" w:rsidP="00CC5363">
      <w:pPr>
        <w:rPr>
          <w:szCs w:val="24"/>
          <w:lang w:val="lv-LV"/>
        </w:rPr>
      </w:pPr>
    </w:p>
    <w:p w:rsidR="00CC5363" w:rsidRPr="00145E12" w:rsidRDefault="00CC5363" w:rsidP="00CC5363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</w:t>
      </w:r>
      <w:r w:rsidR="00B5323F">
        <w:rPr>
          <w:b/>
          <w:szCs w:val="24"/>
          <w:lang w:val="lv-LV"/>
        </w:rPr>
        <w:t>krītošās būves</w:t>
      </w:r>
      <w:r w:rsidR="00EF2C5E">
        <w:rPr>
          <w:b/>
          <w:szCs w:val="24"/>
          <w:lang w:val="lv-LV"/>
        </w:rPr>
        <w:t xml:space="preserve"> “Salapi”</w:t>
      </w:r>
      <w:r>
        <w:rPr>
          <w:b/>
          <w:szCs w:val="24"/>
          <w:lang w:val="lv-LV"/>
        </w:rPr>
        <w:t>, Skrīveru novadā, nodošanu Skrīveru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CC5363" w:rsidRPr="00145E12" w:rsidRDefault="00CC5363" w:rsidP="00CC5363">
      <w:pPr>
        <w:jc w:val="center"/>
        <w:rPr>
          <w:b/>
          <w:szCs w:val="24"/>
          <w:lang w:val="lv-LV"/>
        </w:rPr>
      </w:pPr>
    </w:p>
    <w:p w:rsidR="00CC5363" w:rsidRPr="00EE5315" w:rsidRDefault="00CC5363" w:rsidP="00CC5363">
      <w:pPr>
        <w:pStyle w:val="naisf"/>
        <w:spacing w:before="120" w:after="0"/>
        <w:ind w:firstLine="720"/>
        <w:rPr>
          <w:shd w:val="clear" w:color="auto" w:fill="FFFFFF"/>
        </w:rPr>
      </w:pPr>
      <w:r>
        <w:rPr>
          <w:color w:val="000000"/>
          <w:shd w:val="clear" w:color="auto" w:fill="FFFFFF"/>
        </w:rPr>
        <w:t>1. </w:t>
      </w:r>
      <w:r w:rsidRPr="00145E12">
        <w:rPr>
          <w:color w:val="000000"/>
          <w:shd w:val="clear" w:color="auto" w:fill="FFFFFF"/>
        </w:rPr>
        <w:t>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> 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 </w:t>
      </w:r>
      <w:r w:rsidRPr="00EE5315">
        <w:rPr>
          <w:shd w:val="clear" w:color="auto" w:fill="FFFFFF"/>
        </w:rPr>
        <w:t>pantu Valsts ieņēmumu dienestam bez atlīdzības nodot Skrīveru novada pašvald</w:t>
      </w:r>
      <w:r w:rsidR="00B5323F">
        <w:rPr>
          <w:shd w:val="clear" w:color="auto" w:fill="FFFFFF"/>
        </w:rPr>
        <w:t>ības īpašumā valstij piekrītošo</w:t>
      </w:r>
      <w:r w:rsidRPr="00EE5315">
        <w:rPr>
          <w:shd w:val="clear" w:color="auto" w:fill="FFFFFF"/>
        </w:rPr>
        <w:t xml:space="preserve"> </w:t>
      </w:r>
      <w:r w:rsidR="00B5323F">
        <w:rPr>
          <w:shd w:val="clear" w:color="auto" w:fill="FFFFFF"/>
        </w:rPr>
        <w:t>būvi</w:t>
      </w:r>
      <w:r w:rsidRPr="00EE5315">
        <w:rPr>
          <w:shd w:val="clear" w:color="auto" w:fill="FFFFFF"/>
        </w:rPr>
        <w:t xml:space="preserve"> –</w:t>
      </w:r>
      <w:r w:rsidRPr="00EE5315">
        <w:t>  dzīvojamā ēka</w:t>
      </w:r>
      <w:r w:rsidR="004D2FE7">
        <w:t xml:space="preserve"> “</w:t>
      </w:r>
      <w:proofErr w:type="spellStart"/>
      <w:r w:rsidR="004D2FE7">
        <w:t>Salapi</w:t>
      </w:r>
      <w:proofErr w:type="spellEnd"/>
      <w:r w:rsidR="004D2FE7">
        <w:t>”</w:t>
      </w:r>
      <w:r w:rsidRPr="00EE5315">
        <w:t xml:space="preserve"> (</w:t>
      </w:r>
      <w:r w:rsidRPr="00EE5315">
        <w:rPr>
          <w:shd w:val="clear" w:color="auto" w:fill="FFFFFF"/>
        </w:rPr>
        <w:t xml:space="preserve">kadastra apzīmējums 3282 007 0159 001) </w:t>
      </w:r>
      <w:r w:rsidR="00EE5315" w:rsidRPr="00EE5315">
        <w:t>– Skrīveru</w:t>
      </w:r>
      <w:r w:rsidR="00B5323F">
        <w:t xml:space="preserve"> novadā </w:t>
      </w:r>
      <w:bookmarkStart w:id="0" w:name="_GoBack"/>
      <w:bookmarkEnd w:id="0"/>
      <w:r w:rsidR="00B5323F">
        <w:t>(turpmāk – būve</w:t>
      </w:r>
      <w:r w:rsidRPr="00EE5315">
        <w:t>),</w:t>
      </w:r>
      <w:r w:rsidRPr="00EE5315">
        <w:rPr>
          <w:rStyle w:val="apple-converted-space"/>
        </w:rPr>
        <w:t> </w:t>
      </w:r>
      <w:r w:rsidRPr="00EE5315">
        <w:rPr>
          <w:shd w:val="clear" w:color="auto" w:fill="FFFFFF"/>
        </w:rPr>
        <w:t>pašvaldības autonomās funkcijas īstenošanai saskaņā ar liku</w:t>
      </w:r>
      <w:r w:rsidR="00EE5315" w:rsidRPr="00EE5315">
        <w:rPr>
          <w:shd w:val="clear" w:color="auto" w:fill="FFFFFF"/>
        </w:rPr>
        <w:t>ma “Par pašvaldībām” 15. panta 9</w:t>
      </w:r>
      <w:r w:rsidRPr="00EE5315">
        <w:rPr>
          <w:shd w:val="clear" w:color="auto" w:fill="FFFFFF"/>
        </w:rPr>
        <w:t>. punktu –</w:t>
      </w:r>
      <w:r w:rsidR="00EE5315" w:rsidRPr="00EE5315">
        <w:rPr>
          <w:shd w:val="clear" w:color="auto" w:fill="FFFFFF"/>
        </w:rPr>
        <w:t xml:space="preserve"> palīdzības sniegšanai iedzīvotājiem dzīvokļa jautājuma risināšanai.</w:t>
      </w:r>
    </w:p>
    <w:p w:rsidR="00EE5315" w:rsidRPr="00EE5315" w:rsidRDefault="00EE5315" w:rsidP="00EE5315">
      <w:pPr>
        <w:pStyle w:val="naisf"/>
        <w:spacing w:before="120" w:after="0"/>
        <w:ind w:firstLine="720"/>
      </w:pPr>
      <w:r w:rsidRPr="00EE5315">
        <w:rPr>
          <w:shd w:val="clear" w:color="auto" w:fill="FFFFFF"/>
        </w:rPr>
        <w:t>2. Skrīveru novada pašvald</w:t>
      </w:r>
      <w:r w:rsidR="00B5323F">
        <w:rPr>
          <w:shd w:val="clear" w:color="auto" w:fill="FFFFFF"/>
        </w:rPr>
        <w:t>ībai būvi</w:t>
      </w:r>
      <w:r w:rsidRPr="00EE5315">
        <w:rPr>
          <w:shd w:val="clear" w:color="auto" w:fill="FFFFFF"/>
        </w:rPr>
        <w:t xml:space="preserve"> bez atlīdzības nodot valstij, ja tās vairs netiek izmantots šā rīkojuma 1. punktā minētās funkcijas īstenošanai</w:t>
      </w:r>
      <w:r w:rsidRPr="00EE5315">
        <w:t>.</w:t>
      </w:r>
    </w:p>
    <w:p w:rsidR="00EE5315" w:rsidRPr="00EE5315" w:rsidRDefault="00EE5315" w:rsidP="00EE5315">
      <w:pPr>
        <w:pStyle w:val="naisf"/>
        <w:spacing w:before="120" w:after="0"/>
        <w:ind w:firstLine="720"/>
      </w:pPr>
      <w:r w:rsidRPr="00EE5315">
        <w:t>3. Skrīveru novada pašvaldībai, nostiprinot zemesgrāmatā īpaš</w:t>
      </w:r>
      <w:r w:rsidR="00B5323F">
        <w:t>uma tiesības uz būvi</w:t>
      </w:r>
      <w:r w:rsidRPr="00EE5315">
        <w:t>:</w:t>
      </w:r>
    </w:p>
    <w:p w:rsidR="00EE5315" w:rsidRPr="00EE5315" w:rsidRDefault="00EE5315" w:rsidP="00EE5315">
      <w:pPr>
        <w:pStyle w:val="naisf"/>
        <w:spacing w:before="0" w:after="0"/>
        <w:ind w:firstLine="720"/>
      </w:pPr>
      <w:r w:rsidRPr="00EE5315">
        <w:t>3.1. norādīt, ka īpašuma tiesības nostiprinātas uz laiku, kamēr Skrīveru novada pašvaldība nodrošina šā rīkojuma 1. punktā minētās funkcijas īstenošanu;</w:t>
      </w:r>
    </w:p>
    <w:p w:rsidR="00EE5315" w:rsidRPr="00EE5315" w:rsidRDefault="00EE5315" w:rsidP="00EE5315">
      <w:pPr>
        <w:pStyle w:val="naisf"/>
        <w:spacing w:before="0" w:after="0"/>
        <w:ind w:firstLine="720"/>
      </w:pPr>
      <w:r w:rsidRPr="00EE5315">
        <w:t>3.2. ierakstīt atzīmi pa</w:t>
      </w:r>
      <w:r w:rsidR="00B5323F">
        <w:t>r aizliegumu atsavināt būvi</w:t>
      </w:r>
      <w:r w:rsidRPr="00EE5315">
        <w:t xml:space="preserve"> un apgrūtināt to ar hipotēku.</w:t>
      </w:r>
    </w:p>
    <w:p w:rsidR="00EE5315" w:rsidRPr="00EE5315" w:rsidRDefault="00EE5315" w:rsidP="00EE5315">
      <w:pPr>
        <w:pStyle w:val="naisf"/>
        <w:spacing w:before="120" w:after="0"/>
        <w:ind w:firstLine="720"/>
        <w:rPr>
          <w:shd w:val="clear" w:color="auto" w:fill="FFFFFF"/>
        </w:rPr>
      </w:pPr>
      <w:r w:rsidRPr="00EE5315">
        <w:t xml:space="preserve">4. Šā rīkojuma 3.2. apakšpunktā minēto aizliegumu apgrūtināt nekustamo īpašumu ar hipotēku nepiemēro, ja nekustamais īpašums tiek ieķīlāts par labu valstij (Valsts kases personā), lai saņemtu Eiropas Savienības atbalstu.     </w:t>
      </w:r>
    </w:p>
    <w:p w:rsidR="00EE5315" w:rsidRDefault="00EE5315" w:rsidP="00CC5363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</w:p>
    <w:p w:rsidR="00CC5363" w:rsidRDefault="00CC5363" w:rsidP="00CC5363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</w:p>
    <w:p w:rsidR="00CC5363" w:rsidRDefault="00CC5363" w:rsidP="00CC5363">
      <w:pPr>
        <w:pStyle w:val="naisf"/>
        <w:tabs>
          <w:tab w:val="left" w:pos="6804"/>
        </w:tabs>
        <w:spacing w:before="0" w:after="0"/>
        <w:ind w:firstLine="0"/>
      </w:pPr>
    </w:p>
    <w:p w:rsidR="00CC5363" w:rsidRDefault="00CC5363" w:rsidP="00CC5363">
      <w:pPr>
        <w:pStyle w:val="naisf"/>
        <w:tabs>
          <w:tab w:val="left" w:pos="6804"/>
        </w:tabs>
        <w:spacing w:before="0" w:after="0"/>
        <w:ind w:firstLine="0"/>
      </w:pPr>
    </w:p>
    <w:p w:rsidR="00CC5363" w:rsidRDefault="00CC5363" w:rsidP="00CC5363">
      <w:pPr>
        <w:pStyle w:val="naisf"/>
        <w:tabs>
          <w:tab w:val="left" w:pos="6804"/>
        </w:tabs>
        <w:spacing w:before="0" w:after="0"/>
        <w:ind w:firstLine="0"/>
      </w:pPr>
    </w:p>
    <w:p w:rsidR="00CC5363" w:rsidRDefault="00CC5363" w:rsidP="00CC5363">
      <w:pPr>
        <w:pStyle w:val="naisf"/>
        <w:tabs>
          <w:tab w:val="left" w:pos="6804"/>
        </w:tabs>
        <w:spacing w:before="0" w:after="0"/>
        <w:ind w:firstLine="0"/>
      </w:pPr>
    </w:p>
    <w:p w:rsidR="00CC5363" w:rsidRPr="00145E12" w:rsidRDefault="00CC5363" w:rsidP="00CC5363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CC5363" w:rsidRPr="00145E12" w:rsidRDefault="00CC5363" w:rsidP="00CC5363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CC5363" w:rsidRPr="00145E12" w:rsidRDefault="00CC5363" w:rsidP="00CC5363">
      <w:pPr>
        <w:pStyle w:val="naisf"/>
        <w:tabs>
          <w:tab w:val="left" w:pos="6804"/>
        </w:tabs>
        <w:spacing w:before="0" w:after="0"/>
        <w:ind w:firstLine="0"/>
      </w:pPr>
    </w:p>
    <w:p w:rsidR="00CC5363" w:rsidRPr="00145E12" w:rsidRDefault="00CC5363" w:rsidP="00CC5363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CC5363" w:rsidRPr="00145E12" w:rsidRDefault="00CC5363" w:rsidP="00CC5363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CC5363" w:rsidRPr="00145E12" w:rsidRDefault="00CC5363" w:rsidP="00CC5363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CC5363" w:rsidRPr="0081147F" w:rsidRDefault="00CC5363" w:rsidP="00CC5363">
      <w:pPr>
        <w:rPr>
          <w:sz w:val="26"/>
          <w:szCs w:val="26"/>
          <w:lang w:val="lv-LV"/>
        </w:rPr>
      </w:pPr>
    </w:p>
    <w:p w:rsidR="00CC5363" w:rsidRDefault="00CC5363" w:rsidP="00CC5363">
      <w:pPr>
        <w:pStyle w:val="Footer"/>
        <w:jc w:val="both"/>
        <w:rPr>
          <w:sz w:val="18"/>
          <w:szCs w:val="18"/>
          <w:lang w:val="lv-LV"/>
        </w:rPr>
      </w:pPr>
    </w:p>
    <w:p w:rsidR="00CC5363" w:rsidRDefault="00CC5363" w:rsidP="00CC5363">
      <w:pPr>
        <w:pStyle w:val="Footer"/>
        <w:jc w:val="both"/>
        <w:rPr>
          <w:sz w:val="18"/>
          <w:szCs w:val="18"/>
          <w:lang w:val="lv-LV"/>
        </w:rPr>
      </w:pPr>
    </w:p>
    <w:p w:rsidR="00CC5363" w:rsidRDefault="00CC5363" w:rsidP="00CC5363"/>
    <w:p w:rsidR="00CC5363" w:rsidRDefault="00CC5363" w:rsidP="00CC5363"/>
    <w:p w:rsidR="00CC5363" w:rsidRDefault="00CC5363" w:rsidP="00CC5363"/>
    <w:p w:rsidR="000E7DB9" w:rsidRDefault="000E7DB9"/>
    <w:sectPr w:rsidR="000E7DB9" w:rsidSect="00C475B6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315" w:rsidRDefault="00EE5315" w:rsidP="00EE5315">
      <w:r>
        <w:separator/>
      </w:r>
    </w:p>
  </w:endnote>
  <w:endnote w:type="continuationSeparator" w:id="0">
    <w:p w:rsidR="00EE5315" w:rsidRDefault="00EE5315" w:rsidP="00EE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5323F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EE5315">
      <w:rPr>
        <w:noProof/>
        <w:sz w:val="20"/>
        <w:lang w:val="lv-LV"/>
      </w:rPr>
      <w:t>_231117_Salapi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315" w:rsidRDefault="00EE5315" w:rsidP="00EE5315">
      <w:r>
        <w:separator/>
      </w:r>
    </w:p>
  </w:footnote>
  <w:footnote w:type="continuationSeparator" w:id="0">
    <w:p w:rsidR="00EE5315" w:rsidRDefault="00EE5315" w:rsidP="00EE5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5323F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4D2F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63"/>
    <w:rsid w:val="000E7DB9"/>
    <w:rsid w:val="004D2FE7"/>
    <w:rsid w:val="00B5323F"/>
    <w:rsid w:val="00CC5363"/>
    <w:rsid w:val="00EE5315"/>
    <w:rsid w:val="00EF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B4F8A-3C13-47F2-B034-BD4BE063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3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CC5363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5363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CC53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5363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CC53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C5363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CC5363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CC536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C5363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CC5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piekrītošās būves “Salapi”, Skrīveru novadā, nodošanu Skrīveru novada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4</cp:revision>
  <dcterms:created xsi:type="dcterms:W3CDTF">2017-11-23T12:42:00Z</dcterms:created>
  <dcterms:modified xsi:type="dcterms:W3CDTF">2017-11-23T13:53:00Z</dcterms:modified>
</cp:coreProperties>
</file>