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EB8" w:rsidRPr="00F626F8" w:rsidRDefault="00622BE2" w:rsidP="002C1BA4">
      <w:pPr>
        <w:spacing w:before="120" w:after="120" w:line="240" w:lineRule="auto"/>
        <w:jc w:val="center"/>
        <w:rPr>
          <w:rFonts w:ascii="Times New Roman" w:hAnsi="Times New Roman"/>
          <w:b/>
          <w:sz w:val="32"/>
          <w:lang w:val="lv-LV"/>
        </w:rPr>
      </w:pPr>
      <w:r>
        <w:rPr>
          <w:rFonts w:ascii="Times New Roman" w:hAnsi="Times New Roman"/>
          <w:b/>
          <w:sz w:val="32"/>
          <w:lang w:val="lv-LV"/>
        </w:rPr>
        <w:t>VENTSPILS</w:t>
      </w:r>
      <w:r w:rsidR="00C914BF">
        <w:rPr>
          <w:rFonts w:ascii="Times New Roman" w:hAnsi="Times New Roman"/>
          <w:b/>
          <w:sz w:val="32"/>
          <w:lang w:val="lv-LV"/>
        </w:rPr>
        <w:t xml:space="preserve"> </w:t>
      </w:r>
      <w:r w:rsidR="007A1EB8" w:rsidRPr="00F626F8">
        <w:rPr>
          <w:rFonts w:ascii="Times New Roman" w:hAnsi="Times New Roman"/>
          <w:b/>
          <w:sz w:val="32"/>
          <w:lang w:val="lv-LV"/>
        </w:rPr>
        <w:t>NOVADS</w:t>
      </w:r>
    </w:p>
    <w:p w:rsidR="00E65D93" w:rsidRDefault="00E65D93" w:rsidP="00BC67FF">
      <w:pPr>
        <w:spacing w:before="120" w:after="120" w:line="240" w:lineRule="auto"/>
        <w:rPr>
          <w:rFonts w:ascii="Times New Roman" w:hAnsi="Times New Roman"/>
          <w:sz w:val="24"/>
          <w:szCs w:val="24"/>
          <w:lang w:val="lv-LV"/>
        </w:rPr>
      </w:pPr>
    </w:p>
    <w:p w:rsidR="002C1BA4" w:rsidRDefault="00E65D93" w:rsidP="001F4E53">
      <w:pPr>
        <w:spacing w:before="120" w:after="120" w:line="240" w:lineRule="auto"/>
        <w:jc w:val="both"/>
        <w:rPr>
          <w:rFonts w:ascii="Times New Roman" w:hAnsi="Times New Roman"/>
          <w:sz w:val="24"/>
          <w:szCs w:val="24"/>
          <w:lang w:val="lv-LV"/>
        </w:rPr>
      </w:pPr>
      <w:r w:rsidRPr="001F4E53">
        <w:rPr>
          <w:rFonts w:ascii="Times New Roman" w:hAnsi="Times New Roman"/>
          <w:sz w:val="24"/>
          <w:szCs w:val="24"/>
          <w:lang w:val="lv-LV"/>
        </w:rPr>
        <w:t xml:space="preserve">No </w:t>
      </w:r>
      <w:r w:rsidR="00743105">
        <w:rPr>
          <w:rFonts w:ascii="Times New Roman" w:hAnsi="Times New Roman"/>
          <w:sz w:val="24"/>
          <w:szCs w:val="24"/>
          <w:lang w:val="lv-LV"/>
        </w:rPr>
        <w:t>Ventspils novada</w:t>
      </w:r>
      <w:r w:rsidRPr="001F4E53">
        <w:rPr>
          <w:rFonts w:ascii="Times New Roman" w:hAnsi="Times New Roman"/>
          <w:sz w:val="24"/>
          <w:szCs w:val="24"/>
          <w:lang w:val="lv-LV"/>
        </w:rPr>
        <w:t xml:space="preserve"> inventarizācijas sarakstā ir iekļauta</w:t>
      </w:r>
      <w:r w:rsidR="00C9371B">
        <w:rPr>
          <w:rFonts w:ascii="Times New Roman" w:hAnsi="Times New Roman"/>
          <w:sz w:val="24"/>
          <w:szCs w:val="24"/>
          <w:lang w:val="lv-LV"/>
        </w:rPr>
        <w:t>s</w:t>
      </w:r>
      <w:r w:rsidRPr="001F4E53">
        <w:rPr>
          <w:rFonts w:ascii="Times New Roman" w:hAnsi="Times New Roman"/>
          <w:sz w:val="24"/>
          <w:szCs w:val="24"/>
          <w:lang w:val="lv-LV"/>
        </w:rPr>
        <w:t xml:space="preserve"> </w:t>
      </w:r>
      <w:r w:rsidR="00743105">
        <w:rPr>
          <w:rFonts w:ascii="Times New Roman" w:hAnsi="Times New Roman"/>
          <w:sz w:val="24"/>
          <w:szCs w:val="24"/>
          <w:lang w:val="lv-LV"/>
        </w:rPr>
        <w:t>5</w:t>
      </w:r>
      <w:r w:rsidRPr="001F4E53">
        <w:rPr>
          <w:rFonts w:ascii="Times New Roman" w:hAnsi="Times New Roman"/>
          <w:sz w:val="24"/>
          <w:szCs w:val="24"/>
          <w:lang w:val="lv-LV"/>
        </w:rPr>
        <w:t xml:space="preserve"> apdzīvota</w:t>
      </w:r>
      <w:r w:rsidR="00C9371B">
        <w:rPr>
          <w:rFonts w:ascii="Times New Roman" w:hAnsi="Times New Roman"/>
          <w:sz w:val="24"/>
          <w:szCs w:val="24"/>
          <w:lang w:val="lv-LV"/>
        </w:rPr>
        <w:t>s</w:t>
      </w:r>
      <w:r w:rsidRPr="001F4E53">
        <w:rPr>
          <w:rFonts w:ascii="Times New Roman" w:hAnsi="Times New Roman"/>
          <w:sz w:val="24"/>
          <w:szCs w:val="24"/>
          <w:lang w:val="lv-LV"/>
        </w:rPr>
        <w:t xml:space="preserve"> vieta</w:t>
      </w:r>
      <w:r w:rsidR="00C9371B">
        <w:rPr>
          <w:rFonts w:ascii="Times New Roman" w:hAnsi="Times New Roman"/>
          <w:sz w:val="24"/>
          <w:szCs w:val="24"/>
          <w:lang w:val="lv-LV"/>
        </w:rPr>
        <w:t>s</w:t>
      </w:r>
      <w:r w:rsidRPr="001F4E53">
        <w:rPr>
          <w:rFonts w:ascii="Times New Roman" w:hAnsi="Times New Roman"/>
          <w:sz w:val="24"/>
          <w:szCs w:val="24"/>
          <w:lang w:val="lv-LV"/>
        </w:rPr>
        <w:t xml:space="preserve"> –</w:t>
      </w:r>
      <w:r w:rsidR="00C9371B">
        <w:rPr>
          <w:rFonts w:ascii="Times New Roman" w:hAnsi="Times New Roman"/>
          <w:sz w:val="24"/>
          <w:szCs w:val="24"/>
          <w:lang w:val="lv-LV"/>
        </w:rPr>
        <w:t xml:space="preserve"> </w:t>
      </w:r>
      <w:r w:rsidR="00743105">
        <w:rPr>
          <w:rFonts w:ascii="Times New Roman" w:hAnsi="Times New Roman"/>
          <w:sz w:val="24"/>
          <w:szCs w:val="24"/>
          <w:lang w:val="lv-LV"/>
        </w:rPr>
        <w:t>Užava, Tārgale, Pope, Puze un Ance</w:t>
      </w:r>
      <w:r w:rsidR="00C9371B">
        <w:rPr>
          <w:rFonts w:ascii="Times New Roman" w:hAnsi="Times New Roman"/>
          <w:sz w:val="24"/>
          <w:szCs w:val="24"/>
          <w:lang w:val="lv-LV"/>
        </w:rPr>
        <w:t>.</w:t>
      </w:r>
    </w:p>
    <w:tbl>
      <w:tblPr>
        <w:tblW w:w="8946" w:type="dxa"/>
        <w:tblInd w:w="93" w:type="dxa"/>
        <w:tblLook w:val="04A0"/>
      </w:tblPr>
      <w:tblGrid>
        <w:gridCol w:w="953"/>
        <w:gridCol w:w="1465"/>
        <w:gridCol w:w="6528"/>
      </w:tblGrid>
      <w:tr w:rsidR="00743105" w:rsidRPr="00C9371B" w:rsidTr="00743105">
        <w:trPr>
          <w:trHeight w:val="920"/>
        </w:trPr>
        <w:tc>
          <w:tcPr>
            <w:tcW w:w="9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3105" w:rsidRPr="00743105" w:rsidRDefault="00743105" w:rsidP="00743105">
            <w:pPr>
              <w:spacing w:after="0" w:line="240" w:lineRule="auto"/>
              <w:jc w:val="center"/>
              <w:rPr>
                <w:rFonts w:ascii="Times New Roman" w:hAnsi="Times New Roman"/>
                <w:sz w:val="24"/>
                <w:szCs w:val="24"/>
                <w:lang w:val="lv-LV" w:eastAsia="lv-LV" w:bidi="ar-SA"/>
              </w:rPr>
            </w:pPr>
            <w:proofErr w:type="spellStart"/>
            <w:r w:rsidRPr="00743105">
              <w:rPr>
                <w:rFonts w:ascii="Times New Roman" w:hAnsi="Times New Roman"/>
                <w:sz w:val="24"/>
                <w:szCs w:val="24"/>
                <w:lang w:val="lv-LV" w:eastAsia="lv-LV" w:bidi="ar-SA"/>
              </w:rPr>
              <w:t>Nr.p.k</w:t>
            </w:r>
            <w:proofErr w:type="spellEnd"/>
            <w:r w:rsidRPr="00743105">
              <w:rPr>
                <w:rFonts w:ascii="Times New Roman" w:hAnsi="Times New Roman"/>
                <w:sz w:val="24"/>
                <w:szCs w:val="24"/>
                <w:lang w:val="lv-LV" w:eastAsia="lv-LV" w:bidi="ar-SA"/>
              </w:rPr>
              <w:t>.</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3105" w:rsidRPr="00743105" w:rsidRDefault="00743105" w:rsidP="00743105">
            <w:pPr>
              <w:spacing w:after="0" w:line="240" w:lineRule="auto"/>
              <w:jc w:val="center"/>
              <w:rPr>
                <w:rFonts w:ascii="Times New Roman" w:hAnsi="Times New Roman"/>
                <w:sz w:val="24"/>
                <w:szCs w:val="24"/>
                <w:lang w:val="lv-LV" w:eastAsia="lv-LV" w:bidi="ar-SA"/>
              </w:rPr>
            </w:pPr>
            <w:r w:rsidRPr="00743105">
              <w:rPr>
                <w:rFonts w:ascii="Times New Roman" w:hAnsi="Times New Roman"/>
                <w:sz w:val="24"/>
                <w:szCs w:val="24"/>
                <w:lang w:val="lv-LV" w:eastAsia="lv-LV" w:bidi="ar-SA"/>
              </w:rPr>
              <w:t>Apdzīvotās vietas nosaukums</w:t>
            </w:r>
          </w:p>
        </w:tc>
        <w:tc>
          <w:tcPr>
            <w:tcW w:w="6528" w:type="dxa"/>
            <w:tcBorders>
              <w:top w:val="single" w:sz="4" w:space="0" w:color="auto"/>
              <w:left w:val="single" w:sz="4" w:space="0" w:color="auto"/>
              <w:right w:val="single" w:sz="4" w:space="0" w:color="auto"/>
            </w:tcBorders>
          </w:tcPr>
          <w:p w:rsidR="00743105" w:rsidRPr="00743105" w:rsidRDefault="00743105" w:rsidP="00743105">
            <w:pPr>
              <w:spacing w:after="0" w:line="240" w:lineRule="auto"/>
              <w:jc w:val="center"/>
              <w:rPr>
                <w:rFonts w:ascii="Times New Roman" w:hAnsi="Times New Roman"/>
                <w:sz w:val="24"/>
                <w:szCs w:val="24"/>
                <w:lang w:val="lv-LV" w:eastAsia="lv-LV" w:bidi="ar-SA"/>
              </w:rPr>
            </w:pPr>
          </w:p>
          <w:p w:rsidR="00743105" w:rsidRPr="00743105" w:rsidRDefault="00743105" w:rsidP="00743105">
            <w:pPr>
              <w:spacing w:after="0" w:line="240" w:lineRule="auto"/>
              <w:jc w:val="center"/>
              <w:rPr>
                <w:rFonts w:ascii="Times New Roman" w:hAnsi="Times New Roman"/>
                <w:sz w:val="24"/>
                <w:szCs w:val="24"/>
                <w:lang w:val="lv-LV" w:eastAsia="lv-LV" w:bidi="ar-SA"/>
              </w:rPr>
            </w:pPr>
            <w:r w:rsidRPr="00743105">
              <w:rPr>
                <w:rFonts w:ascii="Times New Roman" w:hAnsi="Times New Roman"/>
                <w:sz w:val="24"/>
                <w:szCs w:val="24"/>
                <w:lang w:val="lv-LV" w:eastAsia="lv-LV" w:bidi="ar-SA"/>
              </w:rPr>
              <w:t>Plānotā attīstība</w:t>
            </w:r>
          </w:p>
        </w:tc>
      </w:tr>
      <w:tr w:rsidR="00743105" w:rsidRPr="00743105" w:rsidTr="00743105">
        <w:trPr>
          <w:trHeight w:val="1200"/>
        </w:trPr>
        <w:tc>
          <w:tcPr>
            <w:tcW w:w="953" w:type="dxa"/>
            <w:tcBorders>
              <w:top w:val="nil"/>
              <w:left w:val="single" w:sz="4" w:space="0" w:color="auto"/>
              <w:bottom w:val="single" w:sz="4" w:space="0" w:color="auto"/>
              <w:right w:val="single" w:sz="4" w:space="0" w:color="auto"/>
            </w:tcBorders>
            <w:shd w:val="clear" w:color="auto" w:fill="auto"/>
            <w:hideMark/>
          </w:tcPr>
          <w:p w:rsidR="00743105" w:rsidRPr="00743105" w:rsidRDefault="00743105" w:rsidP="00743105">
            <w:pPr>
              <w:spacing w:after="0" w:line="240" w:lineRule="auto"/>
              <w:jc w:val="center"/>
              <w:rPr>
                <w:rFonts w:ascii="Times New Roman" w:hAnsi="Times New Roman"/>
                <w:sz w:val="24"/>
                <w:szCs w:val="24"/>
                <w:lang w:val="lv-LV" w:eastAsia="lv-LV" w:bidi="ar-SA"/>
              </w:rPr>
            </w:pPr>
            <w:r w:rsidRPr="00743105">
              <w:rPr>
                <w:rFonts w:ascii="Times New Roman" w:hAnsi="Times New Roman"/>
                <w:sz w:val="24"/>
                <w:szCs w:val="24"/>
                <w:lang w:val="lv-LV" w:eastAsia="lv-LV" w:bidi="ar-SA"/>
              </w:rPr>
              <w:t>1</w:t>
            </w:r>
          </w:p>
        </w:tc>
        <w:tc>
          <w:tcPr>
            <w:tcW w:w="1465" w:type="dxa"/>
            <w:tcBorders>
              <w:top w:val="single" w:sz="4" w:space="0" w:color="auto"/>
              <w:left w:val="nil"/>
              <w:bottom w:val="single" w:sz="4" w:space="0" w:color="auto"/>
              <w:right w:val="single" w:sz="4" w:space="0" w:color="auto"/>
            </w:tcBorders>
            <w:shd w:val="clear" w:color="auto" w:fill="auto"/>
            <w:noWrap/>
            <w:hideMark/>
          </w:tcPr>
          <w:p w:rsidR="00743105" w:rsidRPr="00743105" w:rsidRDefault="00743105" w:rsidP="00743105">
            <w:pPr>
              <w:spacing w:after="0" w:line="240" w:lineRule="auto"/>
              <w:rPr>
                <w:rFonts w:ascii="Times New Roman" w:hAnsi="Times New Roman"/>
                <w:sz w:val="24"/>
                <w:szCs w:val="24"/>
                <w:lang w:val="lv-LV" w:eastAsia="lv-LV" w:bidi="ar-SA"/>
              </w:rPr>
            </w:pPr>
            <w:r w:rsidRPr="00743105">
              <w:rPr>
                <w:rFonts w:ascii="Times New Roman" w:hAnsi="Times New Roman"/>
                <w:sz w:val="24"/>
                <w:szCs w:val="24"/>
                <w:lang w:val="lv-LV" w:eastAsia="lv-LV" w:bidi="ar-SA"/>
              </w:rPr>
              <w:t>Užava</w:t>
            </w:r>
          </w:p>
        </w:tc>
        <w:tc>
          <w:tcPr>
            <w:tcW w:w="6528" w:type="dxa"/>
            <w:tcBorders>
              <w:top w:val="single" w:sz="4" w:space="0" w:color="auto"/>
              <w:left w:val="nil"/>
              <w:bottom w:val="single" w:sz="4" w:space="0" w:color="auto"/>
              <w:right w:val="single" w:sz="4" w:space="0" w:color="auto"/>
            </w:tcBorders>
          </w:tcPr>
          <w:p w:rsidR="00743105" w:rsidRPr="00743105" w:rsidRDefault="00743105" w:rsidP="00743105">
            <w:pPr>
              <w:spacing w:after="0" w:line="240" w:lineRule="auto"/>
              <w:rPr>
                <w:rFonts w:ascii="Times New Roman" w:hAnsi="Times New Roman"/>
                <w:sz w:val="24"/>
                <w:szCs w:val="24"/>
                <w:lang w:val="lv-LV" w:eastAsia="lv-LV" w:bidi="ar-SA"/>
              </w:rPr>
            </w:pPr>
            <w:r w:rsidRPr="00743105">
              <w:rPr>
                <w:rFonts w:ascii="Times New Roman" w:hAnsi="Times New Roman"/>
                <w:color w:val="000000"/>
                <w:sz w:val="24"/>
                <w:szCs w:val="24"/>
                <w:lang w:val="lv-LV"/>
              </w:rPr>
              <w:t>Užavā 2005.-2007.g.realizēts ūdenssaimniecības attīstības projekts, kura ietvaros uzbūvēta USS, jauns urbums, rekonstruēts vecais ur</w:t>
            </w:r>
            <w:r>
              <w:rPr>
                <w:rFonts w:ascii="Times New Roman" w:hAnsi="Times New Roman"/>
                <w:color w:val="000000"/>
                <w:sz w:val="24"/>
                <w:szCs w:val="24"/>
                <w:lang w:val="lv-LV"/>
              </w:rPr>
              <w:t>b</w:t>
            </w:r>
            <w:r w:rsidRPr="00743105">
              <w:rPr>
                <w:rFonts w:ascii="Times New Roman" w:hAnsi="Times New Roman"/>
                <w:color w:val="000000"/>
                <w:sz w:val="24"/>
                <w:szCs w:val="24"/>
                <w:lang w:val="lv-LV"/>
              </w:rPr>
              <w:t>ums, rekonstruēti ūdensapgādes tīkli (L=2923 m), izbūvētas jaunas NAI un KSS, rekonstruēti kanalizācijas tīkli (L=2979 m). Respondents nav uzrādījis, kādi pasākumi vēl nepieciešami.</w:t>
            </w:r>
          </w:p>
        </w:tc>
      </w:tr>
      <w:tr w:rsidR="00743105" w:rsidRPr="00743105" w:rsidTr="00743105">
        <w:trPr>
          <w:trHeight w:val="820"/>
        </w:trPr>
        <w:tc>
          <w:tcPr>
            <w:tcW w:w="953" w:type="dxa"/>
            <w:tcBorders>
              <w:top w:val="nil"/>
              <w:left w:val="single" w:sz="4" w:space="0" w:color="auto"/>
              <w:bottom w:val="single" w:sz="4" w:space="0" w:color="auto"/>
              <w:right w:val="single" w:sz="4" w:space="0" w:color="auto"/>
            </w:tcBorders>
            <w:shd w:val="clear" w:color="auto" w:fill="auto"/>
            <w:hideMark/>
          </w:tcPr>
          <w:p w:rsidR="00743105" w:rsidRPr="00743105" w:rsidRDefault="00743105" w:rsidP="00743105">
            <w:pPr>
              <w:spacing w:after="0" w:line="240" w:lineRule="auto"/>
              <w:jc w:val="center"/>
              <w:rPr>
                <w:rFonts w:ascii="Times New Roman" w:hAnsi="Times New Roman"/>
                <w:sz w:val="24"/>
                <w:szCs w:val="24"/>
                <w:lang w:val="lv-LV" w:eastAsia="lv-LV" w:bidi="ar-SA"/>
              </w:rPr>
            </w:pPr>
            <w:r w:rsidRPr="00743105">
              <w:rPr>
                <w:rFonts w:ascii="Times New Roman" w:hAnsi="Times New Roman"/>
                <w:sz w:val="24"/>
                <w:szCs w:val="24"/>
                <w:lang w:val="lv-LV" w:eastAsia="lv-LV" w:bidi="ar-SA"/>
              </w:rPr>
              <w:t>2</w:t>
            </w:r>
          </w:p>
        </w:tc>
        <w:tc>
          <w:tcPr>
            <w:tcW w:w="1465" w:type="dxa"/>
            <w:tcBorders>
              <w:top w:val="nil"/>
              <w:left w:val="nil"/>
              <w:bottom w:val="single" w:sz="4" w:space="0" w:color="auto"/>
              <w:right w:val="single" w:sz="4" w:space="0" w:color="auto"/>
            </w:tcBorders>
            <w:shd w:val="clear" w:color="auto" w:fill="auto"/>
            <w:noWrap/>
            <w:hideMark/>
          </w:tcPr>
          <w:p w:rsidR="00743105" w:rsidRPr="00743105" w:rsidRDefault="00743105" w:rsidP="00743105">
            <w:pPr>
              <w:spacing w:after="0" w:line="240" w:lineRule="auto"/>
              <w:rPr>
                <w:rFonts w:ascii="Times New Roman" w:hAnsi="Times New Roman"/>
                <w:sz w:val="24"/>
                <w:szCs w:val="24"/>
                <w:lang w:val="lv-LV" w:eastAsia="lv-LV" w:bidi="ar-SA"/>
              </w:rPr>
            </w:pPr>
            <w:r w:rsidRPr="00743105">
              <w:rPr>
                <w:rFonts w:ascii="Times New Roman" w:hAnsi="Times New Roman"/>
                <w:sz w:val="24"/>
                <w:szCs w:val="24"/>
                <w:lang w:val="lv-LV" w:eastAsia="lv-LV" w:bidi="ar-SA"/>
              </w:rPr>
              <w:t>Tārgale</w:t>
            </w:r>
          </w:p>
        </w:tc>
        <w:tc>
          <w:tcPr>
            <w:tcW w:w="6528" w:type="dxa"/>
            <w:tcBorders>
              <w:top w:val="nil"/>
              <w:left w:val="nil"/>
              <w:bottom w:val="single" w:sz="4" w:space="0" w:color="auto"/>
              <w:right w:val="single" w:sz="4" w:space="0" w:color="auto"/>
            </w:tcBorders>
          </w:tcPr>
          <w:p w:rsidR="00743105" w:rsidRPr="00743105" w:rsidRDefault="00743105" w:rsidP="00743105">
            <w:pPr>
              <w:spacing w:after="0" w:line="240" w:lineRule="auto"/>
              <w:rPr>
                <w:rFonts w:ascii="Times New Roman" w:hAnsi="Times New Roman"/>
                <w:color w:val="000000"/>
                <w:sz w:val="24"/>
                <w:szCs w:val="24"/>
                <w:lang w:val="lv-LV"/>
              </w:rPr>
            </w:pPr>
            <w:r w:rsidRPr="00743105">
              <w:rPr>
                <w:rFonts w:ascii="Times New Roman" w:hAnsi="Times New Roman"/>
                <w:color w:val="000000"/>
                <w:sz w:val="24"/>
                <w:szCs w:val="24"/>
                <w:lang w:val="lv-LV"/>
              </w:rPr>
              <w:t xml:space="preserve">Tārgales ciemam ir izstrādāts </w:t>
            </w:r>
            <w:proofErr w:type="spellStart"/>
            <w:r w:rsidRPr="00743105">
              <w:rPr>
                <w:rFonts w:ascii="Times New Roman" w:hAnsi="Times New Roman"/>
                <w:color w:val="000000"/>
                <w:sz w:val="24"/>
                <w:szCs w:val="24"/>
                <w:lang w:val="lv-LV"/>
              </w:rPr>
              <w:t>TEPs</w:t>
            </w:r>
            <w:proofErr w:type="spellEnd"/>
            <w:r w:rsidRPr="00743105">
              <w:rPr>
                <w:rFonts w:ascii="Times New Roman" w:hAnsi="Times New Roman"/>
                <w:color w:val="000000"/>
                <w:sz w:val="24"/>
                <w:szCs w:val="24"/>
                <w:lang w:val="lv-LV"/>
              </w:rPr>
              <w:t xml:space="preserve"> un iesniegts iesniegums ERAF finansējuma piesaistei. </w:t>
            </w:r>
            <w:proofErr w:type="spellStart"/>
            <w:r w:rsidRPr="00743105">
              <w:rPr>
                <w:rFonts w:ascii="Times New Roman" w:hAnsi="Times New Roman"/>
                <w:color w:val="000000"/>
                <w:sz w:val="24"/>
                <w:szCs w:val="24"/>
                <w:lang w:val="lv-LV"/>
              </w:rPr>
              <w:t>TEPs</w:t>
            </w:r>
            <w:proofErr w:type="spellEnd"/>
            <w:r w:rsidRPr="00743105">
              <w:rPr>
                <w:rFonts w:ascii="Times New Roman" w:hAnsi="Times New Roman"/>
                <w:color w:val="000000"/>
                <w:sz w:val="24"/>
                <w:szCs w:val="24"/>
                <w:lang w:val="lv-LV"/>
              </w:rPr>
              <w:t xml:space="preserve"> pievienots elektroniskajā versijā.</w:t>
            </w:r>
          </w:p>
        </w:tc>
      </w:tr>
      <w:tr w:rsidR="00743105" w:rsidRPr="00743105" w:rsidTr="00743105">
        <w:trPr>
          <w:trHeight w:val="1125"/>
        </w:trPr>
        <w:tc>
          <w:tcPr>
            <w:tcW w:w="953" w:type="dxa"/>
            <w:tcBorders>
              <w:top w:val="nil"/>
              <w:left w:val="single" w:sz="4" w:space="0" w:color="auto"/>
              <w:bottom w:val="single" w:sz="4" w:space="0" w:color="auto"/>
              <w:right w:val="single" w:sz="4" w:space="0" w:color="auto"/>
            </w:tcBorders>
            <w:shd w:val="clear" w:color="auto" w:fill="auto"/>
            <w:hideMark/>
          </w:tcPr>
          <w:p w:rsidR="00743105" w:rsidRPr="00743105" w:rsidRDefault="00743105" w:rsidP="00743105">
            <w:pPr>
              <w:spacing w:after="0" w:line="240" w:lineRule="auto"/>
              <w:jc w:val="center"/>
              <w:rPr>
                <w:rFonts w:ascii="Times New Roman" w:hAnsi="Times New Roman"/>
                <w:sz w:val="24"/>
                <w:szCs w:val="24"/>
                <w:lang w:val="lv-LV" w:eastAsia="lv-LV" w:bidi="ar-SA"/>
              </w:rPr>
            </w:pPr>
            <w:r w:rsidRPr="00743105">
              <w:rPr>
                <w:rFonts w:ascii="Times New Roman" w:hAnsi="Times New Roman"/>
                <w:sz w:val="24"/>
                <w:szCs w:val="24"/>
                <w:lang w:val="lv-LV" w:eastAsia="lv-LV" w:bidi="ar-SA"/>
              </w:rPr>
              <w:t>3</w:t>
            </w:r>
          </w:p>
        </w:tc>
        <w:tc>
          <w:tcPr>
            <w:tcW w:w="1465" w:type="dxa"/>
            <w:tcBorders>
              <w:top w:val="nil"/>
              <w:left w:val="nil"/>
              <w:bottom w:val="single" w:sz="4" w:space="0" w:color="auto"/>
              <w:right w:val="single" w:sz="4" w:space="0" w:color="auto"/>
            </w:tcBorders>
            <w:shd w:val="clear" w:color="auto" w:fill="auto"/>
            <w:noWrap/>
            <w:hideMark/>
          </w:tcPr>
          <w:p w:rsidR="00743105" w:rsidRPr="00743105" w:rsidRDefault="00743105" w:rsidP="00743105">
            <w:pPr>
              <w:spacing w:after="0" w:line="240" w:lineRule="auto"/>
              <w:rPr>
                <w:rFonts w:ascii="Times New Roman" w:hAnsi="Times New Roman"/>
                <w:sz w:val="24"/>
                <w:szCs w:val="24"/>
                <w:lang w:val="lv-LV" w:eastAsia="lv-LV" w:bidi="ar-SA"/>
              </w:rPr>
            </w:pPr>
            <w:r w:rsidRPr="00743105">
              <w:rPr>
                <w:rFonts w:ascii="Times New Roman" w:hAnsi="Times New Roman"/>
                <w:sz w:val="24"/>
                <w:szCs w:val="24"/>
                <w:lang w:val="lv-LV" w:eastAsia="lv-LV" w:bidi="ar-SA"/>
              </w:rPr>
              <w:t>Pope</w:t>
            </w:r>
          </w:p>
        </w:tc>
        <w:tc>
          <w:tcPr>
            <w:tcW w:w="6528" w:type="dxa"/>
            <w:tcBorders>
              <w:top w:val="nil"/>
              <w:left w:val="nil"/>
              <w:bottom w:val="single" w:sz="4" w:space="0" w:color="auto"/>
              <w:right w:val="single" w:sz="4" w:space="0" w:color="auto"/>
            </w:tcBorders>
          </w:tcPr>
          <w:p w:rsidR="00743105" w:rsidRPr="00743105" w:rsidRDefault="00743105" w:rsidP="00743105">
            <w:pPr>
              <w:spacing w:after="0" w:line="240" w:lineRule="auto"/>
              <w:outlineLvl w:val="0"/>
              <w:rPr>
                <w:rFonts w:ascii="Times New Roman" w:hAnsi="Times New Roman"/>
                <w:color w:val="000000"/>
                <w:sz w:val="24"/>
                <w:szCs w:val="24"/>
                <w:lang w:val="lv-LV"/>
              </w:rPr>
            </w:pPr>
            <w:r w:rsidRPr="00743105">
              <w:rPr>
                <w:rFonts w:ascii="Times New Roman" w:hAnsi="Times New Roman"/>
                <w:color w:val="000000"/>
                <w:sz w:val="24"/>
                <w:szCs w:val="24"/>
                <w:lang w:val="lv-LV"/>
              </w:rPr>
              <w:t>Popē 2005.-2007.gadā realizēts ūdenssaim</w:t>
            </w:r>
            <w:r>
              <w:rPr>
                <w:rFonts w:ascii="Times New Roman" w:hAnsi="Times New Roman"/>
                <w:color w:val="000000"/>
                <w:sz w:val="24"/>
                <w:szCs w:val="24"/>
                <w:lang w:val="lv-LV"/>
              </w:rPr>
              <w:t>n</w:t>
            </w:r>
            <w:r w:rsidRPr="00743105">
              <w:rPr>
                <w:rFonts w:ascii="Times New Roman" w:hAnsi="Times New Roman"/>
                <w:color w:val="000000"/>
                <w:sz w:val="24"/>
                <w:szCs w:val="24"/>
                <w:lang w:val="lv-LV"/>
              </w:rPr>
              <w:t>iecības attīstības projekts. Projekta ietvaros rekonstruētas NAI un 2 KSS, rekonstruēti kanalizācijas tīkli (L=3187 m) un ūdensapgādes tīkli (L=2391 m). Respondents nav uzrādījis, kādi pasākumi vēl nepieciešami.</w:t>
            </w:r>
          </w:p>
        </w:tc>
      </w:tr>
      <w:tr w:rsidR="00743105" w:rsidRPr="00743105" w:rsidTr="00743105">
        <w:trPr>
          <w:trHeight w:val="1125"/>
        </w:trPr>
        <w:tc>
          <w:tcPr>
            <w:tcW w:w="953" w:type="dxa"/>
            <w:tcBorders>
              <w:top w:val="nil"/>
              <w:left w:val="single" w:sz="4" w:space="0" w:color="auto"/>
              <w:bottom w:val="single" w:sz="4" w:space="0" w:color="auto"/>
              <w:right w:val="single" w:sz="4" w:space="0" w:color="auto"/>
            </w:tcBorders>
            <w:shd w:val="clear" w:color="auto" w:fill="auto"/>
            <w:hideMark/>
          </w:tcPr>
          <w:p w:rsidR="00743105" w:rsidRPr="00743105" w:rsidRDefault="00743105" w:rsidP="00743105">
            <w:pPr>
              <w:spacing w:after="0" w:line="240" w:lineRule="auto"/>
              <w:jc w:val="center"/>
              <w:rPr>
                <w:rFonts w:ascii="Times New Roman" w:hAnsi="Times New Roman"/>
                <w:sz w:val="24"/>
                <w:szCs w:val="24"/>
                <w:lang w:val="lv-LV" w:eastAsia="lv-LV" w:bidi="ar-SA"/>
              </w:rPr>
            </w:pPr>
            <w:r w:rsidRPr="00743105">
              <w:rPr>
                <w:rFonts w:ascii="Times New Roman" w:hAnsi="Times New Roman"/>
                <w:sz w:val="24"/>
                <w:szCs w:val="24"/>
                <w:lang w:val="lv-LV" w:eastAsia="lv-LV" w:bidi="ar-SA"/>
              </w:rPr>
              <w:t>4</w:t>
            </w:r>
          </w:p>
        </w:tc>
        <w:tc>
          <w:tcPr>
            <w:tcW w:w="1465" w:type="dxa"/>
            <w:tcBorders>
              <w:top w:val="nil"/>
              <w:left w:val="nil"/>
              <w:bottom w:val="single" w:sz="4" w:space="0" w:color="auto"/>
              <w:right w:val="single" w:sz="4" w:space="0" w:color="auto"/>
            </w:tcBorders>
            <w:shd w:val="clear" w:color="auto" w:fill="auto"/>
            <w:noWrap/>
            <w:hideMark/>
          </w:tcPr>
          <w:p w:rsidR="00743105" w:rsidRPr="00743105" w:rsidRDefault="00743105" w:rsidP="00743105">
            <w:pPr>
              <w:spacing w:after="0" w:line="240" w:lineRule="auto"/>
              <w:rPr>
                <w:rFonts w:ascii="Times New Roman" w:hAnsi="Times New Roman"/>
                <w:sz w:val="24"/>
                <w:szCs w:val="24"/>
                <w:lang w:val="lv-LV" w:eastAsia="lv-LV" w:bidi="ar-SA"/>
              </w:rPr>
            </w:pPr>
            <w:r w:rsidRPr="00743105">
              <w:rPr>
                <w:rFonts w:ascii="Times New Roman" w:hAnsi="Times New Roman"/>
                <w:sz w:val="24"/>
                <w:szCs w:val="24"/>
                <w:lang w:val="lv-LV" w:eastAsia="lv-LV" w:bidi="ar-SA"/>
              </w:rPr>
              <w:t>Puze</w:t>
            </w:r>
          </w:p>
        </w:tc>
        <w:tc>
          <w:tcPr>
            <w:tcW w:w="6528" w:type="dxa"/>
            <w:tcBorders>
              <w:top w:val="nil"/>
              <w:left w:val="nil"/>
              <w:bottom w:val="single" w:sz="4" w:space="0" w:color="auto"/>
              <w:right w:val="single" w:sz="4" w:space="0" w:color="auto"/>
            </w:tcBorders>
          </w:tcPr>
          <w:p w:rsidR="00743105" w:rsidRPr="00743105" w:rsidRDefault="00743105" w:rsidP="00743105">
            <w:pPr>
              <w:spacing w:after="0" w:line="240" w:lineRule="auto"/>
              <w:rPr>
                <w:rFonts w:ascii="Times New Roman" w:hAnsi="Times New Roman"/>
                <w:color w:val="000000"/>
                <w:sz w:val="24"/>
                <w:szCs w:val="24"/>
                <w:lang w:val="lv-LV"/>
              </w:rPr>
            </w:pPr>
            <w:r w:rsidRPr="00743105">
              <w:rPr>
                <w:rFonts w:ascii="Times New Roman" w:hAnsi="Times New Roman"/>
                <w:sz w:val="24"/>
                <w:szCs w:val="24"/>
                <w:lang w:val="lv-LV"/>
              </w:rPr>
              <w:t>Puzes ciemā apbūve ir skraja, galveno apbūvi veido Puzes muiža, iedzīvotāju skaits uzrādīts pēc informācijas, kas pieejama teritorijas plānojuma paskaidrojuma rakstā. Puzes muižai ir tikai individuālie UK risinājumi.</w:t>
            </w:r>
          </w:p>
        </w:tc>
      </w:tr>
      <w:tr w:rsidR="00743105" w:rsidRPr="00743105" w:rsidTr="00743105">
        <w:trPr>
          <w:trHeight w:val="1125"/>
        </w:trPr>
        <w:tc>
          <w:tcPr>
            <w:tcW w:w="953" w:type="dxa"/>
            <w:tcBorders>
              <w:top w:val="nil"/>
              <w:left w:val="single" w:sz="4" w:space="0" w:color="auto"/>
              <w:bottom w:val="single" w:sz="4" w:space="0" w:color="auto"/>
              <w:right w:val="single" w:sz="4" w:space="0" w:color="auto"/>
            </w:tcBorders>
            <w:shd w:val="clear" w:color="auto" w:fill="auto"/>
            <w:hideMark/>
          </w:tcPr>
          <w:p w:rsidR="00743105" w:rsidRPr="00743105" w:rsidRDefault="00743105" w:rsidP="00743105">
            <w:pPr>
              <w:spacing w:after="0" w:line="240" w:lineRule="auto"/>
              <w:jc w:val="center"/>
              <w:rPr>
                <w:rFonts w:ascii="Times New Roman" w:hAnsi="Times New Roman"/>
                <w:sz w:val="24"/>
                <w:szCs w:val="24"/>
                <w:lang w:val="lv-LV" w:eastAsia="lv-LV" w:bidi="ar-SA"/>
              </w:rPr>
            </w:pPr>
            <w:r w:rsidRPr="00743105">
              <w:rPr>
                <w:rFonts w:ascii="Times New Roman" w:hAnsi="Times New Roman"/>
                <w:sz w:val="24"/>
                <w:szCs w:val="24"/>
                <w:lang w:val="lv-LV" w:eastAsia="lv-LV" w:bidi="ar-SA"/>
              </w:rPr>
              <w:t>5</w:t>
            </w:r>
          </w:p>
        </w:tc>
        <w:tc>
          <w:tcPr>
            <w:tcW w:w="1465" w:type="dxa"/>
            <w:tcBorders>
              <w:top w:val="nil"/>
              <w:left w:val="nil"/>
              <w:bottom w:val="single" w:sz="4" w:space="0" w:color="auto"/>
              <w:right w:val="single" w:sz="4" w:space="0" w:color="auto"/>
            </w:tcBorders>
            <w:shd w:val="clear" w:color="auto" w:fill="auto"/>
            <w:noWrap/>
            <w:hideMark/>
          </w:tcPr>
          <w:p w:rsidR="00743105" w:rsidRPr="00743105" w:rsidRDefault="00743105" w:rsidP="00743105">
            <w:pPr>
              <w:spacing w:after="0" w:line="240" w:lineRule="auto"/>
              <w:rPr>
                <w:rFonts w:ascii="Times New Roman" w:hAnsi="Times New Roman"/>
                <w:sz w:val="24"/>
                <w:szCs w:val="24"/>
                <w:lang w:val="lv-LV" w:eastAsia="lv-LV" w:bidi="ar-SA"/>
              </w:rPr>
            </w:pPr>
            <w:r w:rsidRPr="00743105">
              <w:rPr>
                <w:rFonts w:ascii="Times New Roman" w:hAnsi="Times New Roman"/>
                <w:sz w:val="24"/>
                <w:szCs w:val="24"/>
                <w:lang w:val="lv-LV" w:eastAsia="lv-LV" w:bidi="ar-SA"/>
              </w:rPr>
              <w:t>Ance</w:t>
            </w:r>
          </w:p>
        </w:tc>
        <w:tc>
          <w:tcPr>
            <w:tcW w:w="6528" w:type="dxa"/>
            <w:tcBorders>
              <w:top w:val="nil"/>
              <w:left w:val="nil"/>
              <w:bottom w:val="single" w:sz="4" w:space="0" w:color="auto"/>
              <w:right w:val="single" w:sz="4" w:space="0" w:color="auto"/>
            </w:tcBorders>
          </w:tcPr>
          <w:p w:rsidR="00743105" w:rsidRPr="00743105" w:rsidRDefault="00743105" w:rsidP="00743105">
            <w:pPr>
              <w:spacing w:after="0" w:line="240" w:lineRule="auto"/>
              <w:rPr>
                <w:rFonts w:ascii="Times New Roman" w:hAnsi="Times New Roman"/>
                <w:color w:val="000000"/>
                <w:sz w:val="24"/>
                <w:szCs w:val="24"/>
                <w:lang w:val="lv-LV"/>
              </w:rPr>
            </w:pPr>
            <w:r w:rsidRPr="00743105">
              <w:rPr>
                <w:rFonts w:ascii="Times New Roman" w:hAnsi="Times New Roman"/>
                <w:color w:val="000000"/>
                <w:sz w:val="24"/>
                <w:szCs w:val="24"/>
                <w:lang w:val="lv-LV"/>
              </w:rPr>
              <w:t>Ancē 2005.-2007.gadā realizēts ūdenssaimniecības attīstības projekts. Projekta ietvaros rekonstruēti ūdensvadi (L=837 m), sakārtoti urbumi, rekonstruētas NAI un KSS un rekonstruēti kanalizācijas tīkli (L=550 m). Respondents nav uzrādījis, kādi pasākumi vēl nepieciešami.</w:t>
            </w:r>
          </w:p>
        </w:tc>
      </w:tr>
    </w:tbl>
    <w:p w:rsidR="00C9371B" w:rsidRPr="001F4E53" w:rsidRDefault="00C9371B" w:rsidP="001F4E53">
      <w:pPr>
        <w:spacing w:before="120" w:after="120" w:line="240" w:lineRule="auto"/>
        <w:jc w:val="both"/>
        <w:rPr>
          <w:rFonts w:ascii="Times New Roman" w:hAnsi="Times New Roman"/>
          <w:sz w:val="24"/>
          <w:szCs w:val="24"/>
          <w:lang w:val="lv-LV"/>
        </w:rPr>
      </w:pPr>
    </w:p>
    <w:p w:rsidR="00AC43C8" w:rsidRPr="001F4E53" w:rsidRDefault="00AC43C8" w:rsidP="001F4E53">
      <w:pPr>
        <w:spacing w:before="120" w:after="120" w:line="240" w:lineRule="auto"/>
        <w:ind w:left="720"/>
        <w:jc w:val="both"/>
        <w:rPr>
          <w:rFonts w:ascii="Times New Roman" w:hAnsi="Times New Roman"/>
          <w:sz w:val="24"/>
          <w:szCs w:val="24"/>
          <w:lang w:val="lv-LV"/>
        </w:rPr>
      </w:pPr>
    </w:p>
    <w:p w:rsidR="00AC43C8" w:rsidRPr="00AC43C8" w:rsidRDefault="00AC43C8" w:rsidP="00AC43C8">
      <w:pPr>
        <w:pStyle w:val="ListParagraph"/>
        <w:spacing w:before="120" w:after="120" w:line="240" w:lineRule="auto"/>
        <w:jc w:val="both"/>
        <w:rPr>
          <w:rFonts w:ascii="Times New Roman" w:hAnsi="Times New Roman"/>
          <w:sz w:val="24"/>
          <w:szCs w:val="24"/>
          <w:lang w:val="lv-LV"/>
        </w:rPr>
      </w:pPr>
      <w:bookmarkStart w:id="0" w:name="_GoBack"/>
      <w:bookmarkEnd w:id="0"/>
    </w:p>
    <w:sectPr w:rsidR="00AC43C8" w:rsidRPr="00AC43C8"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8612964"/>
    <w:multiLevelType w:val="hybridMultilevel"/>
    <w:tmpl w:val="AAA2A5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D4F499E"/>
    <w:multiLevelType w:val="hybridMultilevel"/>
    <w:tmpl w:val="7BDC31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3374754"/>
    <w:multiLevelType w:val="hybridMultilevel"/>
    <w:tmpl w:val="5FE4452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
    <w:nsid w:val="2EC97F9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40750B2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nsid w:val="41BE6928"/>
    <w:multiLevelType w:val="hybridMultilevel"/>
    <w:tmpl w:val="9B9061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71506B7D"/>
    <w:multiLevelType w:val="hybridMultilevel"/>
    <w:tmpl w:val="D24C26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nsid w:val="747B71F2"/>
    <w:multiLevelType w:val="hybridMultilevel"/>
    <w:tmpl w:val="4468C4AC"/>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7C1924A0"/>
    <w:multiLevelType w:val="hybridMultilevel"/>
    <w:tmpl w:val="180A87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4"/>
  </w:num>
  <w:num w:numId="2">
    <w:abstractNumId w:val="26"/>
  </w:num>
  <w:num w:numId="3">
    <w:abstractNumId w:val="19"/>
  </w:num>
  <w:num w:numId="4">
    <w:abstractNumId w:val="24"/>
  </w:num>
  <w:num w:numId="5">
    <w:abstractNumId w:val="0"/>
  </w:num>
  <w:num w:numId="6">
    <w:abstractNumId w:val="20"/>
  </w:num>
  <w:num w:numId="7">
    <w:abstractNumId w:val="17"/>
  </w:num>
  <w:num w:numId="8">
    <w:abstractNumId w:val="18"/>
  </w:num>
  <w:num w:numId="9">
    <w:abstractNumId w:val="2"/>
  </w:num>
  <w:num w:numId="10">
    <w:abstractNumId w:val="7"/>
  </w:num>
  <w:num w:numId="11">
    <w:abstractNumId w:val="11"/>
  </w:num>
  <w:num w:numId="12">
    <w:abstractNumId w:val="13"/>
  </w:num>
  <w:num w:numId="13">
    <w:abstractNumId w:val="16"/>
  </w:num>
  <w:num w:numId="14">
    <w:abstractNumId w:val="12"/>
  </w:num>
  <w:num w:numId="15">
    <w:abstractNumId w:val="6"/>
  </w:num>
  <w:num w:numId="16">
    <w:abstractNumId w:val="23"/>
  </w:num>
  <w:num w:numId="17">
    <w:abstractNumId w:val="9"/>
  </w:num>
  <w:num w:numId="18">
    <w:abstractNumId w:val="8"/>
  </w:num>
  <w:num w:numId="19">
    <w:abstractNumId w:val="25"/>
  </w:num>
  <w:num w:numId="20">
    <w:abstractNumId w:val="3"/>
  </w:num>
  <w:num w:numId="21">
    <w:abstractNumId w:val="14"/>
  </w:num>
  <w:num w:numId="22">
    <w:abstractNumId w:val="1"/>
  </w:num>
  <w:num w:numId="23">
    <w:abstractNumId w:val="10"/>
  </w:num>
  <w:num w:numId="24">
    <w:abstractNumId w:val="22"/>
  </w:num>
  <w:num w:numId="25">
    <w:abstractNumId w:val="5"/>
  </w:num>
  <w:num w:numId="26">
    <w:abstractNumId w:val="21"/>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267D3"/>
    <w:rsid w:val="0006296D"/>
    <w:rsid w:val="00065C06"/>
    <w:rsid w:val="0008022B"/>
    <w:rsid w:val="00080BF9"/>
    <w:rsid w:val="00097397"/>
    <w:rsid w:val="000C4ACF"/>
    <w:rsid w:val="000C5DED"/>
    <w:rsid w:val="000E0CCE"/>
    <w:rsid w:val="001117F9"/>
    <w:rsid w:val="001141A6"/>
    <w:rsid w:val="00126DF1"/>
    <w:rsid w:val="00147BE7"/>
    <w:rsid w:val="00155D96"/>
    <w:rsid w:val="001732CE"/>
    <w:rsid w:val="0018147B"/>
    <w:rsid w:val="00196A9F"/>
    <w:rsid w:val="001C2F1C"/>
    <w:rsid w:val="001E2458"/>
    <w:rsid w:val="001F26D8"/>
    <w:rsid w:val="001F4E53"/>
    <w:rsid w:val="002000E6"/>
    <w:rsid w:val="002035E7"/>
    <w:rsid w:val="00220D7F"/>
    <w:rsid w:val="0022779D"/>
    <w:rsid w:val="002764C3"/>
    <w:rsid w:val="002809A9"/>
    <w:rsid w:val="0028788C"/>
    <w:rsid w:val="002C00D5"/>
    <w:rsid w:val="002C1BA4"/>
    <w:rsid w:val="002C30ED"/>
    <w:rsid w:val="002E6C31"/>
    <w:rsid w:val="002F3B51"/>
    <w:rsid w:val="002F40A6"/>
    <w:rsid w:val="002F50D1"/>
    <w:rsid w:val="002F79B5"/>
    <w:rsid w:val="00300091"/>
    <w:rsid w:val="0030594B"/>
    <w:rsid w:val="00354B56"/>
    <w:rsid w:val="00363CA4"/>
    <w:rsid w:val="0036616C"/>
    <w:rsid w:val="003A0782"/>
    <w:rsid w:val="003C1C71"/>
    <w:rsid w:val="003C36EC"/>
    <w:rsid w:val="003D3AE9"/>
    <w:rsid w:val="003E2571"/>
    <w:rsid w:val="003E6F99"/>
    <w:rsid w:val="00402C56"/>
    <w:rsid w:val="0042503A"/>
    <w:rsid w:val="00432548"/>
    <w:rsid w:val="004868CF"/>
    <w:rsid w:val="004C5812"/>
    <w:rsid w:val="004D1967"/>
    <w:rsid w:val="004E2CA5"/>
    <w:rsid w:val="004E313B"/>
    <w:rsid w:val="004F2F0F"/>
    <w:rsid w:val="004F37AD"/>
    <w:rsid w:val="004F4F5F"/>
    <w:rsid w:val="00504379"/>
    <w:rsid w:val="00551C5D"/>
    <w:rsid w:val="00571F95"/>
    <w:rsid w:val="00593CB6"/>
    <w:rsid w:val="005D018F"/>
    <w:rsid w:val="005D57E5"/>
    <w:rsid w:val="005E4772"/>
    <w:rsid w:val="005F1AC5"/>
    <w:rsid w:val="0060569E"/>
    <w:rsid w:val="00614E55"/>
    <w:rsid w:val="00616560"/>
    <w:rsid w:val="00622BE2"/>
    <w:rsid w:val="00632CE2"/>
    <w:rsid w:val="006401AF"/>
    <w:rsid w:val="0064277C"/>
    <w:rsid w:val="00642DF4"/>
    <w:rsid w:val="00695094"/>
    <w:rsid w:val="00697A2D"/>
    <w:rsid w:val="006B46C6"/>
    <w:rsid w:val="006D7E4A"/>
    <w:rsid w:val="006E0E15"/>
    <w:rsid w:val="006E2464"/>
    <w:rsid w:val="00701CE8"/>
    <w:rsid w:val="00716CAA"/>
    <w:rsid w:val="00743105"/>
    <w:rsid w:val="00745F75"/>
    <w:rsid w:val="007A1EB8"/>
    <w:rsid w:val="007C04AD"/>
    <w:rsid w:val="007D4CE5"/>
    <w:rsid w:val="007D6ED9"/>
    <w:rsid w:val="007E544D"/>
    <w:rsid w:val="007F71EF"/>
    <w:rsid w:val="00804805"/>
    <w:rsid w:val="008271C1"/>
    <w:rsid w:val="00842F70"/>
    <w:rsid w:val="00857BE5"/>
    <w:rsid w:val="008614E9"/>
    <w:rsid w:val="008837E5"/>
    <w:rsid w:val="008A4B0F"/>
    <w:rsid w:val="008B157B"/>
    <w:rsid w:val="008D23BA"/>
    <w:rsid w:val="00925E1C"/>
    <w:rsid w:val="009308DE"/>
    <w:rsid w:val="009321AC"/>
    <w:rsid w:val="00946253"/>
    <w:rsid w:val="009A07B3"/>
    <w:rsid w:val="009A6E8C"/>
    <w:rsid w:val="009B2694"/>
    <w:rsid w:val="009B5EC3"/>
    <w:rsid w:val="009C2457"/>
    <w:rsid w:val="009F5FC0"/>
    <w:rsid w:val="00A35CA6"/>
    <w:rsid w:val="00A47651"/>
    <w:rsid w:val="00A50BAA"/>
    <w:rsid w:val="00A54DB8"/>
    <w:rsid w:val="00A615FD"/>
    <w:rsid w:val="00A646F0"/>
    <w:rsid w:val="00A92475"/>
    <w:rsid w:val="00A946BC"/>
    <w:rsid w:val="00A968C2"/>
    <w:rsid w:val="00AB2C3A"/>
    <w:rsid w:val="00AC43C8"/>
    <w:rsid w:val="00AC68C3"/>
    <w:rsid w:val="00AE474A"/>
    <w:rsid w:val="00B2054C"/>
    <w:rsid w:val="00B443D1"/>
    <w:rsid w:val="00B50CCC"/>
    <w:rsid w:val="00B635DC"/>
    <w:rsid w:val="00B73949"/>
    <w:rsid w:val="00B9542C"/>
    <w:rsid w:val="00BC2596"/>
    <w:rsid w:val="00BC67FF"/>
    <w:rsid w:val="00BD5BD2"/>
    <w:rsid w:val="00BF6C82"/>
    <w:rsid w:val="00C14B8D"/>
    <w:rsid w:val="00C250F6"/>
    <w:rsid w:val="00C37B63"/>
    <w:rsid w:val="00C544EE"/>
    <w:rsid w:val="00C6132C"/>
    <w:rsid w:val="00C72ABD"/>
    <w:rsid w:val="00C87914"/>
    <w:rsid w:val="00C914BF"/>
    <w:rsid w:val="00C9371B"/>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65D93"/>
    <w:rsid w:val="00E72DC6"/>
    <w:rsid w:val="00E74CFC"/>
    <w:rsid w:val="00EA40E8"/>
    <w:rsid w:val="00ED6359"/>
    <w:rsid w:val="00EE04A6"/>
    <w:rsid w:val="00EF0805"/>
    <w:rsid w:val="00F17899"/>
    <w:rsid w:val="00F24FEF"/>
    <w:rsid w:val="00F30A89"/>
    <w:rsid w:val="00F326E2"/>
    <w:rsid w:val="00F46E3E"/>
    <w:rsid w:val="00F626F8"/>
    <w:rsid w:val="00F64B58"/>
    <w:rsid w:val="00F75833"/>
    <w:rsid w:val="00F831B9"/>
    <w:rsid w:val="00FA03FF"/>
    <w:rsid w:val="00FA192D"/>
    <w:rsid w:val="00FE32F8"/>
    <w:rsid w:val="00FF1A73"/>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120462481">
      <w:bodyDiv w:val="1"/>
      <w:marLeft w:val="0"/>
      <w:marRight w:val="0"/>
      <w:marTop w:val="0"/>
      <w:marBottom w:val="0"/>
      <w:divBdr>
        <w:top w:val="none" w:sz="0" w:space="0" w:color="auto"/>
        <w:left w:val="none" w:sz="0" w:space="0" w:color="auto"/>
        <w:bottom w:val="none" w:sz="0" w:space="0" w:color="auto"/>
        <w:right w:val="none" w:sz="0" w:space="0" w:color="auto"/>
      </w:divBdr>
    </w:div>
    <w:div w:id="765462598">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149976896">
      <w:bodyDiv w:val="1"/>
      <w:marLeft w:val="0"/>
      <w:marRight w:val="0"/>
      <w:marTop w:val="0"/>
      <w:marBottom w:val="0"/>
      <w:divBdr>
        <w:top w:val="none" w:sz="0" w:space="0" w:color="auto"/>
        <w:left w:val="none" w:sz="0" w:space="0" w:color="auto"/>
        <w:bottom w:val="none" w:sz="0" w:space="0" w:color="auto"/>
        <w:right w:val="none" w:sz="0" w:space="0" w:color="auto"/>
      </w:divBdr>
    </w:div>
    <w:div w:id="1441337929">
      <w:bodyDiv w:val="1"/>
      <w:marLeft w:val="0"/>
      <w:marRight w:val="0"/>
      <w:marTop w:val="0"/>
      <w:marBottom w:val="0"/>
      <w:divBdr>
        <w:top w:val="none" w:sz="0" w:space="0" w:color="auto"/>
        <w:left w:val="none" w:sz="0" w:space="0" w:color="auto"/>
        <w:bottom w:val="none" w:sz="0" w:space="0" w:color="auto"/>
        <w:right w:val="none" w:sz="0" w:space="0" w:color="auto"/>
      </w:divBdr>
    </w:div>
    <w:div w:id="1484005131">
      <w:bodyDiv w:val="1"/>
      <w:marLeft w:val="0"/>
      <w:marRight w:val="0"/>
      <w:marTop w:val="0"/>
      <w:marBottom w:val="0"/>
      <w:divBdr>
        <w:top w:val="none" w:sz="0" w:space="0" w:color="auto"/>
        <w:left w:val="none" w:sz="0" w:space="0" w:color="auto"/>
        <w:bottom w:val="none" w:sz="0" w:space="0" w:color="auto"/>
        <w:right w:val="none" w:sz="0" w:space="0" w:color="auto"/>
      </w:divBdr>
    </w:div>
    <w:div w:id="1489134996">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2013872780">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905</Words>
  <Characters>517</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2012-02-08T16:16:00Z</cp:lastPrinted>
  <dcterms:created xsi:type="dcterms:W3CDTF">2012-02-08T16:13:00Z</dcterms:created>
  <dcterms:modified xsi:type="dcterms:W3CDTF">2012-02-08T16:20:00Z</dcterms:modified>
</cp:coreProperties>
</file>