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BE" w:rsidRPr="004E1DB5" w:rsidRDefault="00735ABE" w:rsidP="00735ABE">
      <w:pPr>
        <w:pStyle w:val="Header"/>
        <w:tabs>
          <w:tab w:val="clear" w:pos="4153"/>
          <w:tab w:val="center" w:pos="709"/>
        </w:tabs>
        <w:ind w:left="360"/>
        <w:jc w:val="right"/>
        <w:rPr>
          <w:sz w:val="28"/>
          <w:szCs w:val="24"/>
          <w:lang w:val="lv-LV"/>
        </w:rPr>
      </w:pPr>
      <w:r w:rsidRPr="004E1DB5">
        <w:rPr>
          <w:sz w:val="28"/>
          <w:szCs w:val="24"/>
          <w:lang w:val="lv-LV"/>
        </w:rPr>
        <w:t>"4.</w:t>
      </w:r>
      <w:r w:rsidRPr="004E1DB5">
        <w:rPr>
          <w:sz w:val="28"/>
          <w:szCs w:val="24"/>
          <w:vertAlign w:val="superscript"/>
          <w:lang w:val="lv-LV"/>
        </w:rPr>
        <w:t>1</w:t>
      </w:r>
      <w:r w:rsidRPr="004E1DB5">
        <w:rPr>
          <w:sz w:val="28"/>
          <w:szCs w:val="24"/>
          <w:lang w:val="lv-LV"/>
        </w:rPr>
        <w:t xml:space="preserve"> pielikums</w:t>
      </w:r>
    </w:p>
    <w:p w:rsidR="00735ABE" w:rsidRPr="004E1DB5" w:rsidRDefault="00735ABE" w:rsidP="00735ABE">
      <w:pPr>
        <w:pStyle w:val="Header"/>
        <w:tabs>
          <w:tab w:val="clear" w:pos="4153"/>
          <w:tab w:val="center" w:pos="709"/>
        </w:tabs>
        <w:jc w:val="right"/>
        <w:rPr>
          <w:sz w:val="28"/>
          <w:szCs w:val="24"/>
          <w:lang w:val="lv-LV"/>
        </w:rPr>
      </w:pPr>
      <w:r w:rsidRPr="004E1DB5">
        <w:rPr>
          <w:sz w:val="28"/>
          <w:szCs w:val="24"/>
          <w:lang w:val="lv-LV"/>
        </w:rPr>
        <w:t>Ministru kabineta</w:t>
      </w:r>
    </w:p>
    <w:p w:rsidR="00735ABE" w:rsidRDefault="00735ABE" w:rsidP="00735ABE">
      <w:pPr>
        <w:pStyle w:val="Header"/>
        <w:tabs>
          <w:tab w:val="clear" w:pos="4153"/>
          <w:tab w:val="center" w:pos="709"/>
        </w:tabs>
        <w:jc w:val="right"/>
        <w:rPr>
          <w:sz w:val="28"/>
          <w:szCs w:val="24"/>
          <w:lang w:val="lv-LV"/>
        </w:rPr>
      </w:pPr>
      <w:r w:rsidRPr="004E1DB5">
        <w:rPr>
          <w:sz w:val="28"/>
          <w:szCs w:val="24"/>
          <w:lang w:val="lv-LV"/>
        </w:rPr>
        <w:t>2010.gada 10.augusta</w:t>
      </w:r>
    </w:p>
    <w:p w:rsidR="00735ABE" w:rsidRPr="004E1DB5" w:rsidRDefault="00735ABE" w:rsidP="00735ABE">
      <w:pPr>
        <w:pStyle w:val="Header"/>
        <w:tabs>
          <w:tab w:val="clear" w:pos="4153"/>
          <w:tab w:val="center" w:pos="709"/>
        </w:tabs>
        <w:jc w:val="right"/>
        <w:rPr>
          <w:sz w:val="28"/>
          <w:szCs w:val="24"/>
          <w:lang w:val="lv-LV"/>
        </w:rPr>
      </w:pPr>
      <w:r w:rsidRPr="004E1DB5">
        <w:rPr>
          <w:sz w:val="28"/>
          <w:szCs w:val="24"/>
          <w:lang w:val="lv-LV"/>
        </w:rPr>
        <w:t xml:space="preserve"> noteikumiem Nr.766</w:t>
      </w:r>
    </w:p>
    <w:p w:rsidR="00735ABE" w:rsidRPr="00A71433" w:rsidRDefault="00735ABE" w:rsidP="00735ABE">
      <w:pPr>
        <w:rPr>
          <w:sz w:val="16"/>
          <w:szCs w:val="16"/>
          <w:lang w:eastAsia="lv-LV"/>
        </w:rPr>
      </w:pPr>
      <w:r w:rsidRPr="00A71433">
        <w:rPr>
          <w:sz w:val="16"/>
          <w:szCs w:val="16"/>
          <w:lang w:eastAsia="lv-LV"/>
        </w:rPr>
        <w:t> </w:t>
      </w:r>
    </w:p>
    <w:p w:rsidR="00735ABE" w:rsidRPr="00A71433" w:rsidRDefault="00735ABE" w:rsidP="00735ABE">
      <w:pPr>
        <w:jc w:val="center"/>
        <w:rPr>
          <w:b/>
          <w:bCs/>
          <w:color w:val="000000" w:themeColor="text1"/>
          <w:sz w:val="28"/>
          <w:lang w:eastAsia="lv-LV"/>
        </w:rPr>
      </w:pPr>
      <w:r w:rsidRPr="00A71433">
        <w:rPr>
          <w:b/>
          <w:bCs/>
          <w:color w:val="000000" w:themeColor="text1"/>
          <w:sz w:val="28"/>
          <w:lang w:eastAsia="lv-LV"/>
        </w:rPr>
        <w:t>Projekta iesnieguma vērtēšanas kritēriji</w:t>
      </w:r>
    </w:p>
    <w:p w:rsidR="00735ABE" w:rsidRPr="00F34115" w:rsidRDefault="00735ABE" w:rsidP="00735ABE">
      <w:pPr>
        <w:jc w:val="right"/>
        <w:rPr>
          <w:color w:val="000000" w:themeColor="text1"/>
          <w:lang w:eastAsia="lv-LV"/>
        </w:rPr>
      </w:pPr>
      <w:r w:rsidRPr="00F34115">
        <w:rPr>
          <w:color w:val="000000" w:themeColor="text1"/>
          <w:lang w:eastAsia="lv-LV"/>
        </w:rPr>
        <w:t> </w:t>
      </w:r>
    </w:p>
    <w:tbl>
      <w:tblPr>
        <w:tblW w:w="10491"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5"/>
        <w:gridCol w:w="1032"/>
        <w:gridCol w:w="5554"/>
      </w:tblGrid>
      <w:tr w:rsidR="00735ABE" w:rsidRPr="00F34115" w:rsidTr="00E724EB">
        <w:tc>
          <w:tcPr>
            <w:tcW w:w="380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Darbības programmas numurs un nosaukums:</w:t>
            </w:r>
          </w:p>
        </w:tc>
        <w:tc>
          <w:tcPr>
            <w:tcW w:w="103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3.</w:t>
            </w:r>
          </w:p>
        </w:tc>
        <w:tc>
          <w:tcPr>
            <w:tcW w:w="565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Infrastruktūra un pakalpojumi</w:t>
            </w:r>
          </w:p>
        </w:tc>
      </w:tr>
      <w:tr w:rsidR="00735ABE" w:rsidRPr="00F34115" w:rsidTr="00E724EB">
        <w:tc>
          <w:tcPr>
            <w:tcW w:w="380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Prioritātes numurs un nosaukums:</w:t>
            </w:r>
          </w:p>
        </w:tc>
        <w:tc>
          <w:tcPr>
            <w:tcW w:w="103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3.2.</w:t>
            </w:r>
          </w:p>
        </w:tc>
        <w:tc>
          <w:tcPr>
            <w:tcW w:w="565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Teritoriju pieejamības un sasniedzamības veicināšana</w:t>
            </w:r>
          </w:p>
        </w:tc>
      </w:tr>
      <w:tr w:rsidR="00735ABE" w:rsidRPr="00F34115" w:rsidTr="00E724EB">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Pasākuma numurs un nosaukums:</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3.2.2.</w:t>
            </w:r>
          </w:p>
        </w:tc>
        <w:tc>
          <w:tcPr>
            <w:tcW w:w="5656" w:type="dxa"/>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IKT infrastruktūra un pakalpojumi</w:t>
            </w:r>
          </w:p>
        </w:tc>
      </w:tr>
      <w:tr w:rsidR="00735ABE" w:rsidRPr="00F34115" w:rsidTr="00E724EB">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Aktivitātes numurs un nosaukums:</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3.2.2.1.</w:t>
            </w:r>
          </w:p>
        </w:tc>
        <w:tc>
          <w:tcPr>
            <w:tcW w:w="5656" w:type="dxa"/>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Publiskās pārvaldes elektronisko pakalpojumu un informācijas sistēmu attīstība</w:t>
            </w:r>
          </w:p>
        </w:tc>
      </w:tr>
      <w:tr w:rsidR="00735ABE" w:rsidRPr="00F34115" w:rsidTr="00E724EB">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Apakšaktivitātes numurs un nosaukums:</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3.2.2.1.1.</w:t>
            </w:r>
          </w:p>
        </w:tc>
        <w:tc>
          <w:tcPr>
            <w:tcW w:w="5656" w:type="dxa"/>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Informācijas sistēmu un elektronisko pakalpojumu attīstība</w:t>
            </w:r>
          </w:p>
        </w:tc>
      </w:tr>
      <w:tr w:rsidR="00735ABE" w:rsidRPr="00F34115" w:rsidTr="00E724EB">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Projektu iesniegumu atlases veids</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c>
          <w:tcPr>
            <w:tcW w:w="5656" w:type="dxa"/>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xml:space="preserve"> Ierobežota projektu iesniegumu atlase </w:t>
            </w:r>
            <w:r w:rsidRPr="00A71433">
              <w:rPr>
                <w:color w:val="000000" w:themeColor="text1"/>
                <w:lang w:eastAsia="lv-LV"/>
              </w:rPr>
              <w:t>(4. un 5.kārta)</w:t>
            </w:r>
          </w:p>
        </w:tc>
      </w:tr>
      <w:tr w:rsidR="00735ABE" w:rsidRPr="00F34115" w:rsidTr="00E724EB">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Atbildīgā iestāde</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c>
          <w:tcPr>
            <w:tcW w:w="5656" w:type="dxa"/>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r w:rsidRPr="00F34115">
              <w:rPr>
                <w:color w:val="000000" w:themeColor="text1"/>
                <w:lang w:eastAsia="lv-LV"/>
              </w:rPr>
              <w:t> Vides aizsardzības un reģionālās attīstības ministrija</w:t>
            </w:r>
          </w:p>
        </w:tc>
      </w:tr>
    </w:tbl>
    <w:p w:rsidR="00735ABE" w:rsidRPr="00F34115" w:rsidRDefault="00735ABE" w:rsidP="00735ABE">
      <w:pPr>
        <w:rPr>
          <w:color w:val="000000" w:themeColor="text1"/>
          <w:lang w:eastAsia="lv-LV"/>
        </w:rPr>
      </w:pPr>
      <w:r w:rsidRPr="00F34115">
        <w:rPr>
          <w:color w:val="000000" w:themeColor="text1"/>
          <w:lang w:eastAsia="lv-LV"/>
        </w:rPr>
        <w:t> </w:t>
      </w:r>
    </w:p>
    <w:tbl>
      <w:tblPr>
        <w:tblW w:w="10491"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2"/>
        <w:gridCol w:w="7624"/>
        <w:gridCol w:w="2125"/>
      </w:tblGrid>
      <w:tr w:rsidR="00735ABE" w:rsidRPr="00F34115" w:rsidTr="00E724EB">
        <w:tc>
          <w:tcPr>
            <w:tcW w:w="8366" w:type="dxa"/>
            <w:gridSpan w:val="2"/>
            <w:vMerge w:val="restart"/>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 I. ADMINISTRATĪVIE KRITĒRIJI</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Vērtēšanas sistēma</w:t>
            </w:r>
            <w:r>
              <w:rPr>
                <w:b/>
                <w:bCs/>
                <w:color w:val="000000" w:themeColor="text1"/>
                <w:lang w:eastAsia="lv-LV"/>
              </w:rPr>
              <w:t> </w:t>
            </w:r>
            <w:r w:rsidRPr="00F34115">
              <w:rPr>
                <w:b/>
                <w:bCs/>
                <w:color w:val="000000" w:themeColor="text1"/>
                <w:lang w:eastAsia="lv-LV"/>
              </w:rPr>
              <w:t>– Jā/Nē</w:t>
            </w:r>
          </w:p>
        </w:tc>
      </w:tr>
      <w:tr w:rsidR="00735ABE" w:rsidRPr="00F34115" w:rsidTr="00E724EB">
        <w:tc>
          <w:tcPr>
            <w:tcW w:w="0" w:type="auto"/>
            <w:gridSpan w:val="2"/>
            <w:vMerge/>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b/>
                <w:bCs/>
                <w:color w:val="000000" w:themeColor="text1"/>
                <w:lang w:eastAsia="lv-LV"/>
              </w:rPr>
            </w:pP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Noraidāms (N)</w:t>
            </w:r>
            <w:r w:rsidRPr="00F34115">
              <w:rPr>
                <w:b/>
                <w:bCs/>
                <w:color w:val="000000" w:themeColor="text1"/>
                <w:vertAlign w:val="superscript"/>
                <w:lang w:eastAsia="lv-LV"/>
              </w:rPr>
              <w:t>1</w:t>
            </w:r>
            <w:r w:rsidRPr="00F34115">
              <w:rPr>
                <w:b/>
                <w:bCs/>
                <w:color w:val="000000" w:themeColor="text1"/>
                <w:lang w:eastAsia="lv-LV"/>
              </w:rPr>
              <w:t xml:space="preserve"> vai precizējams (P)</w:t>
            </w:r>
            <w:r w:rsidRPr="00F34115">
              <w:rPr>
                <w:b/>
                <w:bCs/>
                <w:color w:val="000000" w:themeColor="text1"/>
                <w:vertAlign w:val="superscript"/>
                <w:lang w:eastAsia="lv-LV"/>
              </w:rPr>
              <w:t>2</w:t>
            </w:r>
          </w:p>
        </w:tc>
      </w:tr>
      <w:tr w:rsidR="00735ABE" w:rsidRPr="00F34115" w:rsidTr="00E724EB">
        <w:tc>
          <w:tcPr>
            <w:tcW w:w="74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w:t>
            </w:r>
          </w:p>
        </w:tc>
        <w:tc>
          <w:tcPr>
            <w:tcW w:w="76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iesniedzējs ir uzaicināts iesniegt projekta iesniegumu</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N</w:t>
            </w:r>
          </w:p>
        </w:tc>
      </w:tr>
      <w:tr w:rsidR="00735ABE" w:rsidRPr="00F34115" w:rsidTr="00E724EB">
        <w:tc>
          <w:tcPr>
            <w:tcW w:w="74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w:t>
            </w:r>
          </w:p>
        </w:tc>
        <w:tc>
          <w:tcPr>
            <w:tcW w:w="76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iesniegums iesniegts uzaicinājumā noteiktajā termiņā</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N</w:t>
            </w:r>
          </w:p>
        </w:tc>
      </w:tr>
      <w:tr w:rsidR="00735ABE" w:rsidRPr="00F34115" w:rsidTr="00E724EB">
        <w:tc>
          <w:tcPr>
            <w:tcW w:w="74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w:t>
            </w:r>
          </w:p>
        </w:tc>
        <w:tc>
          <w:tcPr>
            <w:tcW w:w="76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iesniegums ir sagatavots latviešu valodā</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N</w:t>
            </w:r>
          </w:p>
        </w:tc>
      </w:tr>
      <w:tr w:rsidR="00735ABE" w:rsidRPr="00F34115" w:rsidTr="00E724EB">
        <w:tc>
          <w:tcPr>
            <w:tcW w:w="74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w:t>
            </w:r>
          </w:p>
        </w:tc>
        <w:tc>
          <w:tcPr>
            <w:tcW w:w="76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iesniegums ir sagatavots datorrakstā</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N</w:t>
            </w:r>
          </w:p>
        </w:tc>
      </w:tr>
      <w:tr w:rsidR="00735ABE" w:rsidRPr="00F34115" w:rsidTr="00E724EB">
        <w:tc>
          <w:tcPr>
            <w:tcW w:w="74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5.</w:t>
            </w:r>
          </w:p>
        </w:tc>
        <w:tc>
          <w:tcPr>
            <w:tcW w:w="76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iesniegumu ir parakstījusi iestādes paraksttiesīgā persona vai pilnvarotā persona</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4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6.</w:t>
            </w:r>
          </w:p>
        </w:tc>
        <w:tc>
          <w:tcPr>
            <w:tcW w:w="76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iesniegums ir pilnībā aizpildīts un sagatavots atbilstoši projekta iesnieguma veidlapai</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4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7.</w:t>
            </w:r>
          </w:p>
        </w:tc>
        <w:tc>
          <w:tcPr>
            <w:tcW w:w="76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iesnieguma finanšu aprēķins ir veikts latos</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42"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8.</w:t>
            </w:r>
          </w:p>
        </w:tc>
        <w:tc>
          <w:tcPr>
            <w:tcW w:w="76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iesnieguma finanšu aprēķins ir aritmētiski precīzi izstrādāts</w:t>
            </w:r>
          </w:p>
        </w:tc>
        <w:tc>
          <w:tcPr>
            <w:tcW w:w="2125"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bl>
    <w:p w:rsidR="00735ABE" w:rsidRPr="00F34115" w:rsidRDefault="00735ABE" w:rsidP="00735ABE">
      <w:pPr>
        <w:rPr>
          <w:color w:val="000000" w:themeColor="text1"/>
          <w:lang w:eastAsia="lv-LV"/>
        </w:rPr>
      </w:pPr>
      <w:r w:rsidRPr="00F34115">
        <w:rPr>
          <w:color w:val="000000" w:themeColor="text1"/>
          <w:lang w:eastAsia="lv-LV"/>
        </w:rPr>
        <w:t> </w:t>
      </w:r>
    </w:p>
    <w:tbl>
      <w:tblPr>
        <w:tblW w:w="10491"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0"/>
        <w:gridCol w:w="7668"/>
        <w:gridCol w:w="2123"/>
      </w:tblGrid>
      <w:tr w:rsidR="00735ABE" w:rsidRPr="00F34115" w:rsidTr="00E724EB">
        <w:tc>
          <w:tcPr>
            <w:tcW w:w="8368" w:type="dxa"/>
            <w:gridSpan w:val="2"/>
            <w:vMerge w:val="restart"/>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II. ATBILSTĪBAS KRITĒRIJI</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Vērtēšanas sistēma</w:t>
            </w:r>
            <w:r>
              <w:rPr>
                <w:b/>
                <w:bCs/>
                <w:color w:val="000000" w:themeColor="text1"/>
                <w:lang w:eastAsia="lv-LV"/>
              </w:rPr>
              <w:t> </w:t>
            </w:r>
            <w:r w:rsidRPr="00F34115">
              <w:rPr>
                <w:b/>
                <w:bCs/>
                <w:color w:val="000000" w:themeColor="text1"/>
                <w:lang w:eastAsia="lv-LV"/>
              </w:rPr>
              <w:t>– Jā/Nē</w:t>
            </w:r>
          </w:p>
        </w:tc>
      </w:tr>
      <w:tr w:rsidR="00735ABE" w:rsidRPr="00F34115" w:rsidTr="00E724EB">
        <w:tc>
          <w:tcPr>
            <w:tcW w:w="0" w:type="auto"/>
            <w:gridSpan w:val="2"/>
            <w:vMerge/>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b/>
                <w:bCs/>
                <w:color w:val="000000" w:themeColor="text1"/>
                <w:lang w:eastAsia="lv-LV"/>
              </w:rPr>
            </w:pP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Noraidāms (N)</w:t>
            </w:r>
            <w:r w:rsidRPr="00F34115">
              <w:rPr>
                <w:b/>
                <w:bCs/>
                <w:color w:val="000000" w:themeColor="text1"/>
                <w:vertAlign w:val="superscript"/>
                <w:lang w:eastAsia="lv-LV"/>
              </w:rPr>
              <w:t xml:space="preserve">1 </w:t>
            </w:r>
            <w:r w:rsidRPr="00F34115">
              <w:rPr>
                <w:b/>
                <w:bCs/>
                <w:color w:val="000000" w:themeColor="text1"/>
                <w:lang w:eastAsia="lv-LV"/>
              </w:rPr>
              <w:t>vai precizējams (P)</w:t>
            </w:r>
            <w:r w:rsidRPr="00F34115">
              <w:rPr>
                <w:b/>
                <w:bCs/>
                <w:color w:val="000000" w:themeColor="text1"/>
                <w:vertAlign w:val="superscript"/>
                <w:lang w:eastAsia="lv-LV"/>
              </w:rPr>
              <w:t>2</w:t>
            </w:r>
          </w:p>
        </w:tc>
      </w:tr>
      <w:tr w:rsidR="00735ABE" w:rsidRPr="00F34115" w:rsidTr="00E724EB">
        <w:tc>
          <w:tcPr>
            <w:tcW w:w="8368" w:type="dxa"/>
            <w:gridSpan w:val="2"/>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Projekta iesniedzēja atbilstības kritēriji</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9.</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iesniedzējs ir tiešā valsts pārvaldes iestāde, tās pakļautībā vai pārraudzībā esoša institūcija, tiesu varas institūcija vai plānošanas reģions</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N</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10.</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iesniegumā norādītie projekta iesniedzēja partneri ir tiešā valsts pārvaldes iestāde, tās pakļautībā vai pārraudzībā esoša institūcija, tiesu varas institūcija, plānošanas reģions vai pašvaldība (ja piemērojams)</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N</w:t>
            </w:r>
          </w:p>
        </w:tc>
      </w:tr>
      <w:tr w:rsidR="00735ABE" w:rsidRPr="00F34115" w:rsidTr="00E724EB">
        <w:tc>
          <w:tcPr>
            <w:tcW w:w="8368" w:type="dxa"/>
            <w:gridSpan w:val="2"/>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Projekta atbilstības kritēriji</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11.</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 xml:space="preserve">Projekta iesniegumā iekļautās darbības atbilst Ministru kabineta noteikumos par apakšaktivitātes projektu iesniegumu atlases ceturtās vai piektās kārtas īstenošanu noteiktajai projekta tēmai, un projekta iesnieguma iesniedzējs atbilst Ministru kabineta noteikumos par apakšaktivitātes projektu iesniegumu atlases </w:t>
            </w:r>
            <w:r w:rsidRPr="00CC24AB">
              <w:rPr>
                <w:color w:val="000000" w:themeColor="text1"/>
                <w:lang w:eastAsia="lv-LV"/>
              </w:rPr>
              <w:lastRenderedPageBreak/>
              <w:t>ceturtās vai piektās kārtas īstenošanu noteiktajai atbildīgajai institūcijai par projekta tēmas īstenošanu</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lastRenderedPageBreak/>
              <w:t>  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lastRenderedPageBreak/>
              <w:t>12.</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saturs atbilst informācijas sistēmas darbības koncepcijas aprakstam, kas iepriekš ir saskaņots ar Vides aizsardzības un reģionālās attīstības ministriju</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p w:rsidR="00735ABE" w:rsidRPr="00F34115" w:rsidRDefault="00735ABE" w:rsidP="00E724EB">
            <w:pPr>
              <w:ind w:firstLine="375"/>
              <w:jc w:val="both"/>
              <w:rPr>
                <w:color w:val="000000" w:themeColor="text1"/>
                <w:lang w:eastAsia="lv-LV"/>
              </w:rPr>
            </w:pPr>
            <w:r w:rsidRPr="00F34115">
              <w:rPr>
                <w:color w:val="000000" w:themeColor="text1"/>
                <w:lang w:eastAsia="lv-LV"/>
              </w:rPr>
              <w:t> </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13.</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iesniedzējs ir norādījis, kā plāno nodrošināt projekta īstenošanas vadību</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14.</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ietvaros plānotās darbības tiks pabeigtas līdz 2015.gada 30.jūnijam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15.</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iesniegumā pamatotas mērķa grupas vajadzības</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16.</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iesniegumā ir aprakstīts, kā tiks risināta vismaz viena no šādām problēmām</w:t>
            </w:r>
            <w:r>
              <w:rPr>
                <w:color w:val="000000" w:themeColor="text1"/>
                <w:lang w:eastAsia="lv-LV"/>
              </w:rPr>
              <w:t>:</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16.1.</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 nepietiekama informācijas sistēmu vai komunikācijas tehnoloģiju attīstība, sadarbspēja un integrācija</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16.2.</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 nepietiekami elektronizēti publiskās pārvaldes pakalpojumi</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16.3.</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 nepietiekami attīstīta elektronisko pakalpojumu sniegšanas vai komunikācijas tehnoloģiju tehniskā bāze</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16.4.</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 pārāk augsts administratīvais slogs iedzīvotājiem un komersantiem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17.</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iesniegumā ir ietverts detalizēts darbību skaidrojums</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18.</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iesniegumā norādītās projekta darbības projekta īstenošanas laikā ir plānotas secīgi, efektīvi izmantojot projekta īstenošanai paredzēto laiku</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19.</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iesniegumā ir norādīti objektīvi pārbaudāmi rezultāti</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20.</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iesniegumā parādīta identificēto problēmu, mērķu, darbību un rezultātu tieša sasaiste un problēmas</w:t>
            </w:r>
            <w:r>
              <w:rPr>
                <w:color w:val="000000" w:themeColor="text1"/>
                <w:lang w:eastAsia="lv-LV"/>
              </w:rPr>
              <w:t xml:space="preserve"> novēršanai izvēlēts optimālāk</w:t>
            </w:r>
            <w:r w:rsidRPr="00F34115">
              <w:rPr>
                <w:color w:val="000000" w:themeColor="text1"/>
                <w:lang w:eastAsia="lv-LV"/>
              </w:rPr>
              <w:t>s un izmaksu ziņā visefektīvākais risinājums</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21.</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E59CE" w:rsidRDefault="00735ABE" w:rsidP="00E724EB">
            <w:pPr>
              <w:tabs>
                <w:tab w:val="left" w:pos="540"/>
              </w:tabs>
              <w:ind w:right="32"/>
              <w:jc w:val="both"/>
              <w:rPr>
                <w:color w:val="000000" w:themeColor="text1"/>
                <w:lang w:eastAsia="lv-LV"/>
              </w:rPr>
            </w:pPr>
            <w:r w:rsidRPr="00F34115">
              <w:rPr>
                <w:color w:val="000000" w:themeColor="text1"/>
                <w:lang w:eastAsia="lv-LV"/>
              </w:rPr>
              <w:t xml:space="preserve">Projekta iesniedzējs plāno īstenot </w:t>
            </w:r>
            <w:r>
              <w:rPr>
                <w:color w:val="000000" w:themeColor="text1"/>
                <w:lang w:eastAsia="lv-LV"/>
              </w:rPr>
              <w:t xml:space="preserve">obligātos </w:t>
            </w:r>
            <w:r w:rsidRPr="00EE463A">
              <w:rPr>
                <w:color w:val="000000" w:themeColor="text1"/>
                <w:lang w:eastAsia="lv-LV"/>
              </w:rPr>
              <w:t xml:space="preserve">informatīvos un publicitātes pasākumus </w:t>
            </w:r>
            <w:r w:rsidRPr="00F34115">
              <w:rPr>
                <w:color w:val="000000" w:themeColor="text1"/>
                <w:lang w:eastAsia="lv-LV"/>
              </w:rPr>
              <w:t>atbilstoši normatīvajiem aktiem par kārtību, kādā nodrošina Eiropas Savienības struktūrfondu un Kohēzijas fonda publicitātes un vizuālās identitātes prasības, kā arī publisko informāciju par šo fondu projektiem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22.</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iesniegumā kopējās attiecināmās izmaksas nepārsniedz projekta tēmai Ministru kabineta noteikumos par apakšaktivitātes projektu iesniegumu atlases ceturtās vai piektās kārtas īstenošanu noteikto apjomu</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23.</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iesniegumā iekļautās attiecināmās izmaksas atbilst Ministru kabineta noteikumos par apakšaktivitātes projektu iesniegumu atlases ceturtās vai piektās kārtas īstenošanu noteiktajām attiecināmajām izmaksām un atbilst noteikumos noteiktajām prasībām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24.</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iesnieguma budžeta tāme ir sastādīta atbilstoši plānotajām darbībām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25.</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Plānotās izmaksas ir samērīgas un pamatotas attiecībā pret sagaidāmajiem rezultātiem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26.</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Projekta attiecināmo izmaksu apjoms uz iegūtā labuma mērvienību nepārsniedz Ministru kabineta noteikumos par apakšaktivitātes projektu iesniegumu atlases ceturtās vai piektās kārtas īstenošanu 26.punktā minēto izmaksu līmeni</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27.</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iesniedzējs ir norādījis, ka plāno izmantot projekta rezultātus un nodrošināt projekta rezultātu uzturēšanu vismaz piecus gadus pēc projekta īstenošanas beigām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28.</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ietvaros izv</w:t>
            </w:r>
            <w:r>
              <w:rPr>
                <w:color w:val="000000" w:themeColor="text1"/>
                <w:lang w:eastAsia="lv-LV"/>
              </w:rPr>
              <w:t xml:space="preserve">eidojamā vai </w:t>
            </w:r>
            <w:r w:rsidRPr="00F34115">
              <w:rPr>
                <w:color w:val="000000" w:themeColor="text1"/>
                <w:lang w:eastAsia="lv-LV"/>
              </w:rPr>
              <w:t>pilnveidojamā elektroniskā pakalpojuma pašreizējais pakalpojuma pieprasījuma skaits klātienē gadā ir vismaz 10 000 reizes, un projektā ir aprakstīts, kā tiks nodrošināts, lai divu gadu laikā pēc projekta īstenošanas tiktu nodrošināts, ka vismaz 15 % no pakalpojuma pieprasījumiem tiktu veikti elektroniski (ja attiecināms)</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lastRenderedPageBreak/>
              <w:t>29.</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Ja projektā tiek veidots informācijas sistēmu savietotājs vai tiek paplašinātas esoša informācijas sistēmu savietotāja vai tam pielīdzināmas sistēmas funkcijas, tiesību akts par tā izveides nepieciešamību apstiprināts Ministru kabinetā (ja attiecināms)</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30.</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xml:space="preserve">Projekta ietvaros izveidojamā vai pilnveidojamā e-pakalpojuma apraksts ir pilnīgs, </w:t>
            </w:r>
            <w:r>
              <w:rPr>
                <w:color w:val="000000" w:themeColor="text1"/>
                <w:lang w:eastAsia="lv-LV"/>
              </w:rPr>
              <w:t>norādot</w:t>
            </w:r>
            <w:r w:rsidRPr="00F34115">
              <w:rPr>
                <w:color w:val="000000" w:themeColor="text1"/>
                <w:lang w:eastAsia="lv-LV"/>
              </w:rPr>
              <w:t xml:space="preserve"> tā mērķi, elektronizācijas līmeni un iesaistīto institūciju lomu (ja attiecināms)</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31.</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rezultātā izveidotās informācijas sistēmas un e-pakalpojumi atbilst normatīvajos aktos noteiktajām datu drošības prasībām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P</w:t>
            </w:r>
          </w:p>
        </w:tc>
      </w:tr>
      <w:tr w:rsidR="00735ABE" w:rsidRPr="00F34115" w:rsidTr="00E724EB">
        <w:tc>
          <w:tcPr>
            <w:tcW w:w="700"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32.</w:t>
            </w:r>
          </w:p>
        </w:tc>
        <w:tc>
          <w:tcPr>
            <w:tcW w:w="766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Projektam ir veikta finanšu analīze, ja projektā ir paredzēti ieņēmumi un projekts atbilst Padomes 2006.gada 11.jūlija Regulas (EK</w:t>
            </w:r>
            <w:r w:rsidRPr="00281A1A">
              <w:rPr>
                <w:color w:val="000000" w:themeColor="text1"/>
                <w:lang w:eastAsia="lv-LV"/>
              </w:rPr>
              <w:t>) Nr.</w:t>
            </w:r>
            <w:hyperlink r:id="rId4" w:tgtFrame="_blank" w:tooltip="REGULA" w:history="1">
              <w:r w:rsidRPr="00281A1A">
                <w:rPr>
                  <w:color w:val="000000" w:themeColor="text1"/>
                  <w:lang w:eastAsia="lv-LV"/>
                </w:rPr>
                <w:t>1083/2006</w:t>
              </w:r>
            </w:hyperlink>
            <w:r w:rsidRPr="00281A1A">
              <w:rPr>
                <w:color w:val="000000" w:themeColor="text1"/>
                <w:lang w:eastAsia="lv-LV"/>
              </w:rPr>
              <w:t>, ar ko paredz vispārīgus noteikumus par Eiropas Reģionālās attīstības fondu, Eiropas Sociālo fondu un Kohēzijas fondu un atceļ Regulu (EK) Nr.</w:t>
            </w:r>
            <w:hyperlink r:id="rId5" w:tgtFrame="_blank" w:tooltip="REGULA" w:history="1">
              <w:r w:rsidRPr="00281A1A">
                <w:rPr>
                  <w:color w:val="000000" w:themeColor="text1"/>
                  <w:lang w:eastAsia="lv-LV"/>
                </w:rPr>
                <w:t>1260/1999</w:t>
              </w:r>
            </w:hyperlink>
            <w:r w:rsidRPr="00281A1A">
              <w:rPr>
                <w:color w:val="000000" w:themeColor="text1"/>
                <w:lang w:eastAsia="lv-LV"/>
              </w:rPr>
              <w:t>,</w:t>
            </w:r>
            <w:r w:rsidRPr="00F34115">
              <w:rPr>
                <w:color w:val="000000" w:themeColor="text1"/>
                <w:lang w:eastAsia="lv-LV"/>
              </w:rPr>
              <w:t xml:space="preserve"> 55.pantā noteiktajām prasībām</w:t>
            </w:r>
          </w:p>
        </w:tc>
        <w:tc>
          <w:tcPr>
            <w:tcW w:w="2123"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xml:space="preserve">  P</w:t>
            </w:r>
          </w:p>
        </w:tc>
      </w:tr>
    </w:tbl>
    <w:p w:rsidR="00735ABE" w:rsidRPr="00F34115" w:rsidRDefault="00735ABE" w:rsidP="00735ABE">
      <w:pPr>
        <w:rPr>
          <w:color w:val="000000" w:themeColor="text1"/>
          <w:lang w:eastAsia="lv-LV"/>
        </w:rPr>
      </w:pPr>
      <w:r w:rsidRPr="00F34115">
        <w:rPr>
          <w:color w:val="000000" w:themeColor="text1"/>
          <w:lang w:eastAsia="lv-LV"/>
        </w:rPr>
        <w:t> </w:t>
      </w:r>
    </w:p>
    <w:tbl>
      <w:tblPr>
        <w:tblW w:w="11731" w:type="dxa"/>
        <w:tblInd w:w="-985" w:type="dxa"/>
        <w:tblCellMar>
          <w:left w:w="0" w:type="dxa"/>
          <w:right w:w="0" w:type="dxa"/>
        </w:tblCellMar>
        <w:tblLook w:val="04A0"/>
      </w:tblPr>
      <w:tblGrid>
        <w:gridCol w:w="1958"/>
        <w:gridCol w:w="5846"/>
        <w:gridCol w:w="2724"/>
        <w:gridCol w:w="1183"/>
        <w:gridCol w:w="20"/>
      </w:tblGrid>
      <w:tr w:rsidR="00735ABE" w:rsidRPr="00F34115" w:rsidTr="00E724EB">
        <w:trPr>
          <w:gridAfter w:val="2"/>
          <w:wAfter w:w="1203" w:type="dxa"/>
          <w:trHeight w:val="427"/>
        </w:trPr>
        <w:tc>
          <w:tcPr>
            <w:tcW w:w="7804" w:type="dxa"/>
            <w:gridSpan w:val="2"/>
            <w:vMerge w:val="restart"/>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b/>
                <w:bCs/>
                <w:color w:val="000000" w:themeColor="text1"/>
                <w:lang w:eastAsia="lv-LV"/>
              </w:rPr>
              <w:t> III</w:t>
            </w:r>
            <w:r w:rsidRPr="00F34115">
              <w:rPr>
                <w:b/>
                <w:bCs/>
                <w:i/>
                <w:iCs/>
                <w:color w:val="000000" w:themeColor="text1"/>
                <w:lang w:eastAsia="lv-LV"/>
              </w:rPr>
              <w:t xml:space="preserve">. </w:t>
            </w:r>
            <w:r w:rsidRPr="00F34115">
              <w:rPr>
                <w:b/>
                <w:bCs/>
                <w:color w:val="000000" w:themeColor="text1"/>
                <w:lang w:eastAsia="lv-LV"/>
              </w:rPr>
              <w:t>KVALITĀTES KRITĒRIJI</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 Vērtēšanas sistēma – punktu skala</w:t>
            </w:r>
          </w:p>
        </w:tc>
      </w:tr>
      <w:tr w:rsidR="00735ABE" w:rsidRPr="00F34115" w:rsidTr="00E724EB">
        <w:trPr>
          <w:gridAfter w:val="2"/>
          <w:wAfter w:w="1203" w:type="dxa"/>
          <w:trHeight w:val="1356"/>
        </w:trPr>
        <w:tc>
          <w:tcPr>
            <w:tcW w:w="7804" w:type="dxa"/>
            <w:gridSpan w:val="2"/>
            <w:vMerge/>
            <w:tcBorders>
              <w:top w:val="single" w:sz="6" w:space="0" w:color="808080"/>
              <w:left w:val="single" w:sz="6" w:space="0" w:color="808080"/>
              <w:bottom w:val="single" w:sz="6" w:space="0" w:color="808080"/>
              <w:right w:val="single" w:sz="6" w:space="0" w:color="808080"/>
            </w:tcBorders>
            <w:vAlign w:val="center"/>
            <w:hideMark/>
          </w:tcPr>
          <w:p w:rsidR="00735ABE" w:rsidRPr="00F34115" w:rsidRDefault="00735ABE" w:rsidP="00E724EB">
            <w:pPr>
              <w:rPr>
                <w:color w:val="000000" w:themeColor="text1"/>
                <w:lang w:eastAsia="lv-LV"/>
              </w:rPr>
            </w:pP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r w:rsidRPr="00F34115">
              <w:rPr>
                <w:b/>
                <w:bCs/>
                <w:color w:val="000000" w:themeColor="text1"/>
                <w:lang w:eastAsia="lv-LV"/>
              </w:rPr>
              <w:t>Iespējamais punktu skaits – 69.</w:t>
            </w:r>
          </w:p>
          <w:p w:rsidR="00735ABE" w:rsidRPr="00F34115" w:rsidRDefault="00735ABE" w:rsidP="00E724EB">
            <w:pPr>
              <w:jc w:val="center"/>
              <w:rPr>
                <w:b/>
                <w:bCs/>
                <w:color w:val="000000" w:themeColor="text1"/>
                <w:lang w:eastAsia="lv-LV"/>
              </w:rPr>
            </w:pPr>
            <w:r w:rsidRPr="00F34115">
              <w:rPr>
                <w:b/>
                <w:bCs/>
                <w:color w:val="000000" w:themeColor="text1"/>
                <w:lang w:eastAsia="lv-LV"/>
              </w:rPr>
              <w:t>Ja saņemts mazāk par 25</w:t>
            </w:r>
            <w:r>
              <w:rPr>
                <w:b/>
                <w:bCs/>
                <w:color w:val="000000" w:themeColor="text1"/>
                <w:lang w:eastAsia="lv-LV"/>
              </w:rPr>
              <w:t> </w:t>
            </w:r>
            <w:r w:rsidRPr="00F34115">
              <w:rPr>
                <w:b/>
                <w:bCs/>
                <w:color w:val="000000" w:themeColor="text1"/>
                <w:lang w:eastAsia="lv-LV"/>
              </w:rPr>
              <w:t>punktiem, projekta iesniegumu noraida</w:t>
            </w:r>
          </w:p>
        </w:tc>
      </w:tr>
      <w:tr w:rsidR="00735ABE" w:rsidRPr="00F34115" w:rsidTr="00E724EB">
        <w:trPr>
          <w:gridAfter w:val="2"/>
          <w:wAfter w:w="1203" w:type="dxa"/>
          <w:trHeight w:val="69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 </w:t>
            </w:r>
            <w:r w:rsidRPr="00F34115">
              <w:rPr>
                <w:color w:val="000000" w:themeColor="text1"/>
                <w:lang w:eastAsia="lv-LV"/>
              </w:rPr>
              <w:t>Projekta darbību būtiskums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33.1.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 xml:space="preserve"> plānotās projekta darbības veicina e-pārvaldes koplietošanas infrastruktūras </w:t>
            </w:r>
            <w:r w:rsidRPr="00CC24AB">
              <w:rPr>
                <w:bCs/>
                <w:color w:val="000000" w:themeColor="text1"/>
              </w:rPr>
              <w:t>vai komunikāciju tehnoloģijas</w:t>
            </w:r>
            <w:r w:rsidRPr="00CC24AB">
              <w:rPr>
                <w:color w:val="000000" w:themeColor="text1"/>
              </w:rPr>
              <w:t xml:space="preserve"> </w:t>
            </w:r>
            <w:r w:rsidRPr="00CC24AB">
              <w:rPr>
                <w:bCs/>
                <w:color w:val="000000" w:themeColor="text1"/>
              </w:rPr>
              <w:t>koplietošanas infrastruktūras</w:t>
            </w:r>
            <w:r w:rsidRPr="00CC24AB">
              <w:rPr>
                <w:color w:val="000000" w:themeColor="text1"/>
                <w:lang w:eastAsia="lv-LV"/>
              </w:rPr>
              <w:t xml:space="preserve"> attīstību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8</w:t>
            </w:r>
          </w:p>
        </w:tc>
      </w:tr>
      <w:tr w:rsidR="00735ABE" w:rsidRPr="00F34115" w:rsidTr="00E724EB">
        <w:trPr>
          <w:gridAfter w:val="2"/>
          <w:wAfter w:w="1203" w:type="dxa"/>
          <w:trHeight w:val="103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33.2.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 plānoto projekta darbību ietvaros paredzēts pilnveidot nozares (aptverot vairākas institūcijas) e-pārvaldes infrastruktūru</w:t>
            </w:r>
            <w:r w:rsidRPr="00CC24AB">
              <w:rPr>
                <w:bCs/>
                <w:color w:val="000000" w:themeColor="text1"/>
              </w:rPr>
              <w:t xml:space="preserve"> vai</w:t>
            </w:r>
            <w:r w:rsidRPr="00CC24AB">
              <w:rPr>
                <w:color w:val="000000" w:themeColor="text1"/>
              </w:rPr>
              <w:t xml:space="preserve"> </w:t>
            </w:r>
            <w:r w:rsidRPr="00CC24AB">
              <w:rPr>
                <w:bCs/>
                <w:color w:val="000000" w:themeColor="text1"/>
              </w:rPr>
              <w:t>komunikāciju tehnoloģijas</w:t>
            </w:r>
            <w:r w:rsidRPr="00CC24AB">
              <w:rPr>
                <w:color w:val="000000" w:themeColor="text1"/>
                <w:lang w:eastAsia="lv-LV"/>
              </w:rPr>
              <w:t xml:space="preserve"> infrastruktūru, nodrošinot nozares resursu ekonomiju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6</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33.3.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plānotās projekta darbības paredz publisko pakalpojumu elektronizāciju, mazinot esošo administratīvo slogu iedzīvotājiem un komersantiem</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4</w:t>
            </w:r>
          </w:p>
        </w:tc>
      </w:tr>
      <w:tr w:rsidR="00735ABE" w:rsidRPr="00F34115" w:rsidTr="00E724EB">
        <w:trPr>
          <w:gridAfter w:val="2"/>
          <w:wAfter w:w="1203" w:type="dxa"/>
          <w:trHeight w:val="103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33.4.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CC24AB" w:rsidRDefault="00735ABE" w:rsidP="00E724EB">
            <w:pPr>
              <w:rPr>
                <w:color w:val="000000" w:themeColor="text1"/>
                <w:lang w:eastAsia="lv-LV"/>
              </w:rPr>
            </w:pPr>
            <w:r w:rsidRPr="00CC24AB">
              <w:rPr>
                <w:color w:val="000000" w:themeColor="text1"/>
                <w:lang w:eastAsia="lv-LV"/>
              </w:rPr>
              <w:t xml:space="preserve"> plānoto projekta darbību ietvaros paredzēts pilnveidot nozares (vienas institūcijas ietvaros) e-pārvaldes infrastruktūru </w:t>
            </w:r>
            <w:r w:rsidRPr="00CC24AB">
              <w:rPr>
                <w:bCs/>
                <w:color w:val="000000" w:themeColor="text1"/>
              </w:rPr>
              <w:t>vai komunikāciju tehnoloģijas</w:t>
            </w:r>
            <w:r w:rsidRPr="00CC24AB">
              <w:rPr>
                <w:color w:val="000000" w:themeColor="text1"/>
              </w:rPr>
              <w:t xml:space="preserve"> </w:t>
            </w:r>
            <w:r w:rsidRPr="00CC24AB">
              <w:rPr>
                <w:color w:val="000000" w:themeColor="text1"/>
                <w:lang w:eastAsia="lv-LV"/>
              </w:rPr>
              <w:t>infrastruktūru, nodrošinot nozares resursu ekonomiju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33.</w:t>
            </w:r>
            <w:r>
              <w:rPr>
                <w:color w:val="000000" w:themeColor="text1"/>
                <w:lang w:eastAsia="lv-LV"/>
              </w:rPr>
              <w:t>5</w:t>
            </w:r>
            <w:r w:rsidRPr="00F34115">
              <w:rPr>
                <w:color w:val="000000" w:themeColor="text1"/>
                <w:lang w:eastAsia="lv-LV"/>
              </w:rPr>
              <w:t>.</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xml:space="preserve"> plānotās projekta darbības saistītas ar Eiropas Savienības direktīvu ieviešanu un </w:t>
            </w:r>
            <w:r>
              <w:rPr>
                <w:color w:val="000000" w:themeColor="text1"/>
                <w:lang w:eastAsia="lv-LV"/>
              </w:rPr>
              <w:t>saistībām, ko paredz starptautisk</w:t>
            </w:r>
            <w:r w:rsidRPr="00F34115">
              <w:rPr>
                <w:color w:val="000000" w:themeColor="text1"/>
                <w:lang w:eastAsia="lv-LV"/>
              </w:rPr>
              <w:t xml:space="preserve">ās vienošanās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1</w:t>
            </w:r>
          </w:p>
        </w:tc>
      </w:tr>
      <w:tr w:rsidR="00735ABE" w:rsidRPr="00F34115" w:rsidTr="00E724EB">
        <w:trPr>
          <w:gridAfter w:val="2"/>
          <w:wAfter w:w="1203" w:type="dxa"/>
          <w:trHeight w:val="465"/>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i/>
                <w:iCs/>
                <w:color w:val="000000" w:themeColor="text1"/>
                <w:lang w:eastAsia="lv-LV"/>
              </w:rPr>
              <w:t>Kritēriju vērtē, nosakot punktu skaitu katram apakšpunktam, atsevišķi tos summējot</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Projektā izveidojamā (uzlabojamā) e-pakalpojuma vai informācijas sistēmas darbības nodrošināšanai datu apmaiņa notiek</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34.1.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izmantojot esošu VISS (valsts informācijas sistēmu savietotājs)</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6</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lastRenderedPageBreak/>
              <w:t>34.2.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divpusēji, bet datu apmaiņas saskarnes ir aprakstītas VISS</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4</w:t>
            </w:r>
          </w:p>
        </w:tc>
      </w:tr>
      <w:tr w:rsidR="00735ABE" w:rsidRPr="00F34115" w:rsidTr="00E724EB">
        <w:trPr>
          <w:gridAfter w:val="2"/>
          <w:wAfter w:w="1203" w:type="dxa"/>
          <w:trHeight w:val="27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34.3.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divpusēji</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2</w:t>
            </w:r>
          </w:p>
        </w:tc>
      </w:tr>
      <w:tr w:rsidR="00735ABE" w:rsidRPr="00F34115" w:rsidTr="00E724EB">
        <w:trPr>
          <w:gridAfter w:val="2"/>
          <w:wAfter w:w="1203" w:type="dxa"/>
          <w:trHeight w:val="26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34.4.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vienas sistēmas ietvaros</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1</w:t>
            </w:r>
          </w:p>
        </w:tc>
      </w:tr>
      <w:tr w:rsidR="00735ABE" w:rsidRPr="00F34115" w:rsidTr="00E724EB">
        <w:trPr>
          <w:gridAfter w:val="2"/>
          <w:wAfter w:w="1203" w:type="dxa"/>
          <w:trHeight w:val="750"/>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i/>
                <w:iCs/>
                <w:color w:val="000000" w:themeColor="text1"/>
                <w:lang w:eastAsia="lv-LV"/>
              </w:rPr>
              <w:t>Kritēriju vērtē, nosakot punktu skaitu katrai datu apmaiņas saitei atsevišķi. Kopējo summu dala ar datu apmaiņas saišu skaitu</w:t>
            </w:r>
          </w:p>
        </w:tc>
      </w:tr>
      <w:tr w:rsidR="00735ABE" w:rsidRPr="00F34115" w:rsidTr="00E724EB">
        <w:trPr>
          <w:gridAfter w:val="2"/>
          <w:wAfter w:w="1203" w:type="dxa"/>
          <w:trHeight w:val="69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35.</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 </w:t>
            </w:r>
            <w:r w:rsidRPr="00F34115">
              <w:rPr>
                <w:color w:val="000000" w:themeColor="text1"/>
                <w:lang w:eastAsia="lv-LV"/>
              </w:rPr>
              <w:t>Projektā plānota (ja attiecināms)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35.1.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informācijas sistēmas savietotāja izveidošana vai uzlabošana</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8</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35.2.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valsts informācijas sistēmas izveidošana vai uzlabošana</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6</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35.3.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citas informācijas sistēmas izveidošana vai uzlabošana</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4</w:t>
            </w:r>
          </w:p>
        </w:tc>
      </w:tr>
      <w:tr w:rsidR="00735ABE" w:rsidRPr="00F34115" w:rsidTr="00E724EB">
        <w:trPr>
          <w:gridAfter w:val="2"/>
          <w:wAfter w:w="1203" w:type="dxa"/>
          <w:trHeight w:val="1035"/>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i/>
                <w:iCs/>
                <w:color w:val="000000" w:themeColor="text1"/>
                <w:lang w:eastAsia="lv-LV"/>
              </w:rPr>
              <w:t>Kritēriju vērtē, nosakot punktu skaitu katrai projekta ietvaros izveidotajai/uzlabotajai informācijas sistēmai/informācijas sistēmu savietotājam atsevišķi. Kopējo summu dala ar informācijas sistēmu/informācijas sistēmu savietotāju skaitu</w:t>
            </w:r>
          </w:p>
        </w:tc>
      </w:tr>
      <w:tr w:rsidR="00735ABE" w:rsidRPr="00F34115" w:rsidTr="00E724EB">
        <w:trPr>
          <w:gridAfter w:val="2"/>
          <w:wAfter w:w="1203" w:type="dxa"/>
          <w:trHeight w:val="759"/>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36.</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 </w:t>
            </w:r>
            <w:r w:rsidRPr="00F34115">
              <w:rPr>
                <w:color w:val="000000" w:themeColor="text1"/>
                <w:lang w:eastAsia="lv-LV"/>
              </w:rPr>
              <w:t>Projekta ietvaros izveidojamā (uzlabojamā) uz iedzīvotā</w:t>
            </w:r>
            <w:r w:rsidRPr="00F34115">
              <w:rPr>
                <w:color w:val="000000" w:themeColor="text1"/>
                <w:lang w:eastAsia="lv-LV"/>
              </w:rPr>
              <w:softHyphen/>
              <w:t>jiem vai saimnieciskās darbības veicējiem vērstā elektro</w:t>
            </w:r>
            <w:r w:rsidRPr="00F34115">
              <w:rPr>
                <w:color w:val="000000" w:themeColor="text1"/>
                <w:lang w:eastAsia="lv-LV"/>
              </w:rPr>
              <w:softHyphen/>
              <w:t>niskā pakalpojuma elektronizācijas pakāpe (ja attiecināms)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 Maksimāli –</w:t>
            </w:r>
            <w:r w:rsidRPr="00F34115">
              <w:rPr>
                <w:b/>
                <w:bCs/>
                <w:color w:val="000000" w:themeColor="text1"/>
                <w:lang w:eastAsia="lv-LV"/>
              </w:rPr>
              <w:br/>
              <w:t>10 punktu</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36.1.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5.pakāpe – proaktīvā mijiedarbība</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36.2.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4.pakāpe – darījumu apstrāde – pakalpojuma pilna apstrāde, ieskaitot lēmuma pieņemšanu, informēšanu, maksājuma kārtošanu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36.3.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3.pakāpe – divvirzienu mijiedarbība – klientu identifikācija, veidlapu un informācijas elektroniska iesniegšana papīra dokumentu vietā</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36.4.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2.pakāpe – mijiedarbība – veidlapu un dokumentu sagatavju lejupielāde</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36.5.</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1.pakāpe – informēšana – informācija par pakalpojumiem ir pieejama internetā</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2636"/>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i/>
                <w:iCs/>
                <w:color w:val="000000" w:themeColor="text1"/>
                <w:lang w:eastAsia="lv-LV"/>
              </w:rPr>
              <w:t>Kritēriju vērtē katram projekta ietvaros izveidojamam e-pakalpojumam atsevišķi, izmantojot formulu P = (PEP/MaxEP) x 10, kur</w:t>
            </w:r>
          </w:p>
          <w:p w:rsidR="00735ABE" w:rsidRPr="00F34115" w:rsidRDefault="00735ABE" w:rsidP="00E724EB">
            <w:pPr>
              <w:rPr>
                <w:color w:val="000000" w:themeColor="text1"/>
                <w:lang w:eastAsia="lv-LV"/>
              </w:rPr>
            </w:pPr>
            <w:r w:rsidRPr="00F34115">
              <w:rPr>
                <w:i/>
                <w:iCs/>
                <w:color w:val="000000" w:themeColor="text1"/>
                <w:lang w:eastAsia="lv-LV"/>
              </w:rPr>
              <w:t>P – punkti;</w:t>
            </w:r>
          </w:p>
          <w:p w:rsidR="00735ABE" w:rsidRPr="00F34115" w:rsidRDefault="00735ABE" w:rsidP="00E724EB">
            <w:pPr>
              <w:rPr>
                <w:color w:val="000000" w:themeColor="text1"/>
                <w:lang w:eastAsia="lv-LV"/>
              </w:rPr>
            </w:pPr>
            <w:r w:rsidRPr="00F34115">
              <w:rPr>
                <w:i/>
                <w:iCs/>
                <w:color w:val="000000" w:themeColor="text1"/>
                <w:lang w:eastAsia="lv-LV"/>
              </w:rPr>
              <w:t>PEP – piedāvātā elektronizācijas pakāpe (ja projektā paredzēts izveidot 1.pakāpes elektronisko pakalpojumu, tā vērtību pielīdzina nullei (0)</w:t>
            </w:r>
            <w:r>
              <w:rPr>
                <w:i/>
                <w:iCs/>
                <w:color w:val="000000" w:themeColor="text1"/>
                <w:lang w:eastAsia="lv-LV"/>
              </w:rPr>
              <w:t>)</w:t>
            </w:r>
            <w:r w:rsidRPr="00F34115">
              <w:rPr>
                <w:i/>
                <w:iCs/>
                <w:color w:val="000000" w:themeColor="text1"/>
                <w:lang w:eastAsia="lv-LV"/>
              </w:rPr>
              <w:t>;</w:t>
            </w:r>
          </w:p>
          <w:p w:rsidR="00735ABE" w:rsidRPr="00F34115" w:rsidRDefault="00735ABE" w:rsidP="00E724EB">
            <w:pPr>
              <w:rPr>
                <w:color w:val="000000" w:themeColor="text1"/>
                <w:lang w:eastAsia="lv-LV"/>
              </w:rPr>
            </w:pPr>
            <w:r w:rsidRPr="00F34115">
              <w:rPr>
                <w:i/>
                <w:iCs/>
                <w:color w:val="000000" w:themeColor="text1"/>
                <w:lang w:eastAsia="lv-LV"/>
              </w:rPr>
              <w:t>MaxEP – maksimāli iespējamā elektronizācijas pakāpe piedāvātajam e-pakalpojumam;</w:t>
            </w:r>
          </w:p>
          <w:p w:rsidR="00735ABE" w:rsidRPr="00F34115" w:rsidRDefault="00735ABE" w:rsidP="00E724EB">
            <w:pPr>
              <w:rPr>
                <w:color w:val="000000" w:themeColor="text1"/>
                <w:lang w:eastAsia="lv-LV"/>
              </w:rPr>
            </w:pPr>
            <w:r w:rsidRPr="00F34115">
              <w:rPr>
                <w:i/>
                <w:iCs/>
                <w:color w:val="000000" w:themeColor="text1"/>
                <w:lang w:eastAsia="lv-LV"/>
              </w:rPr>
              <w:t xml:space="preserve">10 – </w:t>
            </w:r>
            <w:proofErr w:type="gramStart"/>
            <w:r w:rsidRPr="00F34115">
              <w:rPr>
                <w:i/>
                <w:iCs/>
                <w:color w:val="000000" w:themeColor="text1"/>
                <w:lang w:eastAsia="lv-LV"/>
              </w:rPr>
              <w:t>maksimāli</w:t>
            </w:r>
            <w:proofErr w:type="gramEnd"/>
            <w:r w:rsidRPr="00F34115">
              <w:rPr>
                <w:i/>
                <w:iCs/>
                <w:color w:val="000000" w:themeColor="text1"/>
                <w:lang w:eastAsia="lv-LV"/>
              </w:rPr>
              <w:t xml:space="preserve"> iegūstamais punktu skaits.</w:t>
            </w:r>
          </w:p>
          <w:p w:rsidR="00735ABE" w:rsidRPr="00F34115" w:rsidRDefault="00735ABE" w:rsidP="00E724EB">
            <w:pPr>
              <w:rPr>
                <w:color w:val="000000" w:themeColor="text1"/>
                <w:lang w:eastAsia="lv-LV"/>
              </w:rPr>
            </w:pPr>
            <w:r w:rsidRPr="00F34115">
              <w:rPr>
                <w:i/>
                <w:iCs/>
                <w:color w:val="000000" w:themeColor="text1"/>
                <w:lang w:eastAsia="lv-LV"/>
              </w:rPr>
              <w:t>Kritēriju vērtē, nosakot punktu skaitu katram izveidojamam/uzlabojamam e-pakalpojumam atsevišķi. Kopējo summu dala ar pakalpojumu skaitu</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37.</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 </w:t>
            </w:r>
            <w:r w:rsidRPr="00F34115">
              <w:rPr>
                <w:color w:val="000000" w:themeColor="text1"/>
                <w:lang w:eastAsia="lv-LV"/>
              </w:rPr>
              <w:t>Projekta ietvaros izveidojamā (uzlabojamā) elektroniskā pakalpojuma saskarnes formas izvietošana paredzēta (ja attiecināms)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37.1.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vienotajā publisko pakalpojumu katalogā (www.latvija.lv)</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3</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37.2.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iestādes mājaslapā internetā</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lastRenderedPageBreak/>
              <w:t>37.3.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citos elektroniskās saziņas līdzekļos</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1</w:t>
            </w:r>
          </w:p>
        </w:tc>
      </w:tr>
      <w:tr w:rsidR="00735ABE" w:rsidRPr="00F34115" w:rsidTr="00E724EB">
        <w:trPr>
          <w:gridAfter w:val="2"/>
          <w:wAfter w:w="1203" w:type="dxa"/>
          <w:trHeight w:val="750"/>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i/>
                <w:iCs/>
                <w:color w:val="000000" w:themeColor="text1"/>
                <w:lang w:eastAsia="lv-LV"/>
              </w:rPr>
              <w:t>Tā kā iespējamas dažādas e-pakalpojuma izvietošanas kombinācijas, kritēriju vērtē pēc tā rādītāja, kurā saņemts augstākais novērtējums</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38.</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Projekta ietvaros izveidojamās (uzlabojamās) informācijas sistēmas saskarnes formas izvietošana paredzēta (ja attiecināms)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38.1.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integrētajā valsts informācijas sistēmas savietotājā</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6</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38.2.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citā informācijas sistēmas savietotājā</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4</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38.3.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iestādes mājaslapā internetā</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535"/>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i/>
                <w:iCs/>
                <w:color w:val="000000" w:themeColor="text1"/>
                <w:lang w:eastAsia="lv-LV"/>
              </w:rPr>
              <w:t>Tā kā iespējamas dažādas saskarnes formu izmitināšanas kombinācijas, kritēriju vērtē pēc tā rādītāja, kurā saņemts augstākais novērtējums</w:t>
            </w:r>
          </w:p>
        </w:tc>
      </w:tr>
      <w:tr w:rsidR="00735ABE" w:rsidRPr="00F34115" w:rsidTr="00E724EB">
        <w:trPr>
          <w:gridAfter w:val="2"/>
          <w:wAfter w:w="1203" w:type="dxa"/>
          <w:trHeight w:val="28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Projekta rezultātā (ja attiecināms)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b/>
                <w:bCs/>
                <w:color w:val="000000" w:themeColor="text1"/>
                <w:lang w:eastAsia="lv-LV"/>
              </w:rPr>
            </w:pPr>
            <w:r w:rsidRPr="00F34115">
              <w:rPr>
                <w:b/>
                <w:bCs/>
                <w:color w:val="000000" w:themeColor="text1"/>
                <w:lang w:eastAsia="lv-LV"/>
              </w:rPr>
              <w:t>  </w:t>
            </w:r>
          </w:p>
        </w:tc>
      </w:tr>
      <w:tr w:rsidR="00735ABE" w:rsidRPr="00F34115" w:rsidTr="00E724EB">
        <w:trPr>
          <w:gridAfter w:val="2"/>
          <w:wAfter w:w="1203" w:type="dxa"/>
          <w:trHeight w:val="103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radītā elektroniskā pakalpojuma lietotāju īpatsvars divu gadu periodā pēc projekta īstenošanas attiecībā pret pašreizējo pakalpojumu lietotāju skaitu, kuri izmanto pakalpojumu klātienē, ja tiek veidoti pakalpojumi iedzīvotājiem</w:t>
            </w:r>
            <w:r>
              <w:rPr>
                <w:color w:val="000000" w:themeColor="text1"/>
                <w:lang w:eastAsia="lv-LV"/>
              </w:rPr>
              <w:t xml:space="preserve"> </w:t>
            </w:r>
            <w:r w:rsidRPr="00F34115">
              <w:rPr>
                <w:color w:val="000000" w:themeColor="text1"/>
                <w:lang w:eastAsia="lv-LV"/>
              </w:rPr>
              <w:t>(ja attiecināms)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39.1.1.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 </w:t>
            </w:r>
            <w:r w:rsidRPr="00F34115">
              <w:rPr>
                <w:color w:val="000000" w:themeColor="text1"/>
                <w:lang w:eastAsia="lv-LV"/>
              </w:rPr>
              <w:t>≥ 50,00 %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5</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39.1.2.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xml:space="preserve"> 40,01 % </w:t>
            </w:r>
            <w:r>
              <w:rPr>
                <w:color w:val="000000" w:themeColor="text1"/>
                <w:lang w:eastAsia="lv-LV"/>
              </w:rPr>
              <w:t xml:space="preserve"> </w:t>
            </w:r>
            <w:r w:rsidRPr="00F34115">
              <w:rPr>
                <w:color w:val="000000" w:themeColor="text1"/>
                <w:lang w:eastAsia="lv-LV"/>
              </w:rPr>
              <w:t>≤</w:t>
            </w:r>
            <w:r>
              <w:rPr>
                <w:color w:val="000000" w:themeColor="text1"/>
                <w:lang w:eastAsia="lv-LV"/>
              </w:rPr>
              <w:t>…</w:t>
            </w:r>
            <w:r w:rsidRPr="00F34115">
              <w:rPr>
                <w:color w:val="000000" w:themeColor="text1"/>
                <w:lang w:eastAsia="lv-LV"/>
              </w:rPr>
              <w:t>&lt; 50,00 %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4</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39.1.3.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 30,01 % </w:t>
            </w:r>
            <w:r w:rsidRPr="00F34115">
              <w:rPr>
                <w:color w:val="000000" w:themeColor="text1"/>
                <w:lang w:eastAsia="lv-LV"/>
              </w:rPr>
              <w:t> ≤</w:t>
            </w:r>
            <w:r>
              <w:rPr>
                <w:color w:val="000000" w:themeColor="text1"/>
                <w:lang w:eastAsia="lv-LV"/>
              </w:rPr>
              <w:t>…</w:t>
            </w:r>
            <w:r w:rsidRPr="00F34115">
              <w:rPr>
                <w:color w:val="000000" w:themeColor="text1"/>
                <w:lang w:eastAsia="lv-LV"/>
              </w:rPr>
              <w:t>&lt; 40,00 %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3</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39.1.4.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r>
              <w:rPr>
                <w:color w:val="000000" w:themeColor="text1"/>
                <w:lang w:eastAsia="lv-LV"/>
              </w:rPr>
              <w:t xml:space="preserve">20,01 % </w:t>
            </w:r>
            <w:r w:rsidRPr="00F34115">
              <w:rPr>
                <w:color w:val="000000" w:themeColor="text1"/>
                <w:lang w:eastAsia="lv-LV"/>
              </w:rPr>
              <w:t>≤</w:t>
            </w:r>
            <w:r>
              <w:rPr>
                <w:color w:val="000000" w:themeColor="text1"/>
                <w:lang w:eastAsia="lv-LV"/>
              </w:rPr>
              <w:t>…</w:t>
            </w:r>
            <w:r w:rsidRPr="00F34115">
              <w:rPr>
                <w:color w:val="000000" w:themeColor="text1"/>
                <w:lang w:eastAsia="lv-LV"/>
              </w:rPr>
              <w:t>&lt; 30,00</w:t>
            </w:r>
            <w:r>
              <w:rPr>
                <w:color w:val="000000" w:themeColor="text1"/>
                <w:lang w:eastAsia="lv-LV"/>
              </w:rPr>
              <w:t> </w:t>
            </w:r>
            <w:r w:rsidRPr="00F34115">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39.1.5.</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w:t>
            </w:r>
            <w:r w:rsidRPr="00F34115">
              <w:rPr>
                <w:color w:val="000000" w:themeColor="text1"/>
                <w:lang w:eastAsia="lv-LV"/>
              </w:rPr>
              <w:t>≤ 20,00 %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1</w:t>
            </w:r>
          </w:p>
        </w:tc>
      </w:tr>
      <w:tr w:rsidR="00735ABE" w:rsidRPr="00F34115" w:rsidTr="00E724EB">
        <w:trPr>
          <w:gridAfter w:val="2"/>
          <w:wAfter w:w="1203" w:type="dxa"/>
          <w:trHeight w:val="132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radītā elektroniskā pakalpojuma lietotāju īpatsvars divu gadu periodā pēc projekta īstenošanas attiecībā pret pašreizējo pakalpojumu lietotāju skaitu, kuri izmanto pakalpojumu klātienē, ja tiek veidoti pakalpojumi saimnieciskās darbības veicējiem</w:t>
            </w:r>
            <w:r>
              <w:rPr>
                <w:color w:val="000000" w:themeColor="text1"/>
                <w:lang w:eastAsia="lv-LV"/>
              </w:rPr>
              <w:t xml:space="preserve"> </w:t>
            </w:r>
            <w:r w:rsidRPr="00F34115">
              <w:rPr>
                <w:color w:val="000000" w:themeColor="text1"/>
                <w:lang w:eastAsia="lv-LV"/>
              </w:rPr>
              <w:t>(ja attiecināms)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39.2.1.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w:t>
            </w:r>
            <w:r w:rsidRPr="00F34115">
              <w:rPr>
                <w:color w:val="000000" w:themeColor="text1"/>
                <w:lang w:eastAsia="lv-LV"/>
              </w:rPr>
              <w:t>≥ 50,00 %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5</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39.2.2.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40,01 %</w:t>
            </w:r>
            <w:r w:rsidRPr="00F34115">
              <w:rPr>
                <w:color w:val="000000" w:themeColor="text1"/>
                <w:lang w:eastAsia="lv-LV"/>
              </w:rPr>
              <w:t xml:space="preserve"> </w:t>
            </w:r>
            <w:r>
              <w:rPr>
                <w:color w:val="000000" w:themeColor="text1"/>
                <w:lang w:eastAsia="lv-LV"/>
              </w:rPr>
              <w:t xml:space="preserve"> </w:t>
            </w:r>
            <w:r w:rsidRPr="00F34115">
              <w:rPr>
                <w:color w:val="000000" w:themeColor="text1"/>
                <w:lang w:eastAsia="lv-LV"/>
              </w:rPr>
              <w:t>≤</w:t>
            </w:r>
            <w:r>
              <w:rPr>
                <w:color w:val="000000" w:themeColor="text1"/>
                <w:lang w:eastAsia="lv-LV"/>
              </w:rPr>
              <w:t>…</w:t>
            </w:r>
            <w:r w:rsidRPr="00F34115">
              <w:rPr>
                <w:color w:val="000000" w:themeColor="text1"/>
                <w:lang w:eastAsia="lv-LV"/>
              </w:rPr>
              <w:t>&lt; 50,00 %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4</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39.2.3.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r>
              <w:rPr>
                <w:color w:val="000000" w:themeColor="text1"/>
                <w:lang w:eastAsia="lv-LV"/>
              </w:rPr>
              <w:t xml:space="preserve">30,01 % </w:t>
            </w:r>
            <w:r w:rsidRPr="00F34115">
              <w:rPr>
                <w:color w:val="000000" w:themeColor="text1"/>
                <w:lang w:eastAsia="lv-LV"/>
              </w:rPr>
              <w:t>≤</w:t>
            </w:r>
            <w:r>
              <w:rPr>
                <w:color w:val="000000" w:themeColor="text1"/>
                <w:lang w:eastAsia="lv-LV"/>
              </w:rPr>
              <w:t>…</w:t>
            </w:r>
            <w:r w:rsidRPr="00F34115">
              <w:rPr>
                <w:color w:val="000000" w:themeColor="text1"/>
                <w:lang w:eastAsia="lv-LV"/>
              </w:rPr>
              <w:t>&lt; 40,00 %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3</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39.2.4.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r>
              <w:rPr>
                <w:color w:val="000000" w:themeColor="text1"/>
                <w:lang w:eastAsia="lv-LV"/>
              </w:rPr>
              <w:t xml:space="preserve">20,01 % </w:t>
            </w:r>
            <w:r w:rsidRPr="00F34115">
              <w:rPr>
                <w:color w:val="000000" w:themeColor="text1"/>
                <w:lang w:eastAsia="lv-LV"/>
              </w:rPr>
              <w:t>≤</w:t>
            </w:r>
            <w:r>
              <w:rPr>
                <w:color w:val="000000" w:themeColor="text1"/>
                <w:lang w:eastAsia="lv-LV"/>
              </w:rPr>
              <w:t>…</w:t>
            </w:r>
            <w:r w:rsidRPr="00F34115">
              <w:rPr>
                <w:color w:val="000000" w:themeColor="text1"/>
                <w:lang w:eastAsia="lv-LV"/>
              </w:rPr>
              <w:t>&lt; 30,00</w:t>
            </w:r>
            <w:r>
              <w:rPr>
                <w:color w:val="000000" w:themeColor="text1"/>
                <w:lang w:eastAsia="lv-LV"/>
              </w:rPr>
              <w:t> </w:t>
            </w:r>
            <w:r w:rsidRPr="00F34115">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39.2.5.</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 20,00 %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1</w:t>
            </w:r>
          </w:p>
        </w:tc>
      </w:tr>
      <w:tr w:rsidR="00735ABE" w:rsidRPr="00F34115" w:rsidTr="00E724EB">
        <w:trPr>
          <w:gridAfter w:val="2"/>
          <w:wAfter w:w="1203" w:type="dxa"/>
          <w:trHeight w:val="132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radītā elektroniskā pakalpojuma vai informācijas sistēmu lietojošo publiskās pārvaldes iestāžu īpatsvars  divu gadu periodā pēc projekta īstenošanas attiecībā pret pašreizējo publiskās pārvaldes iestāžu skaitu, ja tiek veidoti pakalpojumi vai informācijas sistēmas publiskās pārvaldes iestādēm</w:t>
            </w:r>
            <w:r>
              <w:rPr>
                <w:color w:val="000000" w:themeColor="text1"/>
                <w:lang w:eastAsia="lv-LV"/>
              </w:rPr>
              <w:t xml:space="preserve"> </w:t>
            </w:r>
            <w:r w:rsidRPr="00F34115">
              <w:rPr>
                <w:color w:val="000000" w:themeColor="text1"/>
                <w:lang w:eastAsia="lv-LV"/>
              </w:rPr>
              <w:t>(ja attiecināms)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lastRenderedPageBreak/>
              <w:t>39.3.1.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w:t>
            </w:r>
            <w:r w:rsidRPr="00F34115">
              <w:rPr>
                <w:color w:val="000000" w:themeColor="text1"/>
                <w:lang w:eastAsia="lv-LV"/>
              </w:rPr>
              <w:t>≥ 50,00 %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5</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39.3.2.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r>
              <w:rPr>
                <w:color w:val="000000" w:themeColor="text1"/>
                <w:lang w:eastAsia="lv-LV"/>
              </w:rPr>
              <w:t xml:space="preserve">40,01 % </w:t>
            </w:r>
            <w:r w:rsidRPr="00F34115">
              <w:rPr>
                <w:color w:val="000000" w:themeColor="text1"/>
                <w:lang w:eastAsia="lv-LV"/>
              </w:rPr>
              <w:t>≤</w:t>
            </w:r>
            <w:r>
              <w:rPr>
                <w:color w:val="000000" w:themeColor="text1"/>
                <w:lang w:eastAsia="lv-LV"/>
              </w:rPr>
              <w:t>…</w:t>
            </w:r>
            <w:r w:rsidRPr="00F34115">
              <w:rPr>
                <w:color w:val="000000" w:themeColor="text1"/>
                <w:lang w:eastAsia="lv-LV"/>
              </w:rPr>
              <w:t>&lt; 50,00 %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4</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39.3.3.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r>
              <w:rPr>
                <w:color w:val="000000" w:themeColor="text1"/>
                <w:lang w:eastAsia="lv-LV"/>
              </w:rPr>
              <w:t xml:space="preserve">30,01 % </w:t>
            </w:r>
            <w:r w:rsidRPr="00F34115">
              <w:rPr>
                <w:color w:val="000000" w:themeColor="text1"/>
                <w:lang w:eastAsia="lv-LV"/>
              </w:rPr>
              <w:t>≤</w:t>
            </w:r>
            <w:r>
              <w:rPr>
                <w:color w:val="000000" w:themeColor="text1"/>
                <w:lang w:eastAsia="lv-LV"/>
              </w:rPr>
              <w:t>…</w:t>
            </w:r>
            <w:r w:rsidRPr="00F34115">
              <w:rPr>
                <w:color w:val="000000" w:themeColor="text1"/>
                <w:lang w:eastAsia="lv-LV"/>
              </w:rPr>
              <w:t>&lt; 40,00 %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3</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39.3.4.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r>
              <w:rPr>
                <w:color w:val="000000" w:themeColor="text1"/>
                <w:lang w:eastAsia="lv-LV"/>
              </w:rPr>
              <w:t xml:space="preserve">20,01 % </w:t>
            </w:r>
            <w:r w:rsidRPr="00F34115">
              <w:rPr>
                <w:color w:val="000000" w:themeColor="text1"/>
                <w:lang w:eastAsia="lv-LV"/>
              </w:rPr>
              <w:t>≤</w:t>
            </w:r>
            <w:r>
              <w:rPr>
                <w:color w:val="000000" w:themeColor="text1"/>
                <w:lang w:eastAsia="lv-LV"/>
              </w:rPr>
              <w:t>…</w:t>
            </w:r>
            <w:r w:rsidRPr="00F34115">
              <w:rPr>
                <w:color w:val="000000" w:themeColor="text1"/>
                <w:lang w:eastAsia="lv-LV"/>
              </w:rPr>
              <w:t>&lt; 30,00%</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39.3.5.</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w:t>
            </w:r>
            <w:r w:rsidRPr="00F34115">
              <w:rPr>
                <w:color w:val="000000" w:themeColor="text1"/>
                <w:lang w:eastAsia="lv-LV"/>
              </w:rPr>
              <w:t>≤ 20,00 %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1</w:t>
            </w:r>
          </w:p>
        </w:tc>
      </w:tr>
      <w:tr w:rsidR="00735ABE" w:rsidRPr="00F34115" w:rsidTr="00E724EB">
        <w:trPr>
          <w:gridAfter w:val="2"/>
          <w:wAfter w:w="1203" w:type="dxa"/>
          <w:trHeight w:val="1156"/>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i/>
                <w:iCs/>
                <w:color w:val="000000" w:themeColor="text1"/>
                <w:lang w:eastAsia="lv-LV"/>
              </w:rPr>
              <w:t>Kritēriju vērtē, nosakot punktu skaitu katra projekta ietvaros izveidojamā/uzlabojamā</w:t>
            </w:r>
          </w:p>
          <w:p w:rsidR="00735ABE" w:rsidRPr="00F34115" w:rsidRDefault="00735ABE" w:rsidP="00E724EB">
            <w:pPr>
              <w:rPr>
                <w:color w:val="000000" w:themeColor="text1"/>
                <w:lang w:eastAsia="lv-LV"/>
              </w:rPr>
            </w:pPr>
            <w:r w:rsidRPr="00F34115">
              <w:rPr>
                <w:i/>
                <w:iCs/>
                <w:color w:val="000000" w:themeColor="text1"/>
                <w:lang w:eastAsia="lv-LV"/>
              </w:rPr>
              <w:t> </w:t>
            </w:r>
            <w:proofErr w:type="gramStart"/>
            <w:r w:rsidRPr="00F34115">
              <w:rPr>
                <w:i/>
                <w:iCs/>
                <w:color w:val="000000" w:themeColor="text1"/>
                <w:lang w:eastAsia="lv-LV"/>
              </w:rPr>
              <w:t>e-pakalpojuma</w:t>
            </w:r>
            <w:proofErr w:type="gramEnd"/>
            <w:r w:rsidRPr="00F34115">
              <w:rPr>
                <w:i/>
                <w:iCs/>
                <w:color w:val="000000" w:themeColor="text1"/>
                <w:lang w:eastAsia="lv-LV"/>
              </w:rPr>
              <w:t xml:space="preserve"> mērķa grupai atsevišķi. Kopējo summu izdala ar e-pakalpojumu skaitu. Ja tiek veidots/uzlabots pakalpojums vairākām mērķa grupām, pakalpojumu vērtē pēc tā rādītāja, kurā saņemts augstākais novērtējums</w:t>
            </w:r>
          </w:p>
        </w:tc>
      </w:tr>
      <w:tr w:rsidR="00735ABE" w:rsidRPr="00F34115" w:rsidTr="00E724EB">
        <w:trPr>
          <w:gridAfter w:val="2"/>
          <w:wAfter w:w="1203" w:type="dxa"/>
          <w:trHeight w:val="69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 </w:t>
            </w:r>
            <w:r w:rsidRPr="00F34115">
              <w:rPr>
                <w:color w:val="000000" w:themeColor="text1"/>
                <w:lang w:eastAsia="lv-LV"/>
              </w:rPr>
              <w:t>Projekta riska novērtējums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projekta īstenošanas ilgums</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40.1.1.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w:t>
            </w:r>
            <w:r w:rsidRPr="00F34115">
              <w:rPr>
                <w:color w:val="000000" w:themeColor="text1"/>
                <w:lang w:eastAsia="lv-LV"/>
              </w:rPr>
              <w:t>&lt; 1,5 gadi</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3</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40.1.2.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 1,5 </w:t>
            </w:r>
            <w:r w:rsidRPr="00F34115">
              <w:rPr>
                <w:color w:val="000000" w:themeColor="text1"/>
                <w:lang w:eastAsia="lv-LV"/>
              </w:rPr>
              <w:t>≤</w:t>
            </w:r>
            <w:r>
              <w:rPr>
                <w:color w:val="000000" w:themeColor="text1"/>
                <w:lang w:eastAsia="lv-LV"/>
              </w:rPr>
              <w:t>…</w:t>
            </w:r>
            <w:r w:rsidRPr="00F34115">
              <w:rPr>
                <w:color w:val="000000" w:themeColor="text1"/>
                <w:lang w:eastAsia="lv-LV"/>
              </w:rPr>
              <w:t>&lt; 2</w:t>
            </w:r>
            <w:r>
              <w:rPr>
                <w:color w:val="000000" w:themeColor="text1"/>
                <w:lang w:eastAsia="lv-LV"/>
              </w:rPr>
              <w:t xml:space="preserve"> </w:t>
            </w:r>
            <w:r w:rsidRPr="00F34115">
              <w:rPr>
                <w:color w:val="000000" w:themeColor="text1"/>
                <w:lang w:eastAsia="lv-LV"/>
              </w:rPr>
              <w:t>gadi</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40.1.3.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  2 </w:t>
            </w:r>
            <w:r w:rsidRPr="00F34115">
              <w:rPr>
                <w:color w:val="000000" w:themeColor="text1"/>
                <w:lang w:eastAsia="lv-LV"/>
              </w:rPr>
              <w:t>≤</w:t>
            </w:r>
            <w:r>
              <w:rPr>
                <w:color w:val="000000" w:themeColor="text1"/>
                <w:lang w:eastAsia="lv-LV"/>
              </w:rPr>
              <w:t>…</w:t>
            </w:r>
            <w:r w:rsidRPr="00F34115">
              <w:rPr>
                <w:color w:val="000000" w:themeColor="text1"/>
                <w:lang w:eastAsia="lv-LV"/>
              </w:rPr>
              <w:t xml:space="preserve">&lt; </w:t>
            </w:r>
            <w:r>
              <w:rPr>
                <w:color w:val="000000" w:themeColor="text1"/>
                <w:lang w:eastAsia="lv-LV"/>
              </w:rPr>
              <w:t>2,5</w:t>
            </w:r>
            <w:r w:rsidRPr="00F34115">
              <w:rPr>
                <w:color w:val="000000" w:themeColor="text1"/>
                <w:lang w:eastAsia="lv-LV"/>
              </w:rPr>
              <w:t xml:space="preserve"> gadi</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1</w:t>
            </w:r>
          </w:p>
        </w:tc>
      </w:tr>
      <w:tr w:rsidR="00735ABE" w:rsidRPr="00F34115" w:rsidTr="00E724EB">
        <w:trPr>
          <w:gridAfter w:val="2"/>
          <w:wAfter w:w="1203" w:type="dxa"/>
          <w:trHeight w:val="627"/>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projekta ietvaros paredzamo iepirkumu procedūru skaits, kuru līguma cena pārsniedz L</w:t>
            </w:r>
            <w:r>
              <w:rPr>
                <w:color w:val="000000" w:themeColor="text1"/>
                <w:lang w:eastAsia="lv-LV"/>
              </w:rPr>
              <w:t>s</w:t>
            </w:r>
            <w:r w:rsidRPr="00F34115">
              <w:rPr>
                <w:color w:val="000000" w:themeColor="text1"/>
                <w:lang w:eastAsia="lv-LV"/>
              </w:rPr>
              <w:t xml:space="preserve"> 20 000 (bez PVN)</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40.2.1.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w:t>
            </w:r>
            <w:r w:rsidRPr="00F34115">
              <w:rPr>
                <w:color w:val="000000" w:themeColor="text1"/>
                <w:lang w:eastAsia="lv-LV"/>
              </w:rPr>
              <w:t>≤ 3</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3</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40.2.2.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 4 </w:t>
            </w:r>
            <w:r w:rsidRPr="00F34115">
              <w:rPr>
                <w:color w:val="000000" w:themeColor="text1"/>
                <w:lang w:eastAsia="lv-LV"/>
              </w:rPr>
              <w:t>≤</w:t>
            </w:r>
            <w:r>
              <w:rPr>
                <w:color w:val="000000" w:themeColor="text1"/>
                <w:lang w:eastAsia="lv-LV"/>
              </w:rPr>
              <w:t>…</w:t>
            </w:r>
            <w:r w:rsidRPr="00F34115">
              <w:rPr>
                <w:color w:val="000000" w:themeColor="text1"/>
                <w:lang w:eastAsia="lv-LV"/>
              </w:rPr>
              <w:t>&lt; 7</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46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40.2.3.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w:t>
            </w:r>
            <w:r w:rsidRPr="00F34115">
              <w:rPr>
                <w:color w:val="000000" w:themeColor="text1"/>
                <w:lang w:eastAsia="lv-LV"/>
              </w:rPr>
              <w:t>≥ 7</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1</w:t>
            </w:r>
          </w:p>
        </w:tc>
      </w:tr>
      <w:tr w:rsidR="00735ABE" w:rsidRPr="00F34115" w:rsidTr="00E724EB">
        <w:trPr>
          <w:gridAfter w:val="2"/>
          <w:wAfter w:w="1203" w:type="dxa"/>
          <w:trHeight w:val="465"/>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i/>
                <w:iCs/>
                <w:color w:val="000000" w:themeColor="text1"/>
                <w:lang w:eastAsia="lv-LV"/>
              </w:rPr>
              <w:t>Punktu skaitu abiem rādītājiem summē. Maksimālais punktu skaits kritērijā ir 6</w:t>
            </w:r>
          </w:p>
        </w:tc>
      </w:tr>
      <w:tr w:rsidR="00735ABE" w:rsidRPr="00F34115" w:rsidTr="00E724EB">
        <w:trPr>
          <w:gridAfter w:val="2"/>
          <w:wAfter w:w="1203" w:type="dxa"/>
          <w:trHeight w:val="103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 </w:t>
            </w:r>
            <w:r w:rsidRPr="00F34115">
              <w:rPr>
                <w:color w:val="000000" w:themeColor="text1"/>
                <w:lang w:eastAsia="lv-LV"/>
              </w:rPr>
              <w:t>Projektā paredzētas specifiskas darbības vienādu iespēju principa īstenošanai, nodrošinot elektroniskā pakalpojuma izmantošanas iespējas personām ar funkcionāliem traucējumiem</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b/>
                <w:bCs/>
                <w:color w:val="000000" w:themeColor="text1"/>
                <w:lang w:eastAsia="lv-LV"/>
              </w:rPr>
              <w:t>  </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41.1.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projektā paredzētas trīs un vairāk specifisku darbību vienādu iespēju nodrošināšanai</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2</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41.2.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projektā paredzētas 1–2 specifiskas darbības vienādu iespēju nodrošināšanai</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1</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41.3.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projektā nav paredzētas specifiskas darbības vienādu iespēju nodrošināšanai</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 0</w:t>
            </w:r>
          </w:p>
        </w:tc>
      </w:tr>
      <w:tr w:rsidR="00735ABE" w:rsidRPr="00F34115" w:rsidTr="00E724EB">
        <w:trPr>
          <w:gridAfter w:val="2"/>
          <w:wAfter w:w="1203" w:type="dxa"/>
          <w:trHeight w:val="750"/>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Gala lietotāju skaits divus gadus pēc projekta īstenošanas, kas izmantos projekta ietvaros izveidoto vai uzlaboto</w:t>
            </w:r>
            <w:r>
              <w:rPr>
                <w:color w:val="000000" w:themeColor="text1"/>
                <w:lang w:eastAsia="lv-LV"/>
              </w:rPr>
              <w:t xml:space="preserve"> infrastruktūru vai elektronisko pakalpojumu</w:t>
            </w:r>
            <w:r w:rsidRPr="00F34115">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p>
        </w:tc>
      </w:tr>
      <w:tr w:rsidR="00735ABE" w:rsidRPr="00F34115" w:rsidTr="00E724EB">
        <w:trPr>
          <w:gridAfter w:val="2"/>
          <w:wAfter w:w="1203" w:type="dxa"/>
          <w:trHeight w:val="485"/>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42.1</w:t>
            </w:r>
            <w:r>
              <w:rPr>
                <w:color w:val="000000" w:themeColor="text1"/>
                <w:lang w:eastAsia="lv-LV"/>
              </w:rPr>
              <w:t>.</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komunikācijas tehnoloģiju infrastruktūru</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p>
        </w:tc>
      </w:tr>
      <w:tr w:rsidR="00735ABE" w:rsidRPr="00F34115" w:rsidTr="00E724EB">
        <w:trPr>
          <w:gridAfter w:val="2"/>
          <w:wAfter w:w="1203" w:type="dxa"/>
          <w:trHeight w:val="394"/>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42.1.1.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50 000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5</w:t>
            </w:r>
          </w:p>
        </w:tc>
      </w:tr>
      <w:tr w:rsidR="00735ABE" w:rsidRPr="00F34115" w:rsidTr="00E724EB">
        <w:trPr>
          <w:gridAfter w:val="2"/>
          <w:wAfter w:w="1203" w:type="dxa"/>
          <w:trHeight w:val="388"/>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lastRenderedPageBreak/>
              <w:t>42.1.2.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10 001 </w:t>
            </w:r>
            <w:r w:rsidRPr="00F34115">
              <w:rPr>
                <w:color w:val="000000" w:themeColor="text1"/>
                <w:lang w:eastAsia="lv-LV"/>
              </w:rPr>
              <w:t>≤</w:t>
            </w:r>
            <w:r>
              <w:rPr>
                <w:color w:val="000000" w:themeColor="text1"/>
                <w:lang w:eastAsia="lv-LV"/>
              </w:rPr>
              <w:t>…</w:t>
            </w:r>
            <w:r w:rsidRPr="00F34115">
              <w:rPr>
                <w:color w:val="000000" w:themeColor="text1"/>
                <w:lang w:eastAsia="lv-LV"/>
              </w:rPr>
              <w:t>&lt; 50 000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4</w:t>
            </w:r>
          </w:p>
        </w:tc>
      </w:tr>
      <w:tr w:rsidR="00735ABE" w:rsidRPr="00F34115" w:rsidTr="00E724EB">
        <w:trPr>
          <w:gridAfter w:val="2"/>
          <w:wAfter w:w="1203" w:type="dxa"/>
          <w:trHeight w:val="366"/>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42.1.3.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2 001 </w:t>
            </w:r>
            <w:r w:rsidRPr="00F34115">
              <w:rPr>
                <w:color w:val="000000" w:themeColor="text1"/>
                <w:lang w:eastAsia="lv-LV"/>
              </w:rPr>
              <w:t>≤</w:t>
            </w:r>
            <w:r>
              <w:rPr>
                <w:color w:val="000000" w:themeColor="text1"/>
                <w:lang w:eastAsia="lv-LV"/>
              </w:rPr>
              <w:t>…</w:t>
            </w:r>
            <w:r w:rsidRPr="00F34115">
              <w:rPr>
                <w:color w:val="000000" w:themeColor="text1"/>
                <w:lang w:eastAsia="lv-LV"/>
              </w:rPr>
              <w:t xml:space="preserve">&lt; 10 000 lietotāju </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3</w:t>
            </w:r>
          </w:p>
        </w:tc>
      </w:tr>
      <w:tr w:rsidR="00735ABE" w:rsidRPr="00F34115" w:rsidTr="00E724EB">
        <w:trPr>
          <w:gridAfter w:val="2"/>
          <w:wAfter w:w="1203" w:type="dxa"/>
          <w:trHeight w:val="427"/>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42.1.4.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501 </w:t>
            </w:r>
            <w:r w:rsidRPr="00F34115">
              <w:rPr>
                <w:color w:val="000000" w:themeColor="text1"/>
                <w:lang w:eastAsia="lv-LV"/>
              </w:rPr>
              <w:t>≤</w:t>
            </w:r>
            <w:r>
              <w:rPr>
                <w:color w:val="000000" w:themeColor="text1"/>
                <w:lang w:eastAsia="lv-LV"/>
              </w:rPr>
              <w:t>…</w:t>
            </w:r>
            <w:r w:rsidRPr="00F34115">
              <w:rPr>
                <w:color w:val="000000" w:themeColor="text1"/>
                <w:lang w:eastAsia="lv-LV"/>
              </w:rPr>
              <w:t>&lt; 2 000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2</w:t>
            </w:r>
          </w:p>
        </w:tc>
      </w:tr>
      <w:tr w:rsidR="00735ABE" w:rsidRPr="00F34115" w:rsidTr="00E724EB">
        <w:trPr>
          <w:gridAfter w:val="2"/>
          <w:wAfter w:w="1203" w:type="dxa"/>
          <w:trHeight w:val="264"/>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42.1.5.</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101 </w:t>
            </w:r>
            <w:r w:rsidRPr="00F34115">
              <w:rPr>
                <w:color w:val="000000" w:themeColor="text1"/>
                <w:lang w:eastAsia="lv-LV"/>
              </w:rPr>
              <w:t>≤</w:t>
            </w:r>
            <w:r>
              <w:rPr>
                <w:color w:val="000000" w:themeColor="text1"/>
                <w:lang w:eastAsia="lv-LV"/>
              </w:rPr>
              <w:t>…</w:t>
            </w:r>
            <w:r w:rsidRPr="00F34115">
              <w:rPr>
                <w:color w:val="000000" w:themeColor="text1"/>
                <w:lang w:eastAsia="lv-LV"/>
              </w:rPr>
              <w:t>&lt; 500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1</w:t>
            </w:r>
          </w:p>
        </w:tc>
      </w:tr>
      <w:tr w:rsidR="00735ABE" w:rsidRPr="00F34115" w:rsidTr="00E724EB">
        <w:trPr>
          <w:gridAfter w:val="2"/>
          <w:wAfter w:w="1203" w:type="dxa"/>
          <w:trHeight w:val="242"/>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42.1.6.</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100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0</w:t>
            </w:r>
          </w:p>
        </w:tc>
      </w:tr>
      <w:tr w:rsidR="00735ABE" w:rsidRPr="00F34115" w:rsidTr="00E724EB">
        <w:trPr>
          <w:gridAfter w:val="2"/>
          <w:wAfter w:w="1203" w:type="dxa"/>
          <w:trHeight w:val="206"/>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elektronisko pakalpojumu</w:t>
            </w:r>
            <w:r>
              <w:rPr>
                <w:color w:val="000000" w:themeColor="text1"/>
                <w:lang w:eastAsia="lv-LV"/>
              </w:rPr>
              <w:t>:</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p>
        </w:tc>
      </w:tr>
      <w:tr w:rsidR="00735ABE" w:rsidRPr="00F34115" w:rsidTr="00E724EB">
        <w:trPr>
          <w:gridAfter w:val="2"/>
          <w:wAfter w:w="1203" w:type="dxa"/>
          <w:trHeight w:val="312"/>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42.2.1.</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200 000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5</w:t>
            </w:r>
          </w:p>
        </w:tc>
      </w:tr>
      <w:tr w:rsidR="00735ABE" w:rsidRPr="00F34115" w:rsidTr="00E724EB">
        <w:trPr>
          <w:gridAfter w:val="2"/>
          <w:wAfter w:w="1203" w:type="dxa"/>
          <w:trHeight w:val="417"/>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42.2.2.</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150 001 </w:t>
            </w:r>
            <w:r w:rsidRPr="00F34115">
              <w:rPr>
                <w:color w:val="000000" w:themeColor="text1"/>
                <w:lang w:eastAsia="lv-LV"/>
              </w:rPr>
              <w:t>≤</w:t>
            </w:r>
            <w:r>
              <w:rPr>
                <w:color w:val="000000" w:themeColor="text1"/>
                <w:lang w:eastAsia="lv-LV"/>
              </w:rPr>
              <w:t>…</w:t>
            </w:r>
            <w:r w:rsidRPr="00F34115">
              <w:rPr>
                <w:color w:val="000000" w:themeColor="text1"/>
                <w:lang w:eastAsia="lv-LV"/>
              </w:rPr>
              <w:t>&lt; 200 000 lietotāj</w:t>
            </w:r>
            <w:r>
              <w:rPr>
                <w:color w:val="000000" w:themeColor="text1"/>
                <w:lang w:eastAsia="lv-LV"/>
              </w:rPr>
              <w:t>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4</w:t>
            </w:r>
          </w:p>
        </w:tc>
      </w:tr>
      <w:tr w:rsidR="00735ABE" w:rsidRPr="00F34115" w:rsidTr="00E724EB">
        <w:trPr>
          <w:gridAfter w:val="2"/>
          <w:wAfter w:w="1203" w:type="dxa"/>
          <w:trHeight w:val="254"/>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42.2.3.</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100 001 </w:t>
            </w:r>
            <w:r w:rsidRPr="00F34115">
              <w:rPr>
                <w:color w:val="000000" w:themeColor="text1"/>
                <w:lang w:eastAsia="lv-LV"/>
              </w:rPr>
              <w:t>≤</w:t>
            </w:r>
            <w:r>
              <w:rPr>
                <w:color w:val="000000" w:themeColor="text1"/>
                <w:lang w:eastAsia="lv-LV"/>
              </w:rPr>
              <w:t>…</w:t>
            </w:r>
            <w:r w:rsidRPr="00F34115">
              <w:rPr>
                <w:color w:val="000000" w:themeColor="text1"/>
                <w:lang w:eastAsia="lv-LV"/>
              </w:rPr>
              <w:t>&lt; 150 000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3</w:t>
            </w:r>
          </w:p>
        </w:tc>
      </w:tr>
      <w:tr w:rsidR="00735ABE" w:rsidRPr="00F34115" w:rsidTr="00E724EB">
        <w:trPr>
          <w:gridAfter w:val="2"/>
          <w:wAfter w:w="1203" w:type="dxa"/>
          <w:trHeight w:val="374"/>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42.2.4.</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50 001 </w:t>
            </w:r>
            <w:r w:rsidRPr="00F34115">
              <w:rPr>
                <w:color w:val="000000" w:themeColor="text1"/>
                <w:lang w:eastAsia="lv-LV"/>
              </w:rPr>
              <w:t>≤</w:t>
            </w:r>
            <w:r>
              <w:rPr>
                <w:color w:val="000000" w:themeColor="text1"/>
                <w:lang w:eastAsia="lv-LV"/>
              </w:rPr>
              <w:t>…</w:t>
            </w:r>
            <w:r w:rsidRPr="00F34115">
              <w:rPr>
                <w:color w:val="000000" w:themeColor="text1"/>
                <w:lang w:eastAsia="lv-LV"/>
              </w:rPr>
              <w:t>&lt; 100 000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2</w:t>
            </w:r>
          </w:p>
        </w:tc>
      </w:tr>
      <w:tr w:rsidR="00735ABE" w:rsidRPr="00F34115" w:rsidTr="00E724EB">
        <w:trPr>
          <w:gridAfter w:val="2"/>
          <w:wAfter w:w="1203" w:type="dxa"/>
          <w:trHeight w:val="338"/>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42.2.5.</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Pr>
                <w:color w:val="000000" w:themeColor="text1"/>
                <w:lang w:eastAsia="lv-LV"/>
              </w:rPr>
              <w:t xml:space="preserve">10 001 </w:t>
            </w:r>
            <w:r w:rsidRPr="00F34115">
              <w:rPr>
                <w:color w:val="000000" w:themeColor="text1"/>
                <w:lang w:eastAsia="lv-LV"/>
              </w:rPr>
              <w:t>≤</w:t>
            </w:r>
            <w:r>
              <w:rPr>
                <w:color w:val="000000" w:themeColor="text1"/>
                <w:lang w:eastAsia="lv-LV"/>
              </w:rPr>
              <w:t>…</w:t>
            </w:r>
            <w:r w:rsidRPr="00F34115">
              <w:rPr>
                <w:color w:val="000000" w:themeColor="text1"/>
                <w:lang w:eastAsia="lv-LV"/>
              </w:rPr>
              <w:t>&lt; 50 000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1</w:t>
            </w:r>
          </w:p>
        </w:tc>
      </w:tr>
      <w:tr w:rsidR="00735ABE" w:rsidRPr="00F34115" w:rsidTr="00E724EB">
        <w:trPr>
          <w:gridAfter w:val="2"/>
          <w:wAfter w:w="1203" w:type="dxa"/>
          <w:trHeight w:val="302"/>
        </w:trPr>
        <w:tc>
          <w:tcPr>
            <w:tcW w:w="1958"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42.2.6.</w:t>
            </w:r>
          </w:p>
        </w:tc>
        <w:tc>
          <w:tcPr>
            <w:tcW w:w="5846"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rPr>
                <w:color w:val="000000" w:themeColor="text1"/>
                <w:lang w:eastAsia="lv-LV"/>
              </w:rPr>
            </w:pPr>
            <w:r w:rsidRPr="00F34115">
              <w:rPr>
                <w:color w:val="000000" w:themeColor="text1"/>
                <w:lang w:eastAsia="lv-LV"/>
              </w:rPr>
              <w:t>≤ 10 000 lietotāju</w:t>
            </w:r>
          </w:p>
        </w:tc>
        <w:tc>
          <w:tcPr>
            <w:tcW w:w="2724" w:type="dxa"/>
            <w:tcBorders>
              <w:top w:val="single" w:sz="6" w:space="0" w:color="808080"/>
              <w:left w:val="single" w:sz="6" w:space="0" w:color="808080"/>
              <w:bottom w:val="single" w:sz="6" w:space="0" w:color="808080"/>
              <w:right w:val="single" w:sz="6" w:space="0" w:color="808080"/>
            </w:tcBorders>
            <w:hideMark/>
          </w:tcPr>
          <w:p w:rsidR="00735ABE" w:rsidRPr="00F34115" w:rsidRDefault="00735ABE" w:rsidP="00E724EB">
            <w:pPr>
              <w:jc w:val="center"/>
              <w:rPr>
                <w:color w:val="000000" w:themeColor="text1"/>
                <w:lang w:eastAsia="lv-LV"/>
              </w:rPr>
            </w:pPr>
            <w:r w:rsidRPr="00F34115">
              <w:rPr>
                <w:color w:val="000000" w:themeColor="text1"/>
                <w:lang w:eastAsia="lv-LV"/>
              </w:rPr>
              <w:t>0</w:t>
            </w:r>
          </w:p>
        </w:tc>
      </w:tr>
      <w:tr w:rsidR="00735ABE" w:rsidRPr="00F34115" w:rsidTr="00E724EB">
        <w:trPr>
          <w:gridAfter w:val="2"/>
          <w:wAfter w:w="1203" w:type="dxa"/>
          <w:trHeight w:val="750"/>
        </w:trPr>
        <w:tc>
          <w:tcPr>
            <w:tcW w:w="10528" w:type="dxa"/>
            <w:gridSpan w:val="3"/>
            <w:tcBorders>
              <w:top w:val="single" w:sz="6" w:space="0" w:color="808080"/>
              <w:left w:val="single" w:sz="6" w:space="0" w:color="808080"/>
              <w:bottom w:val="single" w:sz="6" w:space="0" w:color="808080"/>
              <w:right w:val="single" w:sz="6" w:space="0" w:color="808080"/>
            </w:tcBorders>
            <w:hideMark/>
          </w:tcPr>
          <w:p w:rsidR="00735ABE" w:rsidRPr="00281A1A" w:rsidRDefault="00735ABE" w:rsidP="00E724EB">
            <w:pPr>
              <w:jc w:val="both"/>
              <w:rPr>
                <w:i/>
                <w:iCs/>
                <w:color w:val="000000" w:themeColor="text1"/>
                <w:lang w:eastAsia="lv-LV"/>
              </w:rPr>
            </w:pPr>
            <w:r w:rsidRPr="00281A1A">
              <w:rPr>
                <w:i/>
                <w:iCs/>
                <w:color w:val="000000" w:themeColor="text1"/>
                <w:lang w:eastAsia="lv-LV"/>
              </w:rPr>
              <w:t>Kritēriju vērtē, saskaitot gala lietotājus projekta ietvaros izveidotajai/uzlabotajai komunikācijas tehnoloģiju infrastruktūrai.</w:t>
            </w:r>
          </w:p>
          <w:p w:rsidR="00735ABE" w:rsidRPr="00F34115" w:rsidRDefault="00735ABE" w:rsidP="00E724EB">
            <w:pPr>
              <w:jc w:val="both"/>
              <w:rPr>
                <w:b/>
                <w:i/>
                <w:iCs/>
                <w:color w:val="000000" w:themeColor="text1"/>
                <w:lang w:eastAsia="lv-LV"/>
              </w:rPr>
            </w:pPr>
            <w:r w:rsidRPr="00281A1A">
              <w:rPr>
                <w:i/>
                <w:iCs/>
                <w:color w:val="000000" w:themeColor="text1"/>
                <w:lang w:eastAsia="lv-LV"/>
              </w:rPr>
              <w:t>Kritēriju vērtē, saskaitot elektronisko pakalpojumu lietotāju skaitu visiem projekta ietvaros izveidotajiem un uzlabotajiem elektroniskajiem pakalpojumiem kopā</w:t>
            </w:r>
          </w:p>
        </w:tc>
      </w:tr>
      <w:tr w:rsidR="00735ABE" w:rsidRPr="00A8314E" w:rsidTr="00E724EB">
        <w:trPr>
          <w:trHeight w:val="285"/>
        </w:trPr>
        <w:tc>
          <w:tcPr>
            <w:tcW w:w="1958" w:type="dxa"/>
            <w:tcBorders>
              <w:top w:val="nil"/>
              <w:left w:val="nil"/>
              <w:bottom w:val="nil"/>
              <w:right w:val="nil"/>
            </w:tcBorders>
            <w:vAlign w:val="center"/>
            <w:hideMark/>
          </w:tcPr>
          <w:p w:rsidR="00735ABE" w:rsidRPr="00A8314E" w:rsidRDefault="00735ABE" w:rsidP="00E724EB">
            <w:pPr>
              <w:rPr>
                <w:lang w:eastAsia="lv-LV"/>
              </w:rPr>
            </w:pPr>
            <w:r w:rsidRPr="00A8314E">
              <w:rPr>
                <w:lang w:eastAsia="lv-LV"/>
              </w:rPr>
              <w:t> </w:t>
            </w:r>
          </w:p>
        </w:tc>
        <w:tc>
          <w:tcPr>
            <w:tcW w:w="5846" w:type="dxa"/>
            <w:tcBorders>
              <w:top w:val="nil"/>
              <w:left w:val="nil"/>
              <w:bottom w:val="nil"/>
              <w:right w:val="nil"/>
            </w:tcBorders>
            <w:vAlign w:val="center"/>
            <w:hideMark/>
          </w:tcPr>
          <w:p w:rsidR="00735ABE" w:rsidRPr="00A8314E" w:rsidRDefault="00735ABE" w:rsidP="00E724EB">
            <w:pPr>
              <w:rPr>
                <w:lang w:eastAsia="lv-LV"/>
              </w:rPr>
            </w:pPr>
            <w:r w:rsidRPr="00A8314E">
              <w:rPr>
                <w:lang w:eastAsia="lv-LV"/>
              </w:rPr>
              <w:t> </w:t>
            </w:r>
          </w:p>
        </w:tc>
        <w:tc>
          <w:tcPr>
            <w:tcW w:w="3907" w:type="dxa"/>
            <w:gridSpan w:val="2"/>
            <w:tcBorders>
              <w:top w:val="nil"/>
              <w:left w:val="nil"/>
              <w:bottom w:val="nil"/>
              <w:right w:val="nil"/>
            </w:tcBorders>
            <w:vAlign w:val="center"/>
            <w:hideMark/>
          </w:tcPr>
          <w:p w:rsidR="00735ABE" w:rsidRPr="00A8314E" w:rsidRDefault="00735ABE" w:rsidP="00E724EB">
            <w:pPr>
              <w:rPr>
                <w:lang w:eastAsia="lv-LV"/>
              </w:rPr>
            </w:pPr>
          </w:p>
        </w:tc>
        <w:tc>
          <w:tcPr>
            <w:tcW w:w="20" w:type="dxa"/>
            <w:tcBorders>
              <w:top w:val="nil"/>
              <w:left w:val="nil"/>
              <w:bottom w:val="nil"/>
              <w:right w:val="nil"/>
            </w:tcBorders>
            <w:vAlign w:val="center"/>
            <w:hideMark/>
          </w:tcPr>
          <w:p w:rsidR="00735ABE" w:rsidRPr="00A8314E" w:rsidRDefault="00735ABE" w:rsidP="00E724EB">
            <w:pPr>
              <w:rPr>
                <w:lang w:eastAsia="lv-LV"/>
              </w:rPr>
            </w:pPr>
          </w:p>
        </w:tc>
      </w:tr>
    </w:tbl>
    <w:p w:rsidR="00735ABE" w:rsidRPr="00A8314E" w:rsidRDefault="00735ABE" w:rsidP="00735ABE">
      <w:pPr>
        <w:ind w:firstLine="375"/>
        <w:jc w:val="both"/>
        <w:rPr>
          <w:lang w:eastAsia="lv-LV"/>
        </w:rPr>
      </w:pPr>
      <w:proofErr w:type="gramStart"/>
      <w:r w:rsidRPr="00A8314E">
        <w:rPr>
          <w:lang w:eastAsia="lv-LV"/>
        </w:rPr>
        <w:t>Piezīmes.</w:t>
      </w:r>
      <w:proofErr w:type="gramEnd"/>
    </w:p>
    <w:p w:rsidR="00735ABE" w:rsidRPr="00A8314E" w:rsidRDefault="00735ABE" w:rsidP="00735ABE">
      <w:pPr>
        <w:ind w:firstLine="375"/>
        <w:jc w:val="both"/>
        <w:rPr>
          <w:lang w:eastAsia="lv-LV"/>
        </w:rPr>
      </w:pPr>
      <w:r w:rsidRPr="00A8314E">
        <w:rPr>
          <w:vertAlign w:val="superscript"/>
          <w:lang w:eastAsia="lv-LV"/>
        </w:rPr>
        <w:t xml:space="preserve">1 </w:t>
      </w:r>
      <w:proofErr w:type="gramStart"/>
      <w:r w:rsidRPr="00A8314E">
        <w:rPr>
          <w:lang w:eastAsia="lv-LV"/>
        </w:rPr>
        <w:t>Ja</w:t>
      </w:r>
      <w:proofErr w:type="gramEnd"/>
      <w:r w:rsidRPr="00A8314E">
        <w:rPr>
          <w:lang w:eastAsia="lv-LV"/>
        </w:rPr>
        <w:t xml:space="preserve"> saņemts negatīvs vērtējums, projekta iesniegumu noraida.</w:t>
      </w:r>
    </w:p>
    <w:p w:rsidR="00735ABE" w:rsidRDefault="00735ABE" w:rsidP="00735ABE">
      <w:pPr>
        <w:ind w:firstLine="375"/>
        <w:jc w:val="both"/>
      </w:pPr>
      <w:r w:rsidRPr="00A8314E">
        <w:rPr>
          <w:vertAlign w:val="superscript"/>
          <w:lang w:eastAsia="lv-LV"/>
        </w:rPr>
        <w:t xml:space="preserve">2 </w:t>
      </w:r>
      <w:proofErr w:type="gramStart"/>
      <w:r w:rsidRPr="00A8314E">
        <w:rPr>
          <w:lang w:eastAsia="lv-LV"/>
        </w:rPr>
        <w:t>Ja</w:t>
      </w:r>
      <w:proofErr w:type="gramEnd"/>
      <w:r w:rsidRPr="00A8314E">
        <w:rPr>
          <w:lang w:eastAsia="lv-LV"/>
        </w:rPr>
        <w:t xml:space="preserve"> saņemts negatīvs vērtējums, var pieņemt lēmumu par projekta apstiprināšanu ar nosacījumu (projekta iesniedzējs nodrošina atbilstību kritērijam lēmumā noteiktajā laikā).</w:t>
      </w:r>
      <w:r>
        <w:rPr>
          <w:lang w:eastAsia="lv-LV"/>
        </w:rPr>
        <w:t>''</w:t>
      </w:r>
      <w:r w:rsidRPr="00A8314E">
        <w:rPr>
          <w:lang w:eastAsia="lv-LV"/>
        </w:rPr>
        <w:t xml:space="preserve">         </w:t>
      </w:r>
    </w:p>
    <w:p w:rsidR="00F04293" w:rsidRDefault="00F04293"/>
    <w:sectPr w:rsidR="00F04293" w:rsidSect="00F042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735ABE"/>
    <w:rsid w:val="000C4187"/>
    <w:rsid w:val="001463DE"/>
    <w:rsid w:val="003C6478"/>
    <w:rsid w:val="00692CBD"/>
    <w:rsid w:val="006B6082"/>
    <w:rsid w:val="00735ABE"/>
    <w:rsid w:val="00770F3E"/>
    <w:rsid w:val="009351CE"/>
    <w:rsid w:val="00A1741D"/>
    <w:rsid w:val="00F04293"/>
    <w:rsid w:val="00F351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5ABE"/>
    <w:pPr>
      <w:tabs>
        <w:tab w:val="center" w:pos="4153"/>
        <w:tab w:val="right" w:pos="8306"/>
      </w:tabs>
      <w:jc w:val="both"/>
    </w:pPr>
    <w:rPr>
      <w:szCs w:val="20"/>
    </w:rPr>
  </w:style>
  <w:style w:type="character" w:customStyle="1" w:styleId="HeaderChar">
    <w:name w:val="Header Char"/>
    <w:basedOn w:val="DefaultParagraphFont"/>
    <w:link w:val="Header"/>
    <w:uiPriority w:val="99"/>
    <w:rsid w:val="00735ABE"/>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nais.lv/naiser/esdoc.cfm?esid=31999R1260" TargetMode="External"/><Relationship Id="rId4" Type="http://schemas.openxmlformats.org/officeDocument/2006/relationships/hyperlink" Target="http://pro.nais.lv/naiser/esdoc.cfm?esid=32006R1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9266</Words>
  <Characters>5283</Characters>
  <Application>Microsoft Office Word</Application>
  <DocSecurity>0</DocSecurity>
  <Lines>44</Lines>
  <Paragraphs>29</Paragraphs>
  <ScaleCrop>false</ScaleCrop>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IevaBrinke</dc:creator>
  <cp:lastModifiedBy>IevaBrinke</cp:lastModifiedBy>
  <cp:revision>1</cp:revision>
  <dcterms:created xsi:type="dcterms:W3CDTF">2013-05-10T08:36:00Z</dcterms:created>
  <dcterms:modified xsi:type="dcterms:W3CDTF">2013-05-10T08:36:00Z</dcterms:modified>
</cp:coreProperties>
</file>