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2C5" w:rsidRPr="00114AB9" w:rsidRDefault="000F72C5" w:rsidP="00114AB9">
      <w:pPr>
        <w:spacing w:after="0"/>
        <w:jc w:val="center"/>
        <w:rPr>
          <w:rFonts w:ascii="Times New Roman" w:hAnsi="Times New Roman" w:cs="Times New Roman"/>
          <w:b/>
          <w:sz w:val="32"/>
          <w:szCs w:val="32"/>
        </w:rPr>
      </w:pPr>
      <w:r w:rsidRPr="00114AB9">
        <w:rPr>
          <w:rFonts w:ascii="Times New Roman" w:hAnsi="Times New Roman" w:cs="Times New Roman"/>
          <w:b/>
          <w:sz w:val="32"/>
          <w:szCs w:val="32"/>
        </w:rPr>
        <w:t>Informatīvais ziņojums par</w:t>
      </w:r>
    </w:p>
    <w:p w:rsidR="000F72C5" w:rsidRPr="00114AB9" w:rsidRDefault="000F72C5" w:rsidP="00114AB9">
      <w:pPr>
        <w:spacing w:after="0"/>
        <w:ind w:firstLine="709"/>
        <w:jc w:val="center"/>
        <w:rPr>
          <w:rFonts w:ascii="Times New Roman" w:hAnsi="Times New Roman" w:cs="Times New Roman"/>
          <w:b/>
          <w:sz w:val="32"/>
          <w:szCs w:val="32"/>
        </w:rPr>
      </w:pPr>
      <w:r w:rsidRPr="00114AB9">
        <w:rPr>
          <w:rStyle w:val="spelle"/>
          <w:rFonts w:ascii="Times New Roman" w:hAnsi="Times New Roman" w:cs="Times New Roman"/>
          <w:b/>
          <w:sz w:val="32"/>
          <w:szCs w:val="32"/>
        </w:rPr>
        <w:t>Latvijas Nacionālās jūras zvejas kontroles programmas 2014.</w:t>
      </w:r>
      <w:r w:rsidR="00845080">
        <w:rPr>
          <w:rStyle w:val="spelle"/>
          <w:rFonts w:ascii="Times New Roman" w:hAnsi="Times New Roman" w:cs="Times New Roman"/>
          <w:b/>
          <w:sz w:val="32"/>
          <w:szCs w:val="32"/>
        </w:rPr>
        <w:t xml:space="preserve"> </w:t>
      </w:r>
      <w:r w:rsidRPr="00114AB9">
        <w:rPr>
          <w:rStyle w:val="spelle"/>
          <w:rFonts w:ascii="Times New Roman" w:hAnsi="Times New Roman" w:cs="Times New Roman"/>
          <w:b/>
          <w:sz w:val="32"/>
          <w:szCs w:val="32"/>
        </w:rPr>
        <w:t>– 2020. gadam izpildi 201</w:t>
      </w:r>
      <w:r w:rsidR="00161DDF">
        <w:rPr>
          <w:rStyle w:val="spelle"/>
          <w:rFonts w:ascii="Times New Roman" w:hAnsi="Times New Roman" w:cs="Times New Roman"/>
          <w:b/>
          <w:sz w:val="32"/>
          <w:szCs w:val="32"/>
        </w:rPr>
        <w:t>6</w:t>
      </w:r>
      <w:r w:rsidRPr="00114AB9">
        <w:rPr>
          <w:rStyle w:val="spelle"/>
          <w:rFonts w:ascii="Times New Roman" w:hAnsi="Times New Roman" w:cs="Times New Roman"/>
          <w:b/>
          <w:sz w:val="32"/>
          <w:szCs w:val="32"/>
        </w:rPr>
        <w:t>. un 201</w:t>
      </w:r>
      <w:r w:rsidR="00161DDF">
        <w:rPr>
          <w:rStyle w:val="spelle"/>
          <w:rFonts w:ascii="Times New Roman" w:hAnsi="Times New Roman" w:cs="Times New Roman"/>
          <w:b/>
          <w:sz w:val="32"/>
          <w:szCs w:val="32"/>
        </w:rPr>
        <w:t>7</w:t>
      </w:r>
      <w:r w:rsidR="00845080">
        <w:rPr>
          <w:rStyle w:val="spelle"/>
          <w:rFonts w:ascii="Times New Roman" w:hAnsi="Times New Roman" w:cs="Times New Roman"/>
          <w:b/>
          <w:sz w:val="32"/>
          <w:szCs w:val="32"/>
        </w:rPr>
        <w:t>. </w:t>
      </w:r>
      <w:r w:rsidRPr="00114AB9">
        <w:rPr>
          <w:rStyle w:val="spelle"/>
          <w:rFonts w:ascii="Times New Roman" w:hAnsi="Times New Roman" w:cs="Times New Roman"/>
          <w:b/>
          <w:sz w:val="32"/>
          <w:szCs w:val="32"/>
        </w:rPr>
        <w:t>gadā</w:t>
      </w:r>
    </w:p>
    <w:p w:rsidR="000F72C5" w:rsidRPr="00114AB9" w:rsidRDefault="000F72C5" w:rsidP="00114AB9">
      <w:pPr>
        <w:spacing w:after="0"/>
        <w:ind w:firstLine="709"/>
        <w:jc w:val="both"/>
        <w:rPr>
          <w:rFonts w:ascii="Times New Roman" w:hAnsi="Times New Roman" w:cs="Times New Roman"/>
          <w:b/>
          <w:sz w:val="28"/>
          <w:szCs w:val="28"/>
        </w:rPr>
      </w:pPr>
    </w:p>
    <w:p w:rsidR="000F72C5" w:rsidRPr="00114AB9" w:rsidRDefault="000F72C5" w:rsidP="00114AB9">
      <w:pPr>
        <w:spacing w:after="120"/>
        <w:ind w:firstLine="709"/>
        <w:jc w:val="both"/>
        <w:rPr>
          <w:rFonts w:ascii="Times New Roman" w:hAnsi="Times New Roman" w:cs="Times New Roman"/>
          <w:sz w:val="28"/>
          <w:szCs w:val="28"/>
        </w:rPr>
      </w:pPr>
      <w:r w:rsidRPr="00114AB9">
        <w:rPr>
          <w:rStyle w:val="spelle"/>
          <w:rFonts w:ascii="Times New Roman" w:hAnsi="Times New Roman" w:cs="Times New Roman"/>
          <w:sz w:val="28"/>
          <w:szCs w:val="28"/>
        </w:rPr>
        <w:t>Latvijas Nacionālā jūras zvejas k</w:t>
      </w:r>
      <w:r w:rsidR="00845080">
        <w:rPr>
          <w:rStyle w:val="spelle"/>
          <w:rFonts w:ascii="Times New Roman" w:hAnsi="Times New Roman" w:cs="Times New Roman"/>
          <w:sz w:val="28"/>
          <w:szCs w:val="28"/>
        </w:rPr>
        <w:t>ontroles programma 2014. – 2020. </w:t>
      </w:r>
      <w:r w:rsidRPr="00114AB9">
        <w:rPr>
          <w:rStyle w:val="spelle"/>
          <w:rFonts w:ascii="Times New Roman" w:hAnsi="Times New Roman" w:cs="Times New Roman"/>
          <w:sz w:val="28"/>
          <w:szCs w:val="28"/>
        </w:rPr>
        <w:t xml:space="preserve">gadam (turpmāk – Zvejas kontroles programma) ir vidēja termiņa attīstības plānošanas  dokuments </w:t>
      </w:r>
      <w:r w:rsidRPr="00114AB9">
        <w:rPr>
          <w:rFonts w:ascii="Times New Roman" w:hAnsi="Times New Roman" w:cs="Times New Roman"/>
          <w:sz w:val="28"/>
          <w:szCs w:val="28"/>
        </w:rPr>
        <w:t>jūras zvejas un ar to saistīto darbību kontroles un uzraudzības nodrošināšanai, saskaņā ar Regulu 1224/2009</w:t>
      </w:r>
      <w:r w:rsidRPr="00114AB9">
        <w:rPr>
          <w:rStyle w:val="FootnoteReference"/>
          <w:rFonts w:ascii="Times New Roman" w:hAnsi="Times New Roman" w:cs="Times New Roman"/>
          <w:sz w:val="28"/>
          <w:szCs w:val="28"/>
        </w:rPr>
        <w:footnoteReference w:id="1"/>
      </w:r>
      <w:r w:rsidRPr="00114AB9">
        <w:rPr>
          <w:rFonts w:ascii="Times New Roman" w:hAnsi="Times New Roman" w:cs="Times New Roman"/>
          <w:sz w:val="28"/>
          <w:szCs w:val="28"/>
        </w:rPr>
        <w:t>.</w:t>
      </w:r>
      <w:r w:rsidRPr="00114AB9">
        <w:rPr>
          <w:rStyle w:val="spelle"/>
          <w:rFonts w:ascii="Times New Roman" w:hAnsi="Times New Roman" w:cs="Times New Roman"/>
          <w:sz w:val="28"/>
          <w:szCs w:val="28"/>
        </w:rPr>
        <w:t xml:space="preserve"> Zvejas kontroles programma ir arī viens no </w:t>
      </w:r>
      <w:proofErr w:type="spellStart"/>
      <w:r w:rsidRPr="00114AB9">
        <w:rPr>
          <w:rStyle w:val="spelle"/>
          <w:rFonts w:ascii="Times New Roman" w:hAnsi="Times New Roman" w:cs="Times New Roman"/>
          <w:i/>
          <w:sz w:val="28"/>
          <w:szCs w:val="28"/>
        </w:rPr>
        <w:t>ex</w:t>
      </w:r>
      <w:proofErr w:type="spellEnd"/>
      <w:r w:rsidRPr="00114AB9">
        <w:rPr>
          <w:rStyle w:val="spelle"/>
          <w:rFonts w:ascii="Times New Roman" w:hAnsi="Times New Roman" w:cs="Times New Roman"/>
          <w:i/>
          <w:sz w:val="28"/>
          <w:szCs w:val="28"/>
        </w:rPr>
        <w:t xml:space="preserve"> </w:t>
      </w:r>
      <w:proofErr w:type="spellStart"/>
      <w:r w:rsidRPr="00114AB9">
        <w:rPr>
          <w:rStyle w:val="spelle"/>
          <w:rFonts w:ascii="Times New Roman" w:hAnsi="Times New Roman" w:cs="Times New Roman"/>
          <w:i/>
          <w:sz w:val="28"/>
          <w:szCs w:val="28"/>
        </w:rPr>
        <w:t>ante</w:t>
      </w:r>
      <w:proofErr w:type="spellEnd"/>
      <w:r w:rsidRPr="00114AB9">
        <w:rPr>
          <w:rStyle w:val="spelle"/>
          <w:rFonts w:ascii="Times New Roman" w:hAnsi="Times New Roman" w:cs="Times New Roman"/>
          <w:sz w:val="28"/>
          <w:szCs w:val="28"/>
        </w:rPr>
        <w:t xml:space="preserve"> kritērijiem </w:t>
      </w:r>
      <w:r w:rsidRPr="00114AB9">
        <w:rPr>
          <w:rFonts w:ascii="Times New Roman" w:hAnsi="Times New Roman" w:cs="Times New Roman"/>
          <w:sz w:val="28"/>
          <w:szCs w:val="28"/>
        </w:rPr>
        <w:t>finansējuma saņemšanai no Eiropas Jūrlietu un zivsaimniecības fonda.</w:t>
      </w:r>
      <w:r w:rsidRPr="00114AB9">
        <w:rPr>
          <w:rStyle w:val="FootnoteReference"/>
          <w:rFonts w:ascii="Times New Roman" w:hAnsi="Times New Roman" w:cs="Times New Roman"/>
          <w:sz w:val="28"/>
          <w:szCs w:val="28"/>
        </w:rPr>
        <w:footnoteReference w:id="2"/>
      </w:r>
    </w:p>
    <w:p w:rsidR="000F72C5" w:rsidRPr="00114AB9" w:rsidRDefault="000F72C5" w:rsidP="00114AB9">
      <w:pPr>
        <w:spacing w:after="120"/>
        <w:ind w:firstLine="709"/>
        <w:jc w:val="both"/>
        <w:rPr>
          <w:rStyle w:val="spelle"/>
          <w:rFonts w:ascii="Times New Roman" w:hAnsi="Times New Roman" w:cs="Times New Roman"/>
          <w:sz w:val="28"/>
          <w:szCs w:val="28"/>
        </w:rPr>
      </w:pPr>
      <w:r w:rsidRPr="00114AB9">
        <w:rPr>
          <w:rFonts w:ascii="Times New Roman" w:hAnsi="Times New Roman" w:cs="Times New Roman"/>
          <w:sz w:val="28"/>
          <w:szCs w:val="28"/>
        </w:rPr>
        <w:t xml:space="preserve">Zvejas kontroles programma </w:t>
      </w:r>
      <w:r w:rsidRPr="00114AB9">
        <w:rPr>
          <w:rStyle w:val="spelle"/>
          <w:rFonts w:ascii="Times New Roman" w:hAnsi="Times New Roman" w:cs="Times New Roman"/>
          <w:sz w:val="28"/>
          <w:szCs w:val="28"/>
        </w:rPr>
        <w:t>iz</w:t>
      </w:r>
      <w:r w:rsidR="00845080">
        <w:rPr>
          <w:rStyle w:val="spelle"/>
          <w:rFonts w:ascii="Times New Roman" w:hAnsi="Times New Roman" w:cs="Times New Roman"/>
          <w:sz w:val="28"/>
          <w:szCs w:val="28"/>
        </w:rPr>
        <w:t>skatīta Ministru kabineta 2014. </w:t>
      </w:r>
      <w:r w:rsidRPr="00114AB9">
        <w:rPr>
          <w:rStyle w:val="spelle"/>
          <w:rFonts w:ascii="Times New Roman" w:hAnsi="Times New Roman" w:cs="Times New Roman"/>
          <w:sz w:val="28"/>
          <w:szCs w:val="28"/>
        </w:rPr>
        <w:t>gada 18.</w:t>
      </w:r>
      <w:r w:rsidR="00140F09">
        <w:rPr>
          <w:rStyle w:val="spelle"/>
          <w:rFonts w:ascii="Times New Roman" w:hAnsi="Times New Roman" w:cs="Times New Roman"/>
          <w:sz w:val="28"/>
          <w:szCs w:val="28"/>
        </w:rPr>
        <w:t> </w:t>
      </w:r>
      <w:r w:rsidRPr="00114AB9">
        <w:rPr>
          <w:rStyle w:val="spelle"/>
          <w:rFonts w:ascii="Times New Roman" w:hAnsi="Times New Roman" w:cs="Times New Roman"/>
          <w:sz w:val="28"/>
          <w:szCs w:val="28"/>
        </w:rPr>
        <w:t>februāra sēdē</w:t>
      </w:r>
      <w:r w:rsidRPr="00114AB9">
        <w:rPr>
          <w:rStyle w:val="FootnoteReference"/>
          <w:rFonts w:ascii="Times New Roman" w:hAnsi="Times New Roman" w:cs="Times New Roman"/>
          <w:sz w:val="28"/>
          <w:szCs w:val="28"/>
        </w:rPr>
        <w:footnoteReference w:id="3"/>
      </w:r>
      <w:r w:rsidR="00845080">
        <w:rPr>
          <w:rStyle w:val="spelle"/>
          <w:rFonts w:ascii="Times New Roman" w:hAnsi="Times New Roman" w:cs="Times New Roman"/>
          <w:sz w:val="28"/>
          <w:szCs w:val="28"/>
        </w:rPr>
        <w:t xml:space="preserve"> un 2014. </w:t>
      </w:r>
      <w:r w:rsidRPr="00114AB9">
        <w:rPr>
          <w:rStyle w:val="spelle"/>
          <w:rFonts w:ascii="Times New Roman" w:hAnsi="Times New Roman" w:cs="Times New Roman"/>
          <w:sz w:val="28"/>
          <w:szCs w:val="28"/>
        </w:rPr>
        <w:t>gadā iesniegta Eiropas Komisijai.</w:t>
      </w:r>
    </w:p>
    <w:p w:rsidR="000A1FA4" w:rsidRPr="00114AB9" w:rsidRDefault="000F72C5" w:rsidP="00114AB9">
      <w:pPr>
        <w:spacing w:after="120"/>
        <w:ind w:firstLine="709"/>
        <w:jc w:val="both"/>
        <w:rPr>
          <w:rFonts w:ascii="Times New Roman" w:hAnsi="Times New Roman" w:cs="Times New Roman"/>
          <w:sz w:val="24"/>
          <w:szCs w:val="24"/>
        </w:rPr>
      </w:pPr>
      <w:r w:rsidRPr="00114AB9">
        <w:rPr>
          <w:rFonts w:ascii="Times New Roman" w:hAnsi="Times New Roman" w:cs="Times New Roman"/>
          <w:sz w:val="28"/>
          <w:szCs w:val="28"/>
        </w:rPr>
        <w:t xml:space="preserve">Vides aizsardzības un reģionālās attīstības ministrija (turpmāk – VARAM) ir sagatavojusi </w:t>
      </w:r>
      <w:r w:rsidR="000A1FA4" w:rsidRPr="00114AB9">
        <w:rPr>
          <w:rFonts w:ascii="Times New Roman" w:hAnsi="Times New Roman" w:cs="Times New Roman"/>
          <w:sz w:val="28"/>
          <w:szCs w:val="28"/>
        </w:rPr>
        <w:t>I</w:t>
      </w:r>
      <w:r w:rsidRPr="00114AB9">
        <w:rPr>
          <w:rFonts w:ascii="Times New Roman" w:hAnsi="Times New Roman" w:cs="Times New Roman"/>
          <w:sz w:val="28"/>
          <w:szCs w:val="28"/>
        </w:rPr>
        <w:t xml:space="preserve">nformatīvo ziņojumu par </w:t>
      </w:r>
      <w:r w:rsidRPr="00114AB9">
        <w:rPr>
          <w:rStyle w:val="spelle"/>
          <w:rFonts w:ascii="Times New Roman" w:hAnsi="Times New Roman" w:cs="Times New Roman"/>
          <w:sz w:val="28"/>
          <w:szCs w:val="28"/>
        </w:rPr>
        <w:t>Zvejas kontroles programmas</w:t>
      </w:r>
      <w:r w:rsidRPr="00114AB9">
        <w:rPr>
          <w:rFonts w:ascii="Times New Roman" w:hAnsi="Times New Roman" w:cs="Times New Roman"/>
          <w:sz w:val="28"/>
          <w:szCs w:val="28"/>
        </w:rPr>
        <w:t xml:space="preserve"> izpildi laikā no 201</w:t>
      </w:r>
      <w:r w:rsidR="00DA4C0C">
        <w:rPr>
          <w:rFonts w:ascii="Times New Roman" w:hAnsi="Times New Roman" w:cs="Times New Roman"/>
          <w:sz w:val="28"/>
          <w:szCs w:val="28"/>
        </w:rPr>
        <w:t>6</w:t>
      </w:r>
      <w:r w:rsidRPr="00114AB9">
        <w:rPr>
          <w:rFonts w:ascii="Times New Roman" w:hAnsi="Times New Roman" w:cs="Times New Roman"/>
          <w:sz w:val="28"/>
          <w:szCs w:val="28"/>
        </w:rPr>
        <w:t>. līdz 201</w:t>
      </w:r>
      <w:r w:rsidR="00DA4C0C">
        <w:rPr>
          <w:rFonts w:ascii="Times New Roman" w:hAnsi="Times New Roman" w:cs="Times New Roman"/>
          <w:sz w:val="28"/>
          <w:szCs w:val="28"/>
        </w:rPr>
        <w:t>7</w:t>
      </w:r>
      <w:r w:rsidR="00845080">
        <w:rPr>
          <w:rFonts w:ascii="Times New Roman" w:hAnsi="Times New Roman" w:cs="Times New Roman"/>
          <w:sz w:val="28"/>
          <w:szCs w:val="28"/>
        </w:rPr>
        <w:t>. </w:t>
      </w:r>
      <w:r w:rsidRPr="00114AB9">
        <w:rPr>
          <w:rFonts w:ascii="Times New Roman" w:hAnsi="Times New Roman" w:cs="Times New Roman"/>
          <w:sz w:val="28"/>
          <w:szCs w:val="28"/>
        </w:rPr>
        <w:t>gadam.</w:t>
      </w:r>
      <w:r w:rsidR="000A1FA4" w:rsidRPr="00114AB9">
        <w:rPr>
          <w:rFonts w:ascii="Times New Roman" w:hAnsi="Times New Roman" w:cs="Times New Roman"/>
          <w:sz w:val="24"/>
          <w:szCs w:val="24"/>
        </w:rPr>
        <w:t xml:space="preserve"> </w:t>
      </w:r>
    </w:p>
    <w:p w:rsidR="000A1FA4" w:rsidRDefault="000A1FA4" w:rsidP="00DA4C0C">
      <w:pPr>
        <w:spacing w:after="120"/>
        <w:ind w:firstLine="709"/>
        <w:jc w:val="both"/>
        <w:rPr>
          <w:rFonts w:ascii="Times New Roman" w:hAnsi="Times New Roman" w:cs="Times New Roman"/>
          <w:sz w:val="28"/>
          <w:szCs w:val="28"/>
        </w:rPr>
      </w:pPr>
      <w:r w:rsidRPr="00114AB9">
        <w:rPr>
          <w:rFonts w:ascii="Times New Roman" w:hAnsi="Times New Roman" w:cs="Times New Roman"/>
          <w:sz w:val="28"/>
          <w:szCs w:val="28"/>
        </w:rPr>
        <w:t>Saskaņā ar Ministru kabineta</w:t>
      </w:r>
      <w:r w:rsidR="00845080">
        <w:rPr>
          <w:rFonts w:ascii="Times New Roman" w:hAnsi="Times New Roman" w:cs="Times New Roman"/>
          <w:sz w:val="28"/>
          <w:szCs w:val="28"/>
        </w:rPr>
        <w:t xml:space="preserve"> 2014. gada 18. februāra sēdes protokola Nr. </w:t>
      </w:r>
      <w:r w:rsidRPr="00114AB9">
        <w:rPr>
          <w:rFonts w:ascii="Times New Roman" w:hAnsi="Times New Roman" w:cs="Times New Roman"/>
          <w:sz w:val="28"/>
          <w:szCs w:val="28"/>
        </w:rPr>
        <w:t>10 28.§ “</w:t>
      </w:r>
      <w:r w:rsidRPr="00114AB9">
        <w:rPr>
          <w:rFonts w:ascii="Times New Roman" w:hAnsi="Times New Roman" w:cs="Times New Roman"/>
          <w:i/>
          <w:sz w:val="28"/>
          <w:szCs w:val="28"/>
        </w:rPr>
        <w:t>Informatīvais ziņojums “Latvijas Nacionālā jūras zvejas kontroles programma 2014.-2020.gadam”</w:t>
      </w:r>
      <w:r w:rsidR="00845080">
        <w:rPr>
          <w:rFonts w:ascii="Times New Roman" w:hAnsi="Times New Roman" w:cs="Times New Roman"/>
          <w:sz w:val="28"/>
          <w:szCs w:val="28"/>
        </w:rPr>
        <w:t>” 4. </w:t>
      </w:r>
      <w:r w:rsidRPr="00114AB9">
        <w:rPr>
          <w:rFonts w:ascii="Times New Roman" w:hAnsi="Times New Roman" w:cs="Times New Roman"/>
          <w:sz w:val="28"/>
          <w:szCs w:val="28"/>
        </w:rPr>
        <w:t xml:space="preserve">punktu informatīvais ziņojums par </w:t>
      </w:r>
      <w:r w:rsidR="00F83042">
        <w:rPr>
          <w:rFonts w:ascii="Times New Roman" w:hAnsi="Times New Roman" w:cs="Times New Roman"/>
          <w:sz w:val="28"/>
          <w:szCs w:val="28"/>
        </w:rPr>
        <w:t>Zvejas kontroles programmas</w:t>
      </w:r>
      <w:r w:rsidR="00F83042" w:rsidRPr="00114AB9">
        <w:rPr>
          <w:rFonts w:ascii="Times New Roman" w:hAnsi="Times New Roman" w:cs="Times New Roman"/>
          <w:sz w:val="28"/>
          <w:szCs w:val="28"/>
        </w:rPr>
        <w:t xml:space="preserve"> </w:t>
      </w:r>
      <w:r w:rsidRPr="00114AB9">
        <w:rPr>
          <w:rFonts w:ascii="Times New Roman" w:hAnsi="Times New Roman" w:cs="Times New Roman"/>
          <w:sz w:val="28"/>
          <w:szCs w:val="28"/>
        </w:rPr>
        <w:t>izpildi jāsniedz reizi divos gados.</w:t>
      </w:r>
    </w:p>
    <w:p w:rsidR="00DA4C0C" w:rsidRPr="00114AB9" w:rsidRDefault="00DA4C0C" w:rsidP="00DA4C0C">
      <w:pPr>
        <w:spacing w:after="120"/>
        <w:ind w:firstLine="709"/>
        <w:jc w:val="both"/>
        <w:rPr>
          <w:rFonts w:ascii="Times New Roman" w:hAnsi="Times New Roman" w:cs="Times New Roman"/>
          <w:sz w:val="28"/>
          <w:szCs w:val="28"/>
        </w:rPr>
      </w:pPr>
    </w:p>
    <w:p w:rsidR="005C4299" w:rsidRPr="00114AB9" w:rsidRDefault="005C4299" w:rsidP="00114AB9">
      <w:pPr>
        <w:pStyle w:val="ListParagraph"/>
        <w:numPr>
          <w:ilvl w:val="0"/>
          <w:numId w:val="10"/>
        </w:numPr>
        <w:tabs>
          <w:tab w:val="left" w:pos="1967"/>
        </w:tabs>
        <w:spacing w:after="0"/>
        <w:jc w:val="both"/>
        <w:rPr>
          <w:rFonts w:ascii="Times New Roman" w:hAnsi="Times New Roman" w:cs="Times New Roman"/>
          <w:b/>
          <w:sz w:val="32"/>
          <w:szCs w:val="32"/>
        </w:rPr>
      </w:pPr>
      <w:r w:rsidRPr="00114AB9">
        <w:rPr>
          <w:rFonts w:ascii="Times New Roman" w:hAnsi="Times New Roman" w:cs="Times New Roman"/>
          <w:b/>
          <w:sz w:val="32"/>
          <w:szCs w:val="32"/>
        </w:rPr>
        <w:t>Pieejamie kontroles resursi</w:t>
      </w:r>
    </w:p>
    <w:p w:rsidR="00D56885" w:rsidRDefault="00940D29" w:rsidP="00D56885">
      <w:pPr>
        <w:pStyle w:val="ListParagraph"/>
        <w:tabs>
          <w:tab w:val="left" w:pos="1967"/>
        </w:tabs>
        <w:spacing w:after="120"/>
        <w:ind w:left="0" w:firstLine="709"/>
        <w:jc w:val="both"/>
        <w:rPr>
          <w:rFonts w:ascii="Times New Roman" w:hAnsi="Times New Roman" w:cs="Times New Roman"/>
          <w:b/>
          <w:sz w:val="28"/>
          <w:szCs w:val="28"/>
        </w:rPr>
      </w:pPr>
      <w:r w:rsidRPr="00114AB9">
        <w:rPr>
          <w:rFonts w:ascii="Times New Roman" w:hAnsi="Times New Roman" w:cs="Times New Roman"/>
          <w:b/>
          <w:sz w:val="28"/>
          <w:szCs w:val="28"/>
        </w:rPr>
        <w:t>Tehniskie kontroles līdzekļi</w:t>
      </w:r>
    </w:p>
    <w:p w:rsidR="00471B26" w:rsidRPr="00DA4C0C" w:rsidRDefault="00DA4C0C" w:rsidP="00D56885">
      <w:pPr>
        <w:pStyle w:val="ListParagraph"/>
        <w:tabs>
          <w:tab w:val="left" w:pos="1967"/>
        </w:tabs>
        <w:spacing w:after="120"/>
        <w:ind w:left="0" w:firstLine="709"/>
        <w:jc w:val="both"/>
        <w:rPr>
          <w:rFonts w:ascii="Times New Roman" w:hAnsi="Times New Roman" w:cs="Times New Roman"/>
          <w:b/>
          <w:sz w:val="28"/>
          <w:szCs w:val="28"/>
        </w:rPr>
      </w:pPr>
      <w:r>
        <w:rPr>
          <w:rFonts w:ascii="Times New Roman" w:hAnsi="Times New Roman" w:cs="Times New Roman"/>
          <w:sz w:val="28"/>
          <w:szCs w:val="28"/>
          <w:lang w:eastAsia="lv-LV"/>
        </w:rPr>
        <w:t>Z</w:t>
      </w:r>
      <w:r w:rsidR="00471B26" w:rsidRPr="00170522">
        <w:rPr>
          <w:rFonts w:ascii="Times New Roman" w:hAnsi="Times New Roman" w:cs="Times New Roman"/>
          <w:sz w:val="28"/>
          <w:szCs w:val="28"/>
          <w:lang w:eastAsia="lv-LV"/>
        </w:rPr>
        <w:t xml:space="preserve">vejas kontrolē tiek attīstītas un izmantotas tehnoloģijas – informācijas sistēmas un moderns aprīkojums, tādējādi fiziskās kontroles atbalstot ar datu bāzēs automātiski izskaitļojamiem iespējamiem pārkāpumiem un riska objektiem. </w:t>
      </w:r>
    </w:p>
    <w:p w:rsidR="00471B26" w:rsidRPr="00170522" w:rsidRDefault="00471B26" w:rsidP="00114AB9">
      <w:pPr>
        <w:spacing w:after="120"/>
        <w:ind w:firstLine="709"/>
        <w:jc w:val="both"/>
        <w:rPr>
          <w:rFonts w:ascii="Times New Roman" w:eastAsia="Times New Roman" w:hAnsi="Times New Roman" w:cs="Times New Roman"/>
          <w:sz w:val="28"/>
          <w:szCs w:val="28"/>
        </w:rPr>
      </w:pPr>
      <w:r w:rsidRPr="00170522">
        <w:rPr>
          <w:rFonts w:ascii="Times New Roman" w:eastAsia="Times New Roman" w:hAnsi="Times New Roman" w:cs="Times New Roman"/>
          <w:sz w:val="28"/>
          <w:szCs w:val="28"/>
          <w:lang w:eastAsia="lv-LV"/>
        </w:rPr>
        <w:t>Ar Zvejas darbību elektroniskās reģistrēšanas un ziņošanas sistēmu (turpmāk – ERS) un Kuģu satelīt</w:t>
      </w:r>
      <w:r w:rsidR="003D0D9D" w:rsidRPr="00170522">
        <w:rPr>
          <w:rFonts w:ascii="Times New Roman" w:eastAsia="Times New Roman" w:hAnsi="Times New Roman" w:cs="Times New Roman"/>
          <w:sz w:val="28"/>
          <w:szCs w:val="28"/>
          <w:lang w:eastAsia="lv-LV"/>
        </w:rPr>
        <w:t>-</w:t>
      </w:r>
      <w:r w:rsidRPr="00170522">
        <w:rPr>
          <w:rFonts w:ascii="Times New Roman" w:eastAsia="Times New Roman" w:hAnsi="Times New Roman" w:cs="Times New Roman"/>
          <w:sz w:val="28"/>
          <w:szCs w:val="28"/>
          <w:lang w:eastAsia="lv-LV"/>
        </w:rPr>
        <w:t xml:space="preserve">novērošanas sistēmu (turpmāk – VMS) ir aprīkoti 100% jeb </w:t>
      </w:r>
      <w:r w:rsidR="008A15CA" w:rsidRPr="00170522">
        <w:rPr>
          <w:rFonts w:ascii="Times New Roman" w:eastAsia="Times New Roman" w:hAnsi="Times New Roman" w:cs="Times New Roman"/>
          <w:sz w:val="28"/>
          <w:szCs w:val="28"/>
          <w:lang w:eastAsia="lv-LV"/>
        </w:rPr>
        <w:t>70</w:t>
      </w:r>
      <w:r w:rsidRPr="00170522">
        <w:rPr>
          <w:rFonts w:ascii="Times New Roman" w:eastAsia="Times New Roman" w:hAnsi="Times New Roman" w:cs="Times New Roman"/>
          <w:sz w:val="28"/>
          <w:szCs w:val="28"/>
          <w:lang w:eastAsia="lv-LV"/>
        </w:rPr>
        <w:t xml:space="preserve"> Latvijas zvejas kuģ</w:t>
      </w:r>
      <w:r w:rsidR="00845080">
        <w:rPr>
          <w:rFonts w:ascii="Times New Roman" w:eastAsia="Times New Roman" w:hAnsi="Times New Roman" w:cs="Times New Roman"/>
          <w:sz w:val="28"/>
          <w:szCs w:val="28"/>
          <w:lang w:eastAsia="lv-LV"/>
        </w:rPr>
        <w:t>u</w:t>
      </w:r>
      <w:r w:rsidRPr="00170522">
        <w:rPr>
          <w:rFonts w:ascii="Times New Roman" w:eastAsia="Times New Roman" w:hAnsi="Times New Roman" w:cs="Times New Roman"/>
          <w:sz w:val="28"/>
          <w:szCs w:val="28"/>
          <w:lang w:eastAsia="lv-LV"/>
        </w:rPr>
        <w:t xml:space="preserve">, kuriem šo sistēmu uzstādīšanu un lietošanu </w:t>
      </w:r>
      <w:r w:rsidR="00D56885">
        <w:rPr>
          <w:rFonts w:ascii="Times New Roman" w:eastAsia="Times New Roman" w:hAnsi="Times New Roman" w:cs="Times New Roman"/>
          <w:sz w:val="28"/>
          <w:szCs w:val="28"/>
          <w:lang w:eastAsia="lv-LV"/>
        </w:rPr>
        <w:t>nosaka</w:t>
      </w:r>
      <w:r w:rsidRPr="00170522">
        <w:rPr>
          <w:rFonts w:ascii="Times New Roman" w:eastAsia="Times New Roman" w:hAnsi="Times New Roman" w:cs="Times New Roman"/>
          <w:sz w:val="28"/>
          <w:szCs w:val="28"/>
          <w:lang w:eastAsia="lv-LV"/>
        </w:rPr>
        <w:t xml:space="preserve"> normatīvie akti. </w:t>
      </w:r>
      <w:r w:rsidRPr="00170522">
        <w:rPr>
          <w:rFonts w:ascii="Times New Roman" w:eastAsia="Times New Roman" w:hAnsi="Times New Roman" w:cs="Times New Roman"/>
          <w:sz w:val="28"/>
          <w:szCs w:val="28"/>
        </w:rPr>
        <w:t xml:space="preserve">Ar nepieciešamiem uzlabojumiem ERS un tās ieviešanu zvejas kuģos ir izpildītas attiecīgas Latvijas saistības, kas noteiktas regulā </w:t>
      </w:r>
      <w:r w:rsidRPr="00170522">
        <w:rPr>
          <w:rFonts w:ascii="Times New Roman" w:hAnsi="Times New Roman" w:cs="Times New Roman"/>
          <w:sz w:val="28"/>
          <w:szCs w:val="28"/>
        </w:rPr>
        <w:t>Nr.</w:t>
      </w:r>
      <w:r w:rsidR="00476BF3">
        <w:rPr>
          <w:rFonts w:ascii="Times New Roman" w:hAnsi="Times New Roman" w:cs="Times New Roman"/>
          <w:sz w:val="28"/>
          <w:szCs w:val="28"/>
        </w:rPr>
        <w:t> </w:t>
      </w:r>
      <w:r w:rsidRPr="00170522">
        <w:rPr>
          <w:rFonts w:ascii="Times New Roman" w:hAnsi="Times New Roman" w:cs="Times New Roman"/>
          <w:sz w:val="28"/>
          <w:szCs w:val="28"/>
        </w:rPr>
        <w:t>1224/2009</w:t>
      </w:r>
      <w:r w:rsidR="00140F09" w:rsidRPr="00140F09">
        <w:rPr>
          <w:rFonts w:ascii="Times New Roman" w:hAnsi="Times New Roman" w:cs="Times New Roman"/>
          <w:sz w:val="28"/>
          <w:szCs w:val="28"/>
          <w:vertAlign w:val="superscript"/>
        </w:rPr>
        <w:t>4</w:t>
      </w:r>
      <w:r w:rsidRPr="00170522">
        <w:rPr>
          <w:rFonts w:ascii="Times New Roman" w:eastAsia="Times New Roman" w:hAnsi="Times New Roman" w:cs="Times New Roman"/>
          <w:sz w:val="28"/>
          <w:szCs w:val="28"/>
        </w:rPr>
        <w:t xml:space="preserve">. Izmantojot mobilo aplikāciju, visiem </w:t>
      </w:r>
      <w:r w:rsidR="00D56885">
        <w:rPr>
          <w:rFonts w:ascii="Times New Roman" w:hAnsi="Times New Roman"/>
          <w:sz w:val="28"/>
          <w:szCs w:val="28"/>
        </w:rPr>
        <w:t>Valsts vides dienesta (</w:t>
      </w:r>
      <w:r w:rsidR="00D56885" w:rsidRPr="00FA51C0">
        <w:rPr>
          <w:rFonts w:ascii="Times New Roman" w:hAnsi="Times New Roman"/>
          <w:sz w:val="28"/>
          <w:szCs w:val="28"/>
        </w:rPr>
        <w:t xml:space="preserve">turpmāk – </w:t>
      </w:r>
      <w:r w:rsidR="00D56885" w:rsidRPr="00675FA0">
        <w:rPr>
          <w:rFonts w:ascii="Times New Roman" w:hAnsi="Times New Roman"/>
          <w:sz w:val="28"/>
          <w:szCs w:val="28"/>
        </w:rPr>
        <w:t>VVD</w:t>
      </w:r>
      <w:r w:rsidR="00D56885">
        <w:rPr>
          <w:rFonts w:ascii="Times New Roman" w:hAnsi="Times New Roman"/>
          <w:sz w:val="28"/>
          <w:szCs w:val="28"/>
        </w:rPr>
        <w:t xml:space="preserve">) </w:t>
      </w:r>
      <w:r w:rsidRPr="00170522">
        <w:rPr>
          <w:rFonts w:ascii="Times New Roman" w:eastAsia="Times New Roman" w:hAnsi="Times New Roman" w:cs="Times New Roman"/>
          <w:sz w:val="28"/>
          <w:szCs w:val="28"/>
        </w:rPr>
        <w:t xml:space="preserve">jūras zvejas kontroles inspektoriem ir piekļuve </w:t>
      </w:r>
      <w:r w:rsidR="00DA4C0C">
        <w:rPr>
          <w:rFonts w:ascii="Times New Roman" w:eastAsia="Times New Roman" w:hAnsi="Times New Roman" w:cs="Times New Roman"/>
          <w:sz w:val="28"/>
          <w:szCs w:val="28"/>
        </w:rPr>
        <w:t xml:space="preserve">ERS un </w:t>
      </w:r>
      <w:r w:rsidRPr="00170522">
        <w:rPr>
          <w:rFonts w:ascii="Times New Roman" w:eastAsia="Times New Roman" w:hAnsi="Times New Roman" w:cs="Times New Roman"/>
          <w:sz w:val="28"/>
          <w:szCs w:val="28"/>
        </w:rPr>
        <w:t>VMS</w:t>
      </w:r>
      <w:r w:rsidR="00283397">
        <w:rPr>
          <w:rFonts w:ascii="Times New Roman" w:eastAsia="Times New Roman" w:hAnsi="Times New Roman" w:cs="Times New Roman"/>
          <w:sz w:val="28"/>
          <w:szCs w:val="28"/>
        </w:rPr>
        <w:t>.</w:t>
      </w:r>
    </w:p>
    <w:p w:rsidR="00930499" w:rsidRPr="00444CB8" w:rsidRDefault="00471B26" w:rsidP="00114AB9">
      <w:pPr>
        <w:pStyle w:val="Parasts1"/>
        <w:spacing w:after="120"/>
        <w:ind w:firstLine="720"/>
        <w:jc w:val="both"/>
        <w:rPr>
          <w:rFonts w:ascii="Times New Roman" w:hAnsi="Times New Roman"/>
          <w:sz w:val="28"/>
          <w:szCs w:val="28"/>
        </w:rPr>
      </w:pPr>
      <w:r w:rsidRPr="00444CB8">
        <w:rPr>
          <w:rFonts w:ascii="Times New Roman" w:hAnsi="Times New Roman"/>
          <w:sz w:val="28"/>
          <w:szCs w:val="28"/>
        </w:rPr>
        <w:t>VMS uzstādīšana zvejas kuģiem ir obligāta E</w:t>
      </w:r>
      <w:r w:rsidR="00B0095D">
        <w:rPr>
          <w:rFonts w:ascii="Times New Roman" w:hAnsi="Times New Roman"/>
          <w:sz w:val="28"/>
          <w:szCs w:val="28"/>
        </w:rPr>
        <w:t xml:space="preserve">iropas </w:t>
      </w:r>
      <w:r w:rsidRPr="00444CB8">
        <w:rPr>
          <w:rFonts w:ascii="Times New Roman" w:hAnsi="Times New Roman"/>
          <w:sz w:val="28"/>
          <w:szCs w:val="28"/>
        </w:rPr>
        <w:t>S</w:t>
      </w:r>
      <w:r w:rsidR="00B0095D">
        <w:rPr>
          <w:rFonts w:ascii="Times New Roman" w:hAnsi="Times New Roman"/>
          <w:sz w:val="28"/>
          <w:szCs w:val="28"/>
        </w:rPr>
        <w:t>avienības</w:t>
      </w:r>
      <w:r w:rsidRPr="00444CB8">
        <w:rPr>
          <w:rFonts w:ascii="Times New Roman" w:hAnsi="Times New Roman"/>
          <w:sz w:val="28"/>
          <w:szCs w:val="28"/>
        </w:rPr>
        <w:t xml:space="preserve"> un trešo valstu prasība, lai veiktu zvejas darbības. VMS nodrošina datu saņemšanu no zvejas kuģu satelīt</w:t>
      </w:r>
      <w:r w:rsidR="003D0D9D" w:rsidRPr="00444CB8">
        <w:rPr>
          <w:rFonts w:ascii="Times New Roman" w:hAnsi="Times New Roman"/>
          <w:sz w:val="28"/>
          <w:szCs w:val="28"/>
        </w:rPr>
        <w:t>-</w:t>
      </w:r>
      <w:r w:rsidRPr="00444CB8">
        <w:rPr>
          <w:rFonts w:ascii="Times New Roman" w:hAnsi="Times New Roman"/>
          <w:sz w:val="28"/>
          <w:szCs w:val="28"/>
        </w:rPr>
        <w:t>raidītājiem, to apstrādi, uzglabāšanu datu bāzē un pārsūtīšanu adresātiem pēc iepriekš definētiem nosacījumiem. VMS ir neatņemama zvejas kontroles procesa sastāvdaļa, kas ļauj noteikt zvejas kuģa</w:t>
      </w:r>
      <w:r w:rsidR="00DD64CA" w:rsidRPr="00444CB8">
        <w:rPr>
          <w:rFonts w:ascii="Times New Roman" w:hAnsi="Times New Roman"/>
          <w:sz w:val="28"/>
          <w:szCs w:val="28"/>
        </w:rPr>
        <w:t xml:space="preserve"> atrašanā</w:t>
      </w:r>
      <w:r w:rsidR="000A1FA4" w:rsidRPr="00444CB8">
        <w:rPr>
          <w:rFonts w:ascii="Times New Roman" w:hAnsi="Times New Roman"/>
          <w:sz w:val="28"/>
          <w:szCs w:val="28"/>
        </w:rPr>
        <w:t>s vietu un pārvietošanā</w:t>
      </w:r>
      <w:r w:rsidRPr="00444CB8">
        <w:rPr>
          <w:rFonts w:ascii="Times New Roman" w:hAnsi="Times New Roman"/>
          <w:sz w:val="28"/>
          <w:szCs w:val="28"/>
        </w:rPr>
        <w:t>s āt</w:t>
      </w:r>
      <w:r w:rsidR="000A1FA4" w:rsidRPr="00444CB8">
        <w:rPr>
          <w:rFonts w:ascii="Times New Roman" w:hAnsi="Times New Roman"/>
          <w:sz w:val="28"/>
          <w:szCs w:val="28"/>
        </w:rPr>
        <w:t>rumu un veikt visas nepieciešamā</w:t>
      </w:r>
      <w:r w:rsidRPr="00444CB8">
        <w:rPr>
          <w:rFonts w:ascii="Times New Roman" w:hAnsi="Times New Roman"/>
          <w:sz w:val="28"/>
          <w:szCs w:val="28"/>
        </w:rPr>
        <w:t>s datu verifikācijas procedūras un nelegālo darbību noteikšanu.</w:t>
      </w:r>
      <w:r w:rsidR="00675FA0">
        <w:rPr>
          <w:rFonts w:ascii="Times New Roman" w:hAnsi="Times New Roman"/>
          <w:sz w:val="28"/>
          <w:szCs w:val="28"/>
        </w:rPr>
        <w:t xml:space="preserve"> </w:t>
      </w:r>
    </w:p>
    <w:p w:rsidR="00471B26" w:rsidRPr="00FA51C0" w:rsidRDefault="00471B26" w:rsidP="00114AB9">
      <w:pPr>
        <w:pStyle w:val="Parasts1"/>
        <w:spacing w:after="120"/>
        <w:ind w:firstLine="720"/>
        <w:jc w:val="both"/>
        <w:rPr>
          <w:rStyle w:val="Strong"/>
          <w:rFonts w:ascii="Times New Roman" w:hAnsi="Times New Roman"/>
          <w:b w:val="0"/>
          <w:bCs w:val="0"/>
          <w:sz w:val="28"/>
          <w:szCs w:val="28"/>
        </w:rPr>
      </w:pPr>
      <w:r w:rsidRPr="00FA51C0">
        <w:rPr>
          <w:rFonts w:ascii="Times New Roman" w:hAnsi="Times New Roman"/>
          <w:sz w:val="28"/>
          <w:szCs w:val="28"/>
        </w:rPr>
        <w:t>ERS ir obligāta zivsaimniecības datu aprites sistēma, kas veidota vienotā formātā visās Eiropas Savienības dalībvalstīs. Latvijas zvejas kuģos uzstādītais ERS nodrošina ar zvejas darbībām saistīto datu ievadīšanu un nosūtīšanu uz ERS serveri, izmantojot satelīt</w:t>
      </w:r>
      <w:r w:rsidR="003D0D9D" w:rsidRPr="00FA51C0">
        <w:rPr>
          <w:rFonts w:ascii="Times New Roman" w:hAnsi="Times New Roman"/>
          <w:sz w:val="28"/>
          <w:szCs w:val="28"/>
        </w:rPr>
        <w:t>-</w:t>
      </w:r>
      <w:r w:rsidRPr="00FA51C0">
        <w:rPr>
          <w:rFonts w:ascii="Times New Roman" w:hAnsi="Times New Roman"/>
          <w:sz w:val="28"/>
          <w:szCs w:val="28"/>
        </w:rPr>
        <w:t xml:space="preserve">sakarus vai interneta starpniecību. ERS ļauj veikt automātisku nozvejas datu verifikāciju un iesniegtās informācijas pārbaudi tiešsaistē. ERS sistēma aizvieto papīra formāta </w:t>
      </w:r>
      <w:r w:rsidR="000052C5" w:rsidRPr="00FA51C0">
        <w:rPr>
          <w:rFonts w:ascii="Times New Roman" w:hAnsi="Times New Roman"/>
          <w:sz w:val="28"/>
          <w:szCs w:val="28"/>
        </w:rPr>
        <w:t>z</w:t>
      </w:r>
      <w:r w:rsidRPr="00FA51C0">
        <w:rPr>
          <w:rFonts w:ascii="Times New Roman" w:hAnsi="Times New Roman"/>
          <w:sz w:val="28"/>
          <w:szCs w:val="28"/>
        </w:rPr>
        <w:t>vejas žurnālus</w:t>
      </w:r>
      <w:r w:rsidR="000052C5" w:rsidRPr="00FA51C0">
        <w:rPr>
          <w:rFonts w:ascii="Times New Roman" w:hAnsi="Times New Roman"/>
          <w:sz w:val="28"/>
          <w:szCs w:val="28"/>
        </w:rPr>
        <w:t>, kā arī ERS tiek reģistrēti pirmie zivju pārdošanas darījumi</w:t>
      </w:r>
      <w:r w:rsidRPr="00FA51C0">
        <w:rPr>
          <w:rFonts w:ascii="Times New Roman" w:hAnsi="Times New Roman"/>
          <w:sz w:val="28"/>
          <w:szCs w:val="28"/>
        </w:rPr>
        <w:t xml:space="preserve">. </w:t>
      </w:r>
    </w:p>
    <w:p w:rsidR="00471B26" w:rsidRPr="00FA51C0" w:rsidRDefault="00DD336F" w:rsidP="00114AB9">
      <w:pPr>
        <w:spacing w:after="120"/>
        <w:ind w:firstLine="709"/>
        <w:jc w:val="both"/>
        <w:rPr>
          <w:rFonts w:ascii="Times New Roman" w:hAnsi="Times New Roman" w:cs="Times New Roman"/>
          <w:sz w:val="28"/>
          <w:szCs w:val="28"/>
        </w:rPr>
      </w:pPr>
      <w:r w:rsidRPr="00FA51C0">
        <w:rPr>
          <w:rStyle w:val="Strong"/>
          <w:rFonts w:ascii="Times New Roman" w:hAnsi="Times New Roman" w:cs="Times New Roman"/>
          <w:b w:val="0"/>
          <w:sz w:val="28"/>
          <w:szCs w:val="28"/>
          <w:shd w:val="clear" w:color="auto" w:fill="FFFFFF"/>
        </w:rPr>
        <w:t xml:space="preserve">ERS ir </w:t>
      </w:r>
      <w:r w:rsidR="00422456" w:rsidRPr="00FA51C0">
        <w:rPr>
          <w:rFonts w:ascii="Times New Roman" w:hAnsi="Times New Roman" w:cs="Times New Roman"/>
          <w:sz w:val="28"/>
          <w:szCs w:val="28"/>
        </w:rPr>
        <w:t>iekļau</w:t>
      </w:r>
      <w:r w:rsidRPr="00FA51C0">
        <w:rPr>
          <w:rFonts w:ascii="Times New Roman" w:hAnsi="Times New Roman" w:cs="Times New Roman"/>
          <w:sz w:val="28"/>
          <w:szCs w:val="28"/>
        </w:rPr>
        <w:t>ta</w:t>
      </w:r>
      <w:r w:rsidR="00471B26" w:rsidRPr="00FA51C0">
        <w:rPr>
          <w:rFonts w:ascii="Times New Roman" w:hAnsi="Times New Roman" w:cs="Times New Roman"/>
          <w:sz w:val="28"/>
          <w:szCs w:val="28"/>
        </w:rPr>
        <w:t xml:space="preserve"> </w:t>
      </w:r>
      <w:r w:rsidR="00675FA0">
        <w:rPr>
          <w:rFonts w:ascii="Times New Roman" w:hAnsi="Times New Roman" w:cs="Times New Roman"/>
          <w:sz w:val="28"/>
          <w:szCs w:val="28"/>
        </w:rPr>
        <w:t>Zemkopības ministrijas (</w:t>
      </w:r>
      <w:r w:rsidR="00675FA0" w:rsidRPr="00FA51C0">
        <w:rPr>
          <w:rFonts w:ascii="Times New Roman" w:hAnsi="Times New Roman" w:cs="Times New Roman"/>
          <w:sz w:val="28"/>
          <w:szCs w:val="28"/>
        </w:rPr>
        <w:t xml:space="preserve">turpmāk – </w:t>
      </w:r>
      <w:r w:rsidR="00471B26" w:rsidRPr="00FA51C0">
        <w:rPr>
          <w:rFonts w:ascii="Times New Roman" w:hAnsi="Times New Roman" w:cs="Times New Roman"/>
          <w:sz w:val="28"/>
          <w:szCs w:val="28"/>
        </w:rPr>
        <w:t>ZM</w:t>
      </w:r>
      <w:r w:rsidR="00675FA0">
        <w:rPr>
          <w:rFonts w:ascii="Times New Roman" w:hAnsi="Times New Roman" w:cs="Times New Roman"/>
          <w:sz w:val="28"/>
          <w:szCs w:val="28"/>
        </w:rPr>
        <w:t>)</w:t>
      </w:r>
      <w:r w:rsidR="00471B26" w:rsidRPr="00FA51C0">
        <w:rPr>
          <w:rFonts w:ascii="Times New Roman" w:hAnsi="Times New Roman" w:cs="Times New Roman"/>
          <w:sz w:val="28"/>
          <w:szCs w:val="28"/>
        </w:rPr>
        <w:t xml:space="preserve"> pārziņā esošajā </w:t>
      </w:r>
      <w:r w:rsidR="000A1FA4" w:rsidRPr="00FA51C0">
        <w:rPr>
          <w:rFonts w:ascii="Times New Roman" w:hAnsi="Times New Roman" w:cs="Times New Roman"/>
          <w:sz w:val="28"/>
          <w:szCs w:val="28"/>
        </w:rPr>
        <w:t>Latvijas Zivsaimniecības integrēt</w:t>
      </w:r>
      <w:r w:rsidR="00543FE9">
        <w:rPr>
          <w:rFonts w:ascii="Times New Roman" w:hAnsi="Times New Roman" w:cs="Times New Roman"/>
          <w:sz w:val="28"/>
          <w:szCs w:val="28"/>
        </w:rPr>
        <w:t>ajā</w:t>
      </w:r>
      <w:r w:rsidR="000A1FA4" w:rsidRPr="00FA51C0">
        <w:rPr>
          <w:rFonts w:ascii="Times New Roman" w:hAnsi="Times New Roman" w:cs="Times New Roman"/>
          <w:sz w:val="28"/>
          <w:szCs w:val="28"/>
        </w:rPr>
        <w:t xml:space="preserve"> kontroles un informācijas sistēmā (turpmāk – </w:t>
      </w:r>
      <w:r w:rsidR="00471B26" w:rsidRPr="00FA51C0">
        <w:rPr>
          <w:rFonts w:ascii="Times New Roman" w:hAnsi="Times New Roman" w:cs="Times New Roman"/>
          <w:sz w:val="28"/>
          <w:szCs w:val="28"/>
        </w:rPr>
        <w:t>LZIKIS</w:t>
      </w:r>
      <w:r w:rsidR="000A1FA4" w:rsidRPr="00FA51C0">
        <w:rPr>
          <w:rFonts w:ascii="Times New Roman" w:hAnsi="Times New Roman" w:cs="Times New Roman"/>
          <w:sz w:val="28"/>
          <w:szCs w:val="28"/>
        </w:rPr>
        <w:t>)</w:t>
      </w:r>
      <w:r w:rsidR="00DA4C0C">
        <w:rPr>
          <w:rFonts w:ascii="Times New Roman" w:hAnsi="Times New Roman" w:cs="Times New Roman"/>
          <w:sz w:val="28"/>
          <w:szCs w:val="28"/>
        </w:rPr>
        <w:t xml:space="preserve">, kas </w:t>
      </w:r>
      <w:r w:rsidR="00422456" w:rsidRPr="00FA51C0">
        <w:rPr>
          <w:rFonts w:ascii="Times New Roman" w:hAnsi="Times New Roman" w:cs="Times New Roman"/>
          <w:sz w:val="28"/>
          <w:szCs w:val="28"/>
        </w:rPr>
        <w:t>nod</w:t>
      </w:r>
      <w:r w:rsidR="006431B4" w:rsidRPr="00FA51C0">
        <w:rPr>
          <w:rFonts w:ascii="Times New Roman" w:hAnsi="Times New Roman" w:cs="Times New Roman"/>
          <w:sz w:val="28"/>
          <w:szCs w:val="28"/>
        </w:rPr>
        <w:t>rošina informācijas apkopošanu</w:t>
      </w:r>
      <w:r w:rsidR="00422456" w:rsidRPr="00FA51C0">
        <w:rPr>
          <w:rFonts w:ascii="Times New Roman" w:hAnsi="Times New Roman" w:cs="Times New Roman"/>
          <w:sz w:val="28"/>
          <w:szCs w:val="28"/>
        </w:rPr>
        <w:t xml:space="preserve"> par zveju, zvejas pārkāpumiem, zivju izkraušanu, zivju cenām, zvejas kuģu sarakstiem un zvejnieku un zivju pircēju reģistru</w:t>
      </w:r>
      <w:r w:rsidR="0004074C" w:rsidRPr="00FA51C0">
        <w:rPr>
          <w:rFonts w:ascii="Times New Roman" w:hAnsi="Times New Roman" w:cs="Times New Roman"/>
          <w:sz w:val="28"/>
          <w:szCs w:val="28"/>
        </w:rPr>
        <w:t>.</w:t>
      </w:r>
    </w:p>
    <w:p w:rsidR="00DD336F" w:rsidRDefault="00DD336F" w:rsidP="00900FDB">
      <w:pPr>
        <w:spacing w:after="120"/>
        <w:ind w:firstLine="709"/>
        <w:jc w:val="both"/>
        <w:rPr>
          <w:rFonts w:ascii="Times New Roman" w:hAnsi="Times New Roman" w:cs="Times New Roman"/>
          <w:sz w:val="28"/>
          <w:szCs w:val="28"/>
        </w:rPr>
      </w:pPr>
      <w:r w:rsidRPr="00675FA0">
        <w:rPr>
          <w:rFonts w:ascii="Times New Roman" w:hAnsi="Times New Roman" w:cs="Times New Roman"/>
          <w:sz w:val="28"/>
          <w:szCs w:val="28"/>
        </w:rPr>
        <w:t xml:space="preserve">2016. </w:t>
      </w:r>
      <w:r w:rsidR="00675FA0" w:rsidRPr="00675FA0">
        <w:rPr>
          <w:rFonts w:ascii="Times New Roman" w:hAnsi="Times New Roman" w:cs="Times New Roman"/>
          <w:sz w:val="28"/>
          <w:szCs w:val="28"/>
        </w:rPr>
        <w:t>un</w:t>
      </w:r>
      <w:r w:rsidRPr="00675FA0">
        <w:rPr>
          <w:rFonts w:ascii="Times New Roman" w:hAnsi="Times New Roman" w:cs="Times New Roman"/>
          <w:sz w:val="28"/>
          <w:szCs w:val="28"/>
        </w:rPr>
        <w:t xml:space="preserve"> 2017.</w:t>
      </w:r>
      <w:r w:rsidR="00675FA0" w:rsidRPr="00675FA0">
        <w:rPr>
          <w:rFonts w:ascii="Times New Roman" w:hAnsi="Times New Roman" w:cs="Times New Roman"/>
          <w:sz w:val="28"/>
          <w:szCs w:val="28"/>
        </w:rPr>
        <w:t> </w:t>
      </w:r>
      <w:r w:rsidRPr="00675FA0">
        <w:rPr>
          <w:rFonts w:ascii="Times New Roman" w:hAnsi="Times New Roman" w:cs="Times New Roman"/>
          <w:sz w:val="28"/>
          <w:szCs w:val="28"/>
        </w:rPr>
        <w:t>gadā Eiropas Jūrlietu un zivsaimniecības fonda (</w:t>
      </w:r>
      <w:r w:rsidR="00675FA0" w:rsidRPr="00FA51C0">
        <w:rPr>
          <w:rFonts w:ascii="Times New Roman" w:hAnsi="Times New Roman" w:cs="Times New Roman"/>
          <w:sz w:val="28"/>
          <w:szCs w:val="28"/>
        </w:rPr>
        <w:t xml:space="preserve">turpmāk – </w:t>
      </w:r>
      <w:r w:rsidRPr="00675FA0">
        <w:rPr>
          <w:rFonts w:ascii="Times New Roman" w:hAnsi="Times New Roman" w:cs="Times New Roman"/>
          <w:sz w:val="28"/>
          <w:szCs w:val="28"/>
        </w:rPr>
        <w:t xml:space="preserve">EJZF) pasākuma “Kontrole un izpilde” </w:t>
      </w:r>
      <w:r w:rsidR="00144FBA">
        <w:rPr>
          <w:rFonts w:ascii="Times New Roman" w:hAnsi="Times New Roman" w:cs="Times New Roman"/>
          <w:sz w:val="28"/>
          <w:szCs w:val="28"/>
        </w:rPr>
        <w:t>projekt</w:t>
      </w:r>
      <w:r w:rsidR="00845080">
        <w:rPr>
          <w:rFonts w:ascii="Times New Roman" w:hAnsi="Times New Roman" w:cs="Times New Roman"/>
          <w:sz w:val="28"/>
          <w:szCs w:val="28"/>
        </w:rPr>
        <w:t>ā</w:t>
      </w:r>
      <w:r w:rsidR="00144FBA">
        <w:rPr>
          <w:rFonts w:ascii="Times New Roman" w:hAnsi="Times New Roman" w:cs="Times New Roman"/>
          <w:sz w:val="28"/>
          <w:szCs w:val="28"/>
        </w:rPr>
        <w:t xml:space="preserve"> </w:t>
      </w:r>
      <w:r w:rsidR="00CE72C3">
        <w:rPr>
          <w:rFonts w:ascii="Times New Roman" w:hAnsi="Times New Roman" w:cs="Times New Roman"/>
          <w:sz w:val="28"/>
          <w:szCs w:val="28"/>
        </w:rPr>
        <w:t xml:space="preserve">Nr.15-00-F03601-000003 </w:t>
      </w:r>
      <w:r w:rsidR="00144FBA">
        <w:rPr>
          <w:rFonts w:ascii="Times New Roman" w:hAnsi="Times New Roman" w:cs="Times New Roman"/>
          <w:sz w:val="28"/>
          <w:szCs w:val="28"/>
        </w:rPr>
        <w:t xml:space="preserve">“Zvejas kontroles uzlabošana” </w:t>
      </w:r>
      <w:r w:rsidR="00FF3EA7">
        <w:rPr>
          <w:rFonts w:ascii="Times New Roman" w:hAnsi="Times New Roman" w:cs="Times New Roman"/>
          <w:sz w:val="28"/>
          <w:szCs w:val="28"/>
        </w:rPr>
        <w:t xml:space="preserve">VVD tika </w:t>
      </w:r>
      <w:r w:rsidRPr="00675FA0">
        <w:rPr>
          <w:rFonts w:ascii="Times New Roman" w:hAnsi="Times New Roman" w:cs="Times New Roman"/>
          <w:sz w:val="28"/>
          <w:szCs w:val="28"/>
        </w:rPr>
        <w:t xml:space="preserve">īstenota VMS </w:t>
      </w:r>
      <w:r w:rsidR="00221CD4">
        <w:rPr>
          <w:rFonts w:ascii="Times New Roman" w:hAnsi="Times New Roman" w:cs="Times New Roman"/>
          <w:sz w:val="28"/>
          <w:szCs w:val="28"/>
        </w:rPr>
        <w:t>pilnveidošana</w:t>
      </w:r>
      <w:r w:rsidR="00FF3EA7">
        <w:rPr>
          <w:rFonts w:ascii="Times New Roman" w:hAnsi="Times New Roman" w:cs="Times New Roman"/>
          <w:sz w:val="28"/>
          <w:szCs w:val="28"/>
        </w:rPr>
        <w:t xml:space="preserve">, </w:t>
      </w:r>
      <w:r w:rsidRPr="00675FA0">
        <w:rPr>
          <w:rFonts w:ascii="Times New Roman" w:hAnsi="Times New Roman" w:cs="Times New Roman"/>
          <w:sz w:val="28"/>
          <w:szCs w:val="28"/>
        </w:rPr>
        <w:t>nomain</w:t>
      </w:r>
      <w:r w:rsidR="00FF3EA7">
        <w:rPr>
          <w:rFonts w:ascii="Times New Roman" w:hAnsi="Times New Roman" w:cs="Times New Roman"/>
          <w:sz w:val="28"/>
          <w:szCs w:val="28"/>
        </w:rPr>
        <w:t>ot</w:t>
      </w:r>
      <w:r w:rsidRPr="00675FA0">
        <w:rPr>
          <w:rFonts w:ascii="Times New Roman" w:hAnsi="Times New Roman" w:cs="Times New Roman"/>
          <w:sz w:val="28"/>
          <w:szCs w:val="28"/>
        </w:rPr>
        <w:t xml:space="preserve"> </w:t>
      </w:r>
      <w:r w:rsidR="00FF3EA7">
        <w:rPr>
          <w:rFonts w:ascii="Times New Roman" w:hAnsi="Times New Roman" w:cs="Times New Roman"/>
          <w:sz w:val="28"/>
          <w:szCs w:val="28"/>
        </w:rPr>
        <w:t>novecojoš</w:t>
      </w:r>
      <w:r w:rsidR="00221CD4">
        <w:rPr>
          <w:rFonts w:ascii="Times New Roman" w:hAnsi="Times New Roman" w:cs="Times New Roman"/>
          <w:sz w:val="28"/>
          <w:szCs w:val="28"/>
        </w:rPr>
        <w:t>ās</w:t>
      </w:r>
      <w:r w:rsidR="00FF3EA7">
        <w:rPr>
          <w:rFonts w:ascii="Times New Roman" w:hAnsi="Times New Roman" w:cs="Times New Roman"/>
          <w:sz w:val="28"/>
          <w:szCs w:val="28"/>
        </w:rPr>
        <w:t xml:space="preserve"> un nolietot</w:t>
      </w:r>
      <w:r w:rsidR="00221CD4">
        <w:rPr>
          <w:rFonts w:ascii="Times New Roman" w:hAnsi="Times New Roman" w:cs="Times New Roman"/>
          <w:sz w:val="28"/>
          <w:szCs w:val="28"/>
        </w:rPr>
        <w:t>ās</w:t>
      </w:r>
      <w:r w:rsidR="00FF3EA7">
        <w:rPr>
          <w:rFonts w:ascii="Times New Roman" w:hAnsi="Times New Roman" w:cs="Times New Roman"/>
          <w:sz w:val="28"/>
          <w:szCs w:val="28"/>
        </w:rPr>
        <w:t xml:space="preserve"> </w:t>
      </w:r>
      <w:r w:rsidRPr="00675FA0">
        <w:rPr>
          <w:rFonts w:ascii="Times New Roman" w:hAnsi="Times New Roman" w:cs="Times New Roman"/>
          <w:sz w:val="28"/>
          <w:szCs w:val="28"/>
        </w:rPr>
        <w:t>VMS t</w:t>
      </w:r>
      <w:r w:rsidR="00FF3EA7">
        <w:rPr>
          <w:rFonts w:ascii="Times New Roman" w:hAnsi="Times New Roman" w:cs="Times New Roman"/>
          <w:sz w:val="28"/>
          <w:szCs w:val="28"/>
        </w:rPr>
        <w:t>ī</w:t>
      </w:r>
      <w:r w:rsidRPr="00675FA0">
        <w:rPr>
          <w:rFonts w:ascii="Times New Roman" w:hAnsi="Times New Roman" w:cs="Times New Roman"/>
          <w:sz w:val="28"/>
          <w:szCs w:val="28"/>
        </w:rPr>
        <w:t>kla</w:t>
      </w:r>
      <w:r w:rsidR="00FF3EA7">
        <w:rPr>
          <w:rFonts w:ascii="Times New Roman" w:hAnsi="Times New Roman" w:cs="Times New Roman"/>
          <w:sz w:val="28"/>
          <w:szCs w:val="28"/>
        </w:rPr>
        <w:t xml:space="preserve">, </w:t>
      </w:r>
      <w:r w:rsidRPr="00675FA0">
        <w:rPr>
          <w:rFonts w:ascii="Times New Roman" w:hAnsi="Times New Roman" w:cs="Times New Roman"/>
          <w:sz w:val="28"/>
          <w:szCs w:val="28"/>
        </w:rPr>
        <w:t>energoapgādes</w:t>
      </w:r>
      <w:r w:rsidR="00FF3EA7">
        <w:rPr>
          <w:rFonts w:ascii="Times New Roman" w:hAnsi="Times New Roman" w:cs="Times New Roman"/>
          <w:sz w:val="28"/>
          <w:szCs w:val="28"/>
        </w:rPr>
        <w:t xml:space="preserve"> un ventilācijas</w:t>
      </w:r>
      <w:r w:rsidRPr="00675FA0">
        <w:rPr>
          <w:rFonts w:ascii="Times New Roman" w:hAnsi="Times New Roman" w:cs="Times New Roman"/>
          <w:sz w:val="28"/>
          <w:szCs w:val="28"/>
        </w:rPr>
        <w:t xml:space="preserve"> sistēm</w:t>
      </w:r>
      <w:r w:rsidR="00221CD4">
        <w:rPr>
          <w:rFonts w:ascii="Times New Roman" w:hAnsi="Times New Roman" w:cs="Times New Roman"/>
          <w:sz w:val="28"/>
          <w:szCs w:val="28"/>
        </w:rPr>
        <w:t>as</w:t>
      </w:r>
      <w:r w:rsidR="00900FDB">
        <w:rPr>
          <w:rFonts w:ascii="Times New Roman" w:hAnsi="Times New Roman" w:cs="Times New Roman"/>
          <w:sz w:val="28"/>
          <w:szCs w:val="28"/>
        </w:rPr>
        <w:t>.</w:t>
      </w:r>
      <w:r w:rsidR="00221CD4">
        <w:rPr>
          <w:rFonts w:ascii="Times New Roman" w:hAnsi="Times New Roman" w:cs="Times New Roman"/>
          <w:sz w:val="28"/>
          <w:szCs w:val="28"/>
        </w:rPr>
        <w:t xml:space="preserve"> </w:t>
      </w:r>
      <w:r w:rsidR="00900FDB" w:rsidRPr="00900FDB">
        <w:rPr>
          <w:rFonts w:ascii="Times New Roman" w:hAnsi="Times New Roman" w:cs="Times New Roman"/>
          <w:sz w:val="28"/>
          <w:szCs w:val="28"/>
        </w:rPr>
        <w:t>S</w:t>
      </w:r>
      <w:r w:rsidR="00221CD4" w:rsidRPr="00900FDB">
        <w:rPr>
          <w:rFonts w:ascii="Times New Roman" w:hAnsi="Times New Roman" w:cs="Times New Roman"/>
          <w:sz w:val="28"/>
          <w:szCs w:val="28"/>
        </w:rPr>
        <w:t xml:space="preserve">adarbībā ar </w:t>
      </w:r>
      <w:r w:rsidR="00900FDB" w:rsidRPr="00900FDB">
        <w:rPr>
          <w:rFonts w:ascii="Times New Roman" w:hAnsi="Times New Roman" w:cs="Times New Roman"/>
          <w:sz w:val="28"/>
          <w:szCs w:val="28"/>
        </w:rPr>
        <w:t xml:space="preserve">Vides un reģionālās attīstības aģentūru (turpmāk – </w:t>
      </w:r>
      <w:r w:rsidR="00221CD4" w:rsidRPr="00900FDB">
        <w:rPr>
          <w:rFonts w:ascii="Times New Roman" w:hAnsi="Times New Roman" w:cs="Times New Roman"/>
          <w:sz w:val="28"/>
          <w:szCs w:val="28"/>
        </w:rPr>
        <w:t>VRAA</w:t>
      </w:r>
      <w:r w:rsidR="00900FDB" w:rsidRPr="00900FDB">
        <w:rPr>
          <w:rFonts w:ascii="Times New Roman" w:hAnsi="Times New Roman" w:cs="Times New Roman"/>
          <w:sz w:val="28"/>
          <w:szCs w:val="28"/>
        </w:rPr>
        <w:t>)</w:t>
      </w:r>
      <w:r w:rsidR="00221CD4" w:rsidRPr="00900FDB">
        <w:rPr>
          <w:rFonts w:ascii="Times New Roman" w:hAnsi="Times New Roman" w:cs="Times New Roman"/>
          <w:sz w:val="28"/>
          <w:szCs w:val="28"/>
        </w:rPr>
        <w:t>,</w:t>
      </w:r>
      <w:r w:rsidR="00900FDB" w:rsidRPr="00900FDB">
        <w:rPr>
          <w:rFonts w:ascii="Times New Roman" w:hAnsi="Times New Roman" w:cs="Times New Roman"/>
          <w:sz w:val="28"/>
          <w:szCs w:val="28"/>
        </w:rPr>
        <w:t xml:space="preserve"> VVD EJZF projekta ietvaros tika iegādāts un </w:t>
      </w:r>
      <w:r w:rsidR="00221CD4" w:rsidRPr="00900FDB">
        <w:rPr>
          <w:rFonts w:ascii="Times New Roman" w:hAnsi="Times New Roman" w:cs="Times New Roman"/>
          <w:sz w:val="28"/>
          <w:szCs w:val="28"/>
        </w:rPr>
        <w:t xml:space="preserve">drošajā datu glabātuvē </w:t>
      </w:r>
      <w:r w:rsidR="00900FDB" w:rsidRPr="00900FDB">
        <w:rPr>
          <w:rFonts w:ascii="Times New Roman" w:hAnsi="Times New Roman" w:cs="Times New Roman"/>
          <w:sz w:val="28"/>
          <w:szCs w:val="28"/>
        </w:rPr>
        <w:t xml:space="preserve">uzstādīts </w:t>
      </w:r>
      <w:r w:rsidR="00221CD4" w:rsidRPr="00900FDB">
        <w:rPr>
          <w:rFonts w:ascii="Times New Roman" w:hAnsi="Times New Roman" w:cs="Times New Roman"/>
          <w:sz w:val="28"/>
          <w:szCs w:val="28"/>
        </w:rPr>
        <w:t>jaun</w:t>
      </w:r>
      <w:r w:rsidR="00900FDB" w:rsidRPr="00900FDB">
        <w:rPr>
          <w:rFonts w:ascii="Times New Roman" w:hAnsi="Times New Roman" w:cs="Times New Roman"/>
          <w:sz w:val="28"/>
          <w:szCs w:val="28"/>
        </w:rPr>
        <w:t>s</w:t>
      </w:r>
      <w:r w:rsidR="00221CD4" w:rsidRPr="00900FDB">
        <w:rPr>
          <w:rFonts w:ascii="Times New Roman" w:hAnsi="Times New Roman" w:cs="Times New Roman"/>
          <w:sz w:val="28"/>
          <w:szCs w:val="28"/>
        </w:rPr>
        <w:t xml:space="preserve"> VMS </w:t>
      </w:r>
      <w:proofErr w:type="spellStart"/>
      <w:r w:rsidR="00221CD4" w:rsidRPr="00900FDB">
        <w:rPr>
          <w:rFonts w:ascii="Times New Roman" w:hAnsi="Times New Roman" w:cs="Times New Roman"/>
          <w:sz w:val="28"/>
          <w:szCs w:val="28"/>
        </w:rPr>
        <w:t>asmensserveri</w:t>
      </w:r>
      <w:r w:rsidR="00900FDB" w:rsidRPr="00900FDB">
        <w:rPr>
          <w:rFonts w:ascii="Times New Roman" w:hAnsi="Times New Roman" w:cs="Times New Roman"/>
          <w:sz w:val="28"/>
          <w:szCs w:val="28"/>
        </w:rPr>
        <w:t>s</w:t>
      </w:r>
      <w:proofErr w:type="spellEnd"/>
      <w:r w:rsidR="00221CD4" w:rsidRPr="00900FDB">
        <w:rPr>
          <w:rFonts w:ascii="Times New Roman" w:hAnsi="Times New Roman" w:cs="Times New Roman"/>
          <w:sz w:val="28"/>
          <w:szCs w:val="28"/>
        </w:rPr>
        <w:t xml:space="preserve"> ar virtualizācijas platformu un rezerves disku masīviem, kā arī vei</w:t>
      </w:r>
      <w:r w:rsidR="00900FDB" w:rsidRPr="00900FDB">
        <w:rPr>
          <w:rFonts w:ascii="Times New Roman" w:hAnsi="Times New Roman" w:cs="Times New Roman"/>
          <w:sz w:val="28"/>
          <w:szCs w:val="28"/>
        </w:rPr>
        <w:t>kta</w:t>
      </w:r>
      <w:r w:rsidR="00221CD4" w:rsidRPr="00900FDB">
        <w:rPr>
          <w:rFonts w:ascii="Times New Roman" w:hAnsi="Times New Roman" w:cs="Times New Roman"/>
          <w:sz w:val="28"/>
          <w:szCs w:val="28"/>
        </w:rPr>
        <w:t xml:space="preserve"> VMS mobil</w:t>
      </w:r>
      <w:r w:rsidR="00900FDB" w:rsidRPr="00900FDB">
        <w:rPr>
          <w:rFonts w:ascii="Times New Roman" w:hAnsi="Times New Roman" w:cs="Times New Roman"/>
          <w:sz w:val="28"/>
          <w:szCs w:val="28"/>
        </w:rPr>
        <w:t>ā</w:t>
      </w:r>
      <w:r w:rsidR="00221CD4" w:rsidRPr="00900FDB">
        <w:rPr>
          <w:rFonts w:ascii="Times New Roman" w:hAnsi="Times New Roman" w:cs="Times New Roman"/>
          <w:sz w:val="28"/>
          <w:szCs w:val="28"/>
        </w:rPr>
        <w:t>s aplikācijas servera pārkonfigurēša</w:t>
      </w:r>
      <w:r w:rsidR="00900FDB" w:rsidRPr="00900FDB">
        <w:rPr>
          <w:rFonts w:ascii="Times New Roman" w:hAnsi="Times New Roman" w:cs="Times New Roman"/>
          <w:sz w:val="28"/>
          <w:szCs w:val="28"/>
        </w:rPr>
        <w:t xml:space="preserve">na </w:t>
      </w:r>
      <w:r w:rsidR="00221CD4" w:rsidRPr="00900FDB">
        <w:rPr>
          <w:rFonts w:ascii="Times New Roman" w:hAnsi="Times New Roman" w:cs="Times New Roman"/>
          <w:sz w:val="28"/>
          <w:szCs w:val="28"/>
        </w:rPr>
        <w:t xml:space="preserve">aplikācijas pieejamībai </w:t>
      </w:r>
      <w:proofErr w:type="spellStart"/>
      <w:r w:rsidR="00221CD4" w:rsidRPr="00900FDB">
        <w:rPr>
          <w:rFonts w:ascii="Times New Roman" w:hAnsi="Times New Roman" w:cs="Times New Roman"/>
          <w:sz w:val="28"/>
          <w:szCs w:val="28"/>
        </w:rPr>
        <w:t>Windows</w:t>
      </w:r>
      <w:proofErr w:type="spellEnd"/>
      <w:r w:rsidR="00221CD4" w:rsidRPr="00900FDB">
        <w:rPr>
          <w:rFonts w:ascii="Times New Roman" w:hAnsi="Times New Roman" w:cs="Times New Roman"/>
          <w:sz w:val="28"/>
          <w:szCs w:val="28"/>
        </w:rPr>
        <w:t>/</w:t>
      </w:r>
      <w:proofErr w:type="spellStart"/>
      <w:r w:rsidR="00221CD4" w:rsidRPr="00900FDB">
        <w:rPr>
          <w:rFonts w:ascii="Times New Roman" w:hAnsi="Times New Roman" w:cs="Times New Roman"/>
          <w:sz w:val="28"/>
          <w:szCs w:val="28"/>
        </w:rPr>
        <w:t>Android</w:t>
      </w:r>
      <w:proofErr w:type="spellEnd"/>
      <w:r w:rsidR="00221CD4" w:rsidRPr="00900FDB">
        <w:rPr>
          <w:rFonts w:ascii="Times New Roman" w:hAnsi="Times New Roman" w:cs="Times New Roman"/>
          <w:sz w:val="28"/>
          <w:szCs w:val="28"/>
        </w:rPr>
        <w:t xml:space="preserve"> vidē un modernizācij</w:t>
      </w:r>
      <w:r w:rsidR="00900FDB" w:rsidRPr="00900FDB">
        <w:rPr>
          <w:rFonts w:ascii="Times New Roman" w:hAnsi="Times New Roman" w:cs="Times New Roman"/>
          <w:sz w:val="28"/>
          <w:szCs w:val="28"/>
        </w:rPr>
        <w:t>a</w:t>
      </w:r>
      <w:r w:rsidR="00221CD4" w:rsidRPr="00900FDB">
        <w:rPr>
          <w:rFonts w:ascii="Times New Roman" w:hAnsi="Times New Roman" w:cs="Times New Roman"/>
          <w:sz w:val="28"/>
          <w:szCs w:val="28"/>
        </w:rPr>
        <w:t xml:space="preserve"> atbilstoši datu aizsardzības un t</w:t>
      </w:r>
      <w:r w:rsidR="00900FDB" w:rsidRPr="00900FDB">
        <w:rPr>
          <w:rFonts w:ascii="Times New Roman" w:hAnsi="Times New Roman" w:cs="Times New Roman"/>
          <w:sz w:val="28"/>
          <w:szCs w:val="28"/>
        </w:rPr>
        <w:t>ī</w:t>
      </w:r>
      <w:r w:rsidR="00221CD4" w:rsidRPr="00900FDB">
        <w:rPr>
          <w:rFonts w:ascii="Times New Roman" w:hAnsi="Times New Roman" w:cs="Times New Roman"/>
          <w:sz w:val="28"/>
          <w:szCs w:val="28"/>
        </w:rPr>
        <w:t>kla drošības prasībām.</w:t>
      </w:r>
    </w:p>
    <w:p w:rsidR="00756AA6" w:rsidRPr="00476BF3" w:rsidRDefault="00756AA6" w:rsidP="00900FDB">
      <w:pPr>
        <w:spacing w:after="120"/>
        <w:ind w:firstLine="709"/>
        <w:jc w:val="both"/>
        <w:rPr>
          <w:rFonts w:ascii="Times New Roman" w:hAnsi="Times New Roman" w:cs="Times New Roman"/>
          <w:sz w:val="28"/>
          <w:szCs w:val="28"/>
        </w:rPr>
      </w:pPr>
      <w:r w:rsidRPr="00476BF3">
        <w:rPr>
          <w:rFonts w:ascii="Times New Roman" w:hAnsi="Times New Roman" w:cs="Times New Roman"/>
          <w:sz w:val="28"/>
          <w:szCs w:val="28"/>
        </w:rPr>
        <w:t>2017.</w:t>
      </w:r>
      <w:r w:rsidR="0099723C" w:rsidRPr="00476BF3">
        <w:rPr>
          <w:rFonts w:ascii="Times New Roman" w:hAnsi="Times New Roman" w:cs="Times New Roman"/>
          <w:sz w:val="28"/>
          <w:szCs w:val="28"/>
        </w:rPr>
        <w:t> </w:t>
      </w:r>
      <w:r w:rsidR="00845080">
        <w:rPr>
          <w:rFonts w:ascii="Times New Roman" w:hAnsi="Times New Roman" w:cs="Times New Roman"/>
          <w:sz w:val="28"/>
          <w:szCs w:val="28"/>
        </w:rPr>
        <w:t>gadā EJZF projektā</w:t>
      </w:r>
      <w:r w:rsidRPr="00476BF3">
        <w:rPr>
          <w:rFonts w:ascii="Times New Roman" w:hAnsi="Times New Roman" w:cs="Times New Roman"/>
          <w:sz w:val="28"/>
          <w:szCs w:val="28"/>
        </w:rPr>
        <w:t xml:space="preserve"> </w:t>
      </w:r>
      <w:r w:rsidR="00845080" w:rsidRPr="00476BF3">
        <w:rPr>
          <w:rFonts w:ascii="Times New Roman" w:hAnsi="Times New Roman" w:cs="Times New Roman"/>
          <w:sz w:val="28"/>
          <w:szCs w:val="28"/>
        </w:rPr>
        <w:t xml:space="preserve">Nr.17-00-F03601-000002 </w:t>
      </w:r>
      <w:r w:rsidRPr="00476BF3">
        <w:rPr>
          <w:rFonts w:ascii="Times New Roman" w:hAnsi="Times New Roman" w:cs="Times New Roman"/>
          <w:sz w:val="28"/>
          <w:szCs w:val="28"/>
        </w:rPr>
        <w:t xml:space="preserve">“Zvejas kontroles aprīkojuma un inspektoru kvalifikācijas pilnveidošana” </w:t>
      </w:r>
      <w:r w:rsidR="0099723C" w:rsidRPr="00476BF3">
        <w:rPr>
          <w:rFonts w:ascii="Times New Roman" w:hAnsi="Times New Roman" w:cs="Times New Roman"/>
          <w:sz w:val="28"/>
          <w:szCs w:val="28"/>
        </w:rPr>
        <w:t>VVD iegādāti seši cietie diski VMS rezerves kopijas un vēsturisko datu glabāšanai atbilstoši</w:t>
      </w:r>
      <w:r w:rsidR="004C4577">
        <w:rPr>
          <w:rFonts w:ascii="Times New Roman" w:hAnsi="Times New Roman" w:cs="Times New Roman"/>
          <w:sz w:val="28"/>
          <w:szCs w:val="28"/>
        </w:rPr>
        <w:t xml:space="preserve"> </w:t>
      </w:r>
      <w:r w:rsidR="0099723C" w:rsidRPr="00476BF3">
        <w:rPr>
          <w:rFonts w:ascii="Times New Roman" w:hAnsi="Times New Roman" w:cs="Times New Roman"/>
          <w:sz w:val="28"/>
          <w:szCs w:val="28"/>
        </w:rPr>
        <w:t xml:space="preserve">tiesību aktu prasībām, digitālais pārnēsājamais LED projektors, VMS darba stacija ar diviem monitoriem, UPS bloku, </w:t>
      </w:r>
      <w:proofErr w:type="spellStart"/>
      <w:r w:rsidR="0099723C" w:rsidRPr="00476BF3">
        <w:rPr>
          <w:rFonts w:ascii="Times New Roman" w:hAnsi="Times New Roman" w:cs="Times New Roman"/>
          <w:sz w:val="28"/>
          <w:szCs w:val="28"/>
        </w:rPr>
        <w:t>multicentru</w:t>
      </w:r>
      <w:proofErr w:type="spellEnd"/>
      <w:r w:rsidR="0099723C" w:rsidRPr="00476BF3">
        <w:rPr>
          <w:rFonts w:ascii="Times New Roman" w:hAnsi="Times New Roman" w:cs="Times New Roman"/>
          <w:sz w:val="28"/>
          <w:szCs w:val="28"/>
        </w:rPr>
        <w:t xml:space="preserve"> un digitālu skārienjutīgo ekrānu</w:t>
      </w:r>
      <w:r w:rsidR="00476BF3" w:rsidRPr="00476BF3">
        <w:rPr>
          <w:rFonts w:ascii="Times New Roman" w:hAnsi="Times New Roman" w:cs="Times New Roman"/>
          <w:sz w:val="28"/>
          <w:szCs w:val="28"/>
        </w:rPr>
        <w:t>, tādējādi nodrošinot Latvijā citām Eiropas Savienības dalībvalstīm līdzvērtīgi aprīkotu VMS centru.</w:t>
      </w:r>
    </w:p>
    <w:p w:rsidR="00BB69FE" w:rsidRPr="00756AA6" w:rsidRDefault="00900FDB" w:rsidP="00114AB9">
      <w:pPr>
        <w:spacing w:after="120"/>
        <w:ind w:firstLine="709"/>
        <w:jc w:val="both"/>
        <w:rPr>
          <w:rFonts w:ascii="Times New Roman" w:hAnsi="Times New Roman" w:cs="Times New Roman"/>
          <w:sz w:val="28"/>
          <w:szCs w:val="28"/>
        </w:rPr>
      </w:pPr>
      <w:r w:rsidRPr="00756AA6">
        <w:rPr>
          <w:rFonts w:ascii="Times New Roman" w:hAnsi="Times New Roman" w:cs="Times New Roman"/>
          <w:sz w:val="28"/>
          <w:szCs w:val="28"/>
        </w:rPr>
        <w:t>V</w:t>
      </w:r>
      <w:r w:rsidR="00144FBA" w:rsidRPr="00756AA6">
        <w:rPr>
          <w:rFonts w:ascii="Times New Roman" w:hAnsi="Times New Roman" w:cs="Times New Roman"/>
          <w:sz w:val="28"/>
          <w:szCs w:val="28"/>
        </w:rPr>
        <w:t>isa</w:t>
      </w:r>
      <w:r w:rsidR="00BB69FE" w:rsidRPr="00756AA6">
        <w:rPr>
          <w:rFonts w:ascii="Times New Roman" w:hAnsi="Times New Roman" w:cs="Times New Roman"/>
          <w:sz w:val="28"/>
          <w:szCs w:val="28"/>
        </w:rPr>
        <w:t xml:space="preserve"> ar rūpniecisko zveju </w:t>
      </w:r>
      <w:r w:rsidR="00221CD4" w:rsidRPr="00756AA6">
        <w:rPr>
          <w:rFonts w:ascii="Times New Roman" w:hAnsi="Times New Roman" w:cs="Times New Roman"/>
          <w:sz w:val="28"/>
          <w:szCs w:val="28"/>
        </w:rPr>
        <w:t xml:space="preserve">jūrā </w:t>
      </w:r>
      <w:r w:rsidR="00BB69FE" w:rsidRPr="00756AA6">
        <w:rPr>
          <w:rFonts w:ascii="Times New Roman" w:hAnsi="Times New Roman" w:cs="Times New Roman"/>
          <w:sz w:val="28"/>
          <w:szCs w:val="28"/>
        </w:rPr>
        <w:t>saistīt</w:t>
      </w:r>
      <w:r w:rsidR="00144FBA" w:rsidRPr="00756AA6">
        <w:rPr>
          <w:rFonts w:ascii="Times New Roman" w:hAnsi="Times New Roman" w:cs="Times New Roman"/>
          <w:sz w:val="28"/>
          <w:szCs w:val="28"/>
        </w:rPr>
        <w:t>ā</w:t>
      </w:r>
      <w:r w:rsidR="00BB69FE" w:rsidRPr="00756AA6">
        <w:rPr>
          <w:rFonts w:ascii="Times New Roman" w:hAnsi="Times New Roman" w:cs="Times New Roman"/>
          <w:sz w:val="28"/>
          <w:szCs w:val="28"/>
        </w:rPr>
        <w:t xml:space="preserve"> informācija </w:t>
      </w:r>
      <w:r w:rsidR="00144FBA" w:rsidRPr="00756AA6">
        <w:rPr>
          <w:rFonts w:ascii="Times New Roman" w:hAnsi="Times New Roman" w:cs="Times New Roman"/>
          <w:sz w:val="28"/>
          <w:szCs w:val="28"/>
        </w:rPr>
        <w:t xml:space="preserve">ir </w:t>
      </w:r>
      <w:r w:rsidR="007F5A58">
        <w:rPr>
          <w:rFonts w:ascii="Times New Roman" w:hAnsi="Times New Roman" w:cs="Times New Roman"/>
          <w:sz w:val="28"/>
          <w:szCs w:val="28"/>
        </w:rPr>
        <w:t>pieejama tikai elektroniski.</w:t>
      </w:r>
      <w:r w:rsidR="00BB69FE" w:rsidRPr="00756AA6">
        <w:rPr>
          <w:rFonts w:ascii="Times New Roman" w:hAnsi="Times New Roman" w:cs="Times New Roman"/>
          <w:sz w:val="28"/>
          <w:szCs w:val="28"/>
        </w:rPr>
        <w:t xml:space="preserve"> </w:t>
      </w:r>
      <w:r w:rsidR="007F5A58">
        <w:rPr>
          <w:rFonts w:ascii="Times New Roman" w:hAnsi="Times New Roman" w:cs="Times New Roman"/>
          <w:sz w:val="28"/>
          <w:szCs w:val="28"/>
        </w:rPr>
        <w:t>Tādēļ</w:t>
      </w:r>
      <w:r w:rsidRPr="00756AA6">
        <w:rPr>
          <w:rFonts w:ascii="Times New Roman" w:hAnsi="Times New Roman" w:cs="Times New Roman"/>
          <w:sz w:val="28"/>
          <w:szCs w:val="28"/>
        </w:rPr>
        <w:t xml:space="preserve"> </w:t>
      </w:r>
      <w:r w:rsidR="00221CD4" w:rsidRPr="00756AA6">
        <w:rPr>
          <w:rFonts w:ascii="Times New Roman" w:hAnsi="Times New Roman" w:cs="Times New Roman"/>
          <w:sz w:val="28"/>
          <w:szCs w:val="28"/>
        </w:rPr>
        <w:t xml:space="preserve">VVD </w:t>
      </w:r>
      <w:r w:rsidR="00DC692B">
        <w:rPr>
          <w:rFonts w:ascii="Times New Roman" w:hAnsi="Times New Roman" w:cs="Times New Roman"/>
          <w:sz w:val="28"/>
          <w:szCs w:val="28"/>
        </w:rPr>
        <w:t xml:space="preserve">EJZF projektā </w:t>
      </w:r>
      <w:r w:rsidRPr="00756AA6">
        <w:rPr>
          <w:rFonts w:ascii="Times New Roman" w:hAnsi="Times New Roman" w:cs="Times New Roman"/>
          <w:sz w:val="28"/>
          <w:szCs w:val="28"/>
        </w:rPr>
        <w:t xml:space="preserve">2016. gadā </w:t>
      </w:r>
      <w:r w:rsidR="00221CD4" w:rsidRPr="00756AA6">
        <w:rPr>
          <w:rFonts w:ascii="Times New Roman" w:hAnsi="Times New Roman" w:cs="Times New Roman"/>
          <w:sz w:val="28"/>
          <w:szCs w:val="28"/>
        </w:rPr>
        <w:t>iegādājās</w:t>
      </w:r>
      <w:r w:rsidR="00BB69FE" w:rsidRPr="00756AA6">
        <w:rPr>
          <w:rFonts w:ascii="Times New Roman" w:hAnsi="Times New Roman" w:cs="Times New Roman"/>
          <w:sz w:val="28"/>
          <w:szCs w:val="28"/>
        </w:rPr>
        <w:t xml:space="preserve"> </w:t>
      </w:r>
      <w:r w:rsidR="00144FBA" w:rsidRPr="00756AA6">
        <w:rPr>
          <w:rFonts w:ascii="Times New Roman" w:hAnsi="Times New Roman" w:cs="Times New Roman"/>
          <w:sz w:val="28"/>
          <w:szCs w:val="28"/>
        </w:rPr>
        <w:t>2</w:t>
      </w:r>
      <w:r w:rsidR="00BB69FE" w:rsidRPr="00756AA6">
        <w:rPr>
          <w:rFonts w:ascii="Times New Roman" w:hAnsi="Times New Roman" w:cs="Times New Roman"/>
          <w:sz w:val="28"/>
          <w:szCs w:val="28"/>
        </w:rPr>
        <w:t>0 triecienizturīg</w:t>
      </w:r>
      <w:r w:rsidR="00221CD4" w:rsidRPr="00756AA6">
        <w:rPr>
          <w:rFonts w:ascii="Times New Roman" w:hAnsi="Times New Roman" w:cs="Times New Roman"/>
          <w:sz w:val="28"/>
          <w:szCs w:val="28"/>
        </w:rPr>
        <w:t>us</w:t>
      </w:r>
      <w:r w:rsidR="00BB69FE" w:rsidRPr="00756AA6">
        <w:rPr>
          <w:rFonts w:ascii="Times New Roman" w:hAnsi="Times New Roman" w:cs="Times New Roman"/>
          <w:sz w:val="28"/>
          <w:szCs w:val="28"/>
        </w:rPr>
        <w:t xml:space="preserve"> planšetdator</w:t>
      </w:r>
      <w:r w:rsidR="00221CD4" w:rsidRPr="00756AA6">
        <w:rPr>
          <w:rFonts w:ascii="Times New Roman" w:hAnsi="Times New Roman" w:cs="Times New Roman"/>
          <w:sz w:val="28"/>
          <w:szCs w:val="28"/>
        </w:rPr>
        <w:t>us</w:t>
      </w:r>
      <w:r w:rsidR="00BB69FE" w:rsidRPr="00756AA6">
        <w:rPr>
          <w:rFonts w:ascii="Times New Roman" w:hAnsi="Times New Roman" w:cs="Times New Roman"/>
          <w:sz w:val="28"/>
          <w:szCs w:val="28"/>
        </w:rPr>
        <w:t xml:space="preserve"> ERS un VMS mobilo aplikāciju izmantošanai pārbaudēs</w:t>
      </w:r>
      <w:r w:rsidR="00221CD4" w:rsidRPr="00756AA6">
        <w:rPr>
          <w:rFonts w:ascii="Times New Roman" w:hAnsi="Times New Roman" w:cs="Times New Roman"/>
          <w:sz w:val="28"/>
          <w:szCs w:val="28"/>
        </w:rPr>
        <w:t xml:space="preserve"> </w:t>
      </w:r>
      <w:r w:rsidR="007F5A58">
        <w:rPr>
          <w:rFonts w:ascii="Times New Roman" w:hAnsi="Times New Roman" w:cs="Times New Roman"/>
          <w:sz w:val="28"/>
          <w:szCs w:val="28"/>
        </w:rPr>
        <w:t>zvejas kuģos. Savukārt, 2017. </w:t>
      </w:r>
      <w:r w:rsidR="00756AA6" w:rsidRPr="00756AA6">
        <w:rPr>
          <w:rFonts w:ascii="Times New Roman" w:hAnsi="Times New Roman" w:cs="Times New Roman"/>
          <w:sz w:val="28"/>
          <w:szCs w:val="28"/>
        </w:rPr>
        <w:t xml:space="preserve">gadā – divus paaugstinātas izturības portatīvos datorus zvejas inspektoriem zvejas kuģu pārbaužu veikšanai jūrā un </w:t>
      </w:r>
      <w:r w:rsidR="00756AA6" w:rsidRPr="00756AA6">
        <w:rPr>
          <w:rStyle w:val="st"/>
          <w:rFonts w:ascii="Times New Roman" w:hAnsi="Times New Roman" w:cs="Times New Roman"/>
          <w:sz w:val="28"/>
          <w:szCs w:val="28"/>
        </w:rPr>
        <w:t>Ziemeļaustrumu Atlantijas zvejniecības komisijas</w:t>
      </w:r>
      <w:r w:rsidR="00476BF3">
        <w:rPr>
          <w:rStyle w:val="st"/>
          <w:rFonts w:ascii="Times New Roman" w:hAnsi="Times New Roman" w:cs="Times New Roman"/>
          <w:sz w:val="28"/>
          <w:szCs w:val="28"/>
        </w:rPr>
        <w:t xml:space="preserve"> </w:t>
      </w:r>
      <w:r w:rsidR="0099723C">
        <w:rPr>
          <w:rStyle w:val="st"/>
          <w:rFonts w:ascii="Times New Roman" w:hAnsi="Times New Roman" w:cs="Times New Roman"/>
          <w:sz w:val="28"/>
          <w:szCs w:val="28"/>
        </w:rPr>
        <w:t>(</w:t>
      </w:r>
      <w:r w:rsidR="0099723C" w:rsidRPr="00FA51C0">
        <w:rPr>
          <w:rFonts w:ascii="Times New Roman" w:hAnsi="Times New Roman" w:cs="Times New Roman"/>
          <w:sz w:val="28"/>
          <w:szCs w:val="28"/>
        </w:rPr>
        <w:t xml:space="preserve">turpmāk – </w:t>
      </w:r>
      <w:r w:rsidR="00756AA6" w:rsidRPr="00756AA6">
        <w:rPr>
          <w:rFonts w:ascii="Times New Roman" w:hAnsi="Times New Roman" w:cs="Times New Roman"/>
          <w:sz w:val="28"/>
          <w:szCs w:val="28"/>
        </w:rPr>
        <w:t>NEAFC</w:t>
      </w:r>
      <w:r w:rsidR="0099723C">
        <w:rPr>
          <w:rFonts w:ascii="Times New Roman" w:hAnsi="Times New Roman" w:cs="Times New Roman"/>
          <w:sz w:val="28"/>
          <w:szCs w:val="28"/>
        </w:rPr>
        <w:t>)</w:t>
      </w:r>
      <w:r w:rsidR="00756AA6" w:rsidRPr="00756AA6">
        <w:rPr>
          <w:rFonts w:ascii="Times New Roman" w:hAnsi="Times New Roman" w:cs="Times New Roman"/>
          <w:sz w:val="28"/>
          <w:szCs w:val="28"/>
        </w:rPr>
        <w:t xml:space="preserve"> un </w:t>
      </w:r>
      <w:r w:rsidR="00756AA6" w:rsidRPr="00756AA6">
        <w:rPr>
          <w:rStyle w:val="st"/>
          <w:rFonts w:ascii="Times New Roman" w:hAnsi="Times New Roman" w:cs="Times New Roman"/>
          <w:sz w:val="28"/>
          <w:szCs w:val="28"/>
        </w:rPr>
        <w:t>Ziemeļrietumu Atlantijas zvejniecības organizācij</w:t>
      </w:r>
      <w:r w:rsidR="0099723C">
        <w:rPr>
          <w:rStyle w:val="st"/>
          <w:rFonts w:ascii="Times New Roman" w:hAnsi="Times New Roman" w:cs="Times New Roman"/>
          <w:sz w:val="28"/>
          <w:szCs w:val="28"/>
        </w:rPr>
        <w:t>as (</w:t>
      </w:r>
      <w:r w:rsidR="0099723C" w:rsidRPr="00FA51C0">
        <w:rPr>
          <w:rFonts w:ascii="Times New Roman" w:hAnsi="Times New Roman" w:cs="Times New Roman"/>
          <w:sz w:val="28"/>
          <w:szCs w:val="28"/>
        </w:rPr>
        <w:t xml:space="preserve">turpmāk – </w:t>
      </w:r>
      <w:r w:rsidR="00756AA6" w:rsidRPr="00756AA6">
        <w:rPr>
          <w:rFonts w:ascii="Times New Roman" w:hAnsi="Times New Roman" w:cs="Times New Roman"/>
          <w:sz w:val="28"/>
          <w:szCs w:val="28"/>
        </w:rPr>
        <w:t>NAFO</w:t>
      </w:r>
      <w:r w:rsidR="0099723C">
        <w:rPr>
          <w:rFonts w:ascii="Times New Roman" w:hAnsi="Times New Roman" w:cs="Times New Roman"/>
          <w:sz w:val="28"/>
          <w:szCs w:val="28"/>
        </w:rPr>
        <w:t>)</w:t>
      </w:r>
      <w:r w:rsidR="00756AA6" w:rsidRPr="00756AA6">
        <w:rPr>
          <w:rFonts w:ascii="Times New Roman" w:hAnsi="Times New Roman" w:cs="Times New Roman"/>
          <w:sz w:val="28"/>
          <w:szCs w:val="28"/>
        </w:rPr>
        <w:t xml:space="preserve"> zvejas zonās. </w:t>
      </w:r>
      <w:r w:rsidR="00C63564">
        <w:rPr>
          <w:rFonts w:ascii="Times New Roman" w:hAnsi="Times New Roman" w:cs="Times New Roman"/>
          <w:sz w:val="28"/>
          <w:szCs w:val="28"/>
        </w:rPr>
        <w:t>Zvejas uzraudzīb</w:t>
      </w:r>
      <w:r w:rsidR="00E76E9B">
        <w:rPr>
          <w:rFonts w:ascii="Times New Roman" w:hAnsi="Times New Roman" w:cs="Times New Roman"/>
          <w:sz w:val="28"/>
          <w:szCs w:val="28"/>
        </w:rPr>
        <w:t xml:space="preserve">as un </w:t>
      </w:r>
      <w:r w:rsidR="00945CA0">
        <w:rPr>
          <w:rFonts w:ascii="Times New Roman" w:hAnsi="Times New Roman" w:cs="Times New Roman"/>
          <w:sz w:val="28"/>
          <w:szCs w:val="28"/>
        </w:rPr>
        <w:t>kontroles veikšanai 2017.</w:t>
      </w:r>
      <w:r w:rsidR="007F5A58">
        <w:rPr>
          <w:rFonts w:ascii="Times New Roman" w:hAnsi="Times New Roman" w:cs="Times New Roman"/>
          <w:sz w:val="28"/>
          <w:szCs w:val="28"/>
        </w:rPr>
        <w:t xml:space="preserve"> gadā VVD EJZF projektā </w:t>
      </w:r>
      <w:r w:rsidR="00945CA0">
        <w:rPr>
          <w:rFonts w:ascii="Times New Roman" w:hAnsi="Times New Roman" w:cs="Times New Roman"/>
          <w:sz w:val="28"/>
          <w:szCs w:val="28"/>
        </w:rPr>
        <w:t xml:space="preserve">iegādāti </w:t>
      </w:r>
      <w:r w:rsidR="005C4EDC">
        <w:rPr>
          <w:rFonts w:ascii="Times New Roman" w:hAnsi="Times New Roman" w:cs="Times New Roman"/>
          <w:sz w:val="28"/>
          <w:szCs w:val="28"/>
        </w:rPr>
        <w:t xml:space="preserve">arī </w:t>
      </w:r>
      <w:r w:rsidR="00945CA0">
        <w:rPr>
          <w:rFonts w:ascii="Times New Roman" w:hAnsi="Times New Roman" w:cs="Times New Roman"/>
          <w:sz w:val="28"/>
          <w:szCs w:val="28"/>
        </w:rPr>
        <w:t>pieci bezpilota lidaparāti.</w:t>
      </w:r>
    </w:p>
    <w:p w:rsidR="00005EAC" w:rsidRDefault="00476BF3" w:rsidP="00005EAC">
      <w:pPr>
        <w:spacing w:after="120"/>
        <w:ind w:firstLine="709"/>
        <w:jc w:val="both"/>
        <w:rPr>
          <w:rFonts w:ascii="Times New Roman" w:hAnsi="Times New Roman" w:cs="Times New Roman"/>
          <w:sz w:val="28"/>
          <w:szCs w:val="28"/>
        </w:rPr>
      </w:pPr>
      <w:r w:rsidRPr="002E1C77">
        <w:rPr>
          <w:rFonts w:ascii="Times New Roman" w:hAnsi="Times New Roman" w:cs="Times New Roman"/>
          <w:sz w:val="28"/>
          <w:szCs w:val="28"/>
        </w:rPr>
        <w:t xml:space="preserve">Lai nodrošinātu zvejas produktu izsekojamību saskaņā </w:t>
      </w:r>
      <w:r w:rsidR="00743D48">
        <w:rPr>
          <w:rFonts w:ascii="Times New Roman" w:hAnsi="Times New Roman" w:cs="Times New Roman"/>
          <w:sz w:val="28"/>
          <w:szCs w:val="28"/>
        </w:rPr>
        <w:t xml:space="preserve">ar </w:t>
      </w:r>
      <w:r w:rsidRPr="002E1C77">
        <w:rPr>
          <w:rFonts w:ascii="Times New Roman" w:hAnsi="Times New Roman" w:cs="Times New Roman"/>
          <w:sz w:val="28"/>
          <w:szCs w:val="28"/>
        </w:rPr>
        <w:t>regul</w:t>
      </w:r>
      <w:r w:rsidR="007F5A58">
        <w:rPr>
          <w:rFonts w:ascii="Times New Roman" w:hAnsi="Times New Roman" w:cs="Times New Roman"/>
          <w:sz w:val="28"/>
          <w:szCs w:val="28"/>
        </w:rPr>
        <w:t>as</w:t>
      </w:r>
      <w:r w:rsidRPr="002E1C77">
        <w:rPr>
          <w:rFonts w:ascii="Times New Roman" w:hAnsi="Times New Roman" w:cs="Times New Roman"/>
          <w:sz w:val="28"/>
          <w:szCs w:val="28"/>
        </w:rPr>
        <w:t xml:space="preserve"> Nr. 1224/2009</w:t>
      </w:r>
      <w:r w:rsidRPr="002E1C77">
        <w:rPr>
          <w:rStyle w:val="FootnoteReference"/>
          <w:rFonts w:ascii="Times New Roman" w:hAnsi="Times New Roman" w:cs="Times New Roman"/>
          <w:sz w:val="28"/>
          <w:szCs w:val="28"/>
        </w:rPr>
        <w:footnoteReference w:id="4"/>
      </w:r>
      <w:r w:rsidR="007F5A58">
        <w:rPr>
          <w:rFonts w:ascii="Times New Roman" w:hAnsi="Times New Roman" w:cs="Times New Roman"/>
          <w:sz w:val="28"/>
          <w:szCs w:val="28"/>
        </w:rPr>
        <w:t>, Komisijas 2011. gada 8. </w:t>
      </w:r>
      <w:r w:rsidRPr="002E1C77">
        <w:rPr>
          <w:rFonts w:ascii="Times New Roman" w:hAnsi="Times New Roman" w:cs="Times New Roman"/>
          <w:sz w:val="28"/>
          <w:szCs w:val="28"/>
        </w:rPr>
        <w:t>aprīļa Īstenošanas regul</w:t>
      </w:r>
      <w:r w:rsidR="007F5A58">
        <w:rPr>
          <w:rFonts w:ascii="Times New Roman" w:hAnsi="Times New Roman" w:cs="Times New Roman"/>
          <w:sz w:val="28"/>
          <w:szCs w:val="28"/>
        </w:rPr>
        <w:t>as</w:t>
      </w:r>
      <w:r w:rsidRPr="002E1C77">
        <w:rPr>
          <w:rFonts w:ascii="Times New Roman" w:hAnsi="Times New Roman" w:cs="Times New Roman"/>
          <w:sz w:val="28"/>
          <w:szCs w:val="28"/>
        </w:rPr>
        <w:t xml:space="preserve"> (ES</w:t>
      </w:r>
      <w:r w:rsidR="007F5A58">
        <w:rPr>
          <w:rFonts w:ascii="Times New Roman" w:hAnsi="Times New Roman" w:cs="Times New Roman"/>
          <w:sz w:val="28"/>
          <w:szCs w:val="28"/>
        </w:rPr>
        <w:t>) Nr. 404/2011 un Padomes 2008. gada 29. </w:t>
      </w:r>
      <w:r w:rsidRPr="002E1C77">
        <w:rPr>
          <w:rFonts w:ascii="Times New Roman" w:hAnsi="Times New Roman" w:cs="Times New Roman"/>
          <w:sz w:val="28"/>
          <w:szCs w:val="28"/>
        </w:rPr>
        <w:t>septembra Regul</w:t>
      </w:r>
      <w:r w:rsidR="007F5A58">
        <w:rPr>
          <w:rFonts w:ascii="Times New Roman" w:hAnsi="Times New Roman" w:cs="Times New Roman"/>
          <w:sz w:val="28"/>
          <w:szCs w:val="28"/>
        </w:rPr>
        <w:t>as</w:t>
      </w:r>
      <w:r w:rsidRPr="002E1C77">
        <w:rPr>
          <w:rFonts w:ascii="Times New Roman" w:hAnsi="Times New Roman" w:cs="Times New Roman"/>
          <w:sz w:val="28"/>
          <w:szCs w:val="28"/>
        </w:rPr>
        <w:t xml:space="preserve"> (EK) Nr. 1005/2008</w:t>
      </w:r>
      <w:r w:rsidR="00743D48">
        <w:rPr>
          <w:rFonts w:ascii="Times New Roman" w:hAnsi="Times New Roman" w:cs="Times New Roman"/>
          <w:sz w:val="28"/>
          <w:szCs w:val="28"/>
        </w:rPr>
        <w:t xml:space="preserve"> prasībām</w:t>
      </w:r>
      <w:r w:rsidRPr="002E1C77">
        <w:rPr>
          <w:rFonts w:ascii="Times New Roman" w:hAnsi="Times New Roman" w:cs="Times New Roman"/>
          <w:sz w:val="28"/>
          <w:szCs w:val="28"/>
        </w:rPr>
        <w:t xml:space="preserve">, ZM sadarbībā ar VVD </w:t>
      </w:r>
      <w:r w:rsidR="008E25B7" w:rsidRPr="002E1C77">
        <w:rPr>
          <w:rFonts w:ascii="Times New Roman" w:hAnsi="Times New Roman" w:cs="Times New Roman"/>
          <w:sz w:val="28"/>
          <w:szCs w:val="28"/>
        </w:rPr>
        <w:t>2017.</w:t>
      </w:r>
      <w:r w:rsidR="00743D48">
        <w:rPr>
          <w:rFonts w:ascii="Times New Roman" w:hAnsi="Times New Roman" w:cs="Times New Roman"/>
          <w:sz w:val="28"/>
          <w:szCs w:val="28"/>
        </w:rPr>
        <w:t> </w:t>
      </w:r>
      <w:r w:rsidR="008E25B7" w:rsidRPr="002E1C77">
        <w:rPr>
          <w:rFonts w:ascii="Times New Roman" w:hAnsi="Times New Roman" w:cs="Times New Roman"/>
          <w:sz w:val="28"/>
          <w:szCs w:val="28"/>
        </w:rPr>
        <w:t>gad</w:t>
      </w:r>
      <w:r w:rsidRPr="002E1C77">
        <w:rPr>
          <w:rFonts w:ascii="Times New Roman" w:hAnsi="Times New Roman" w:cs="Times New Roman"/>
          <w:sz w:val="28"/>
          <w:szCs w:val="28"/>
        </w:rPr>
        <w:t>ā uzsāk</w:t>
      </w:r>
      <w:r w:rsidR="00945CA0">
        <w:rPr>
          <w:rFonts w:ascii="Times New Roman" w:hAnsi="Times New Roman" w:cs="Times New Roman"/>
          <w:sz w:val="28"/>
          <w:szCs w:val="28"/>
        </w:rPr>
        <w:t>a</w:t>
      </w:r>
      <w:r w:rsidR="008E25B7" w:rsidRPr="002E1C77">
        <w:rPr>
          <w:rFonts w:ascii="Times New Roman" w:hAnsi="Times New Roman" w:cs="Times New Roman"/>
          <w:sz w:val="28"/>
          <w:szCs w:val="28"/>
        </w:rPr>
        <w:t xml:space="preserve"> </w:t>
      </w:r>
      <w:r w:rsidR="00005EAC" w:rsidRPr="002E1C77">
        <w:rPr>
          <w:rFonts w:ascii="Times New Roman" w:hAnsi="Times New Roman" w:cs="Times New Roman"/>
          <w:sz w:val="28"/>
          <w:szCs w:val="28"/>
        </w:rPr>
        <w:t xml:space="preserve">Latvijā </w:t>
      </w:r>
      <w:r w:rsidR="008E25B7" w:rsidRPr="002E1C77">
        <w:rPr>
          <w:rFonts w:ascii="Times New Roman" w:hAnsi="Times New Roman" w:cs="Times New Roman"/>
          <w:sz w:val="28"/>
          <w:szCs w:val="28"/>
        </w:rPr>
        <w:t xml:space="preserve">nozvejoto zivju izkraušanas kontroles un zivju tirdzniecības un transporta objektu, kā arī noliktavu un ražošanas telpu pārbaudes </w:t>
      </w:r>
      <w:r w:rsidRPr="002E1C77">
        <w:rPr>
          <w:rFonts w:ascii="Times New Roman" w:hAnsi="Times New Roman" w:cs="Times New Roman"/>
          <w:sz w:val="28"/>
          <w:szCs w:val="28"/>
        </w:rPr>
        <w:t>kārtības</w:t>
      </w:r>
      <w:r w:rsidR="008E25B7" w:rsidRPr="002E1C77">
        <w:rPr>
          <w:rFonts w:ascii="Times New Roman" w:hAnsi="Times New Roman" w:cs="Times New Roman"/>
          <w:sz w:val="28"/>
          <w:szCs w:val="28"/>
        </w:rPr>
        <w:t xml:space="preserve"> </w:t>
      </w:r>
      <w:r w:rsidRPr="002E1C77">
        <w:rPr>
          <w:rFonts w:ascii="Times New Roman" w:hAnsi="Times New Roman" w:cs="Times New Roman"/>
          <w:sz w:val="28"/>
          <w:szCs w:val="28"/>
        </w:rPr>
        <w:t xml:space="preserve">elektroniskās </w:t>
      </w:r>
      <w:r w:rsidR="008E25B7" w:rsidRPr="002E1C77">
        <w:rPr>
          <w:rFonts w:ascii="Times New Roman" w:hAnsi="Times New Roman" w:cs="Times New Roman"/>
          <w:sz w:val="28"/>
          <w:szCs w:val="28"/>
        </w:rPr>
        <w:t>sistēm</w:t>
      </w:r>
      <w:r w:rsidRPr="002E1C77">
        <w:rPr>
          <w:rFonts w:ascii="Times New Roman" w:hAnsi="Times New Roman" w:cs="Times New Roman"/>
          <w:sz w:val="28"/>
          <w:szCs w:val="28"/>
        </w:rPr>
        <w:t>as iz</w:t>
      </w:r>
      <w:r w:rsidR="00C52592" w:rsidRPr="002E1C77">
        <w:rPr>
          <w:rFonts w:ascii="Times New Roman" w:hAnsi="Times New Roman" w:cs="Times New Roman"/>
          <w:sz w:val="28"/>
          <w:szCs w:val="28"/>
        </w:rPr>
        <w:t>veidi</w:t>
      </w:r>
      <w:r w:rsidRPr="002E1C77">
        <w:rPr>
          <w:rFonts w:ascii="Times New Roman" w:hAnsi="Times New Roman" w:cs="Times New Roman"/>
          <w:sz w:val="28"/>
          <w:szCs w:val="28"/>
        </w:rPr>
        <w:t>.</w:t>
      </w:r>
      <w:r w:rsidR="00005EAC" w:rsidRPr="002E1C77">
        <w:rPr>
          <w:rFonts w:ascii="Times New Roman" w:hAnsi="Times New Roman" w:cs="Times New Roman"/>
          <w:sz w:val="28"/>
          <w:szCs w:val="28"/>
        </w:rPr>
        <w:t xml:space="preserve"> </w:t>
      </w:r>
      <w:r w:rsidR="00743D48" w:rsidRPr="00945CA0">
        <w:rPr>
          <w:rFonts w:ascii="Times New Roman" w:hAnsi="Times New Roman" w:cs="Times New Roman"/>
          <w:sz w:val="28"/>
          <w:szCs w:val="28"/>
        </w:rPr>
        <w:t>Elektroniskā</w:t>
      </w:r>
      <w:r w:rsidR="00005EAC" w:rsidRPr="00945CA0">
        <w:rPr>
          <w:rFonts w:ascii="Times New Roman" w:hAnsi="Times New Roman" w:cs="Times New Roman"/>
          <w:sz w:val="28"/>
          <w:szCs w:val="28"/>
        </w:rPr>
        <w:t xml:space="preserve"> izsekojamības sistēm</w:t>
      </w:r>
      <w:r w:rsidR="00945CA0" w:rsidRPr="00945CA0">
        <w:rPr>
          <w:rFonts w:ascii="Times New Roman" w:hAnsi="Times New Roman" w:cs="Times New Roman"/>
          <w:sz w:val="28"/>
          <w:szCs w:val="28"/>
        </w:rPr>
        <w:t>a paredzēta kā</w:t>
      </w:r>
      <w:r w:rsidR="00005EAC" w:rsidRPr="00945CA0">
        <w:rPr>
          <w:rFonts w:ascii="Times New Roman" w:hAnsi="Times New Roman" w:cs="Times New Roman"/>
          <w:sz w:val="28"/>
          <w:szCs w:val="28"/>
        </w:rPr>
        <w:t xml:space="preserve"> LZIKIS sastāvdaļa. </w:t>
      </w:r>
      <w:r w:rsidR="00945CA0" w:rsidRPr="00945CA0">
        <w:rPr>
          <w:rFonts w:ascii="Times New Roman" w:hAnsi="Times New Roman" w:cs="Times New Roman"/>
          <w:sz w:val="28"/>
          <w:szCs w:val="28"/>
        </w:rPr>
        <w:t>I</w:t>
      </w:r>
      <w:r w:rsidR="00005EAC" w:rsidRPr="00945CA0">
        <w:rPr>
          <w:rFonts w:ascii="Times New Roman" w:hAnsi="Times New Roman" w:cs="Times New Roman"/>
          <w:sz w:val="28"/>
          <w:szCs w:val="28"/>
        </w:rPr>
        <w:t>zsekojamības kontrol</w:t>
      </w:r>
      <w:r w:rsidR="00945CA0" w:rsidRPr="00945CA0">
        <w:rPr>
          <w:rFonts w:ascii="Times New Roman" w:hAnsi="Times New Roman" w:cs="Times New Roman"/>
          <w:sz w:val="28"/>
          <w:szCs w:val="28"/>
        </w:rPr>
        <w:t>es</w:t>
      </w:r>
      <w:r w:rsidR="00005EAC" w:rsidRPr="00945CA0">
        <w:rPr>
          <w:rFonts w:ascii="Times New Roman" w:hAnsi="Times New Roman" w:cs="Times New Roman"/>
          <w:sz w:val="28"/>
          <w:szCs w:val="28"/>
        </w:rPr>
        <w:t xml:space="preserve"> </w:t>
      </w:r>
      <w:r w:rsidR="007F5A58">
        <w:rPr>
          <w:rFonts w:ascii="Times New Roman" w:hAnsi="Times New Roman" w:cs="Times New Roman"/>
          <w:sz w:val="28"/>
          <w:szCs w:val="28"/>
        </w:rPr>
        <w:t xml:space="preserve">veikšanai VVD EJZF projektā </w:t>
      </w:r>
      <w:r w:rsidR="00945CA0" w:rsidRPr="00945CA0">
        <w:rPr>
          <w:rFonts w:ascii="Times New Roman" w:hAnsi="Times New Roman" w:cs="Times New Roman"/>
          <w:sz w:val="28"/>
          <w:szCs w:val="28"/>
        </w:rPr>
        <w:t>2017.</w:t>
      </w:r>
      <w:r w:rsidR="007F5A58">
        <w:rPr>
          <w:rFonts w:ascii="Times New Roman" w:hAnsi="Times New Roman" w:cs="Times New Roman"/>
          <w:sz w:val="28"/>
          <w:szCs w:val="28"/>
        </w:rPr>
        <w:t> </w:t>
      </w:r>
      <w:r w:rsidR="00945CA0" w:rsidRPr="00945CA0">
        <w:rPr>
          <w:rFonts w:ascii="Times New Roman" w:hAnsi="Times New Roman" w:cs="Times New Roman"/>
          <w:sz w:val="28"/>
          <w:szCs w:val="28"/>
        </w:rPr>
        <w:t>gadā</w:t>
      </w:r>
      <w:r w:rsidR="00005EAC" w:rsidRPr="00945CA0">
        <w:rPr>
          <w:rFonts w:ascii="Times New Roman" w:hAnsi="Times New Roman" w:cs="Times New Roman"/>
          <w:sz w:val="28"/>
          <w:szCs w:val="28"/>
        </w:rPr>
        <w:t xml:space="preserve"> iegādā</w:t>
      </w:r>
      <w:r w:rsidR="005C4EDC">
        <w:rPr>
          <w:rFonts w:ascii="Times New Roman" w:hAnsi="Times New Roman" w:cs="Times New Roman"/>
          <w:sz w:val="28"/>
          <w:szCs w:val="28"/>
        </w:rPr>
        <w:t>jā</w:t>
      </w:r>
      <w:r w:rsidR="007F5A58">
        <w:rPr>
          <w:rFonts w:ascii="Times New Roman" w:hAnsi="Times New Roman" w:cs="Times New Roman"/>
          <w:sz w:val="28"/>
          <w:szCs w:val="28"/>
        </w:rPr>
        <w:t>s desmit</w:t>
      </w:r>
      <w:r w:rsidR="00005EAC" w:rsidRPr="00945CA0">
        <w:rPr>
          <w:rFonts w:ascii="Times New Roman" w:hAnsi="Times New Roman" w:cs="Times New Roman"/>
          <w:sz w:val="28"/>
          <w:szCs w:val="28"/>
        </w:rPr>
        <w:t xml:space="preserve"> portatīvās drukāšanas iekārtas ar pašlīmējoša marķējuma drukāšanas iespējām</w:t>
      </w:r>
      <w:r w:rsidR="007F5A58">
        <w:rPr>
          <w:rFonts w:ascii="Times New Roman" w:hAnsi="Times New Roman" w:cs="Times New Roman"/>
          <w:sz w:val="28"/>
          <w:szCs w:val="28"/>
        </w:rPr>
        <w:t>. T</w:t>
      </w:r>
      <w:r w:rsidR="00005EAC" w:rsidRPr="00945CA0">
        <w:rPr>
          <w:rFonts w:ascii="Times New Roman" w:hAnsi="Times New Roman" w:cs="Times New Roman"/>
          <w:sz w:val="28"/>
          <w:szCs w:val="28"/>
        </w:rPr>
        <w:t xml:space="preserve">ādējādi </w:t>
      </w:r>
      <w:r w:rsidR="00945CA0" w:rsidRPr="00945CA0">
        <w:rPr>
          <w:rFonts w:ascii="Times New Roman" w:hAnsi="Times New Roman" w:cs="Times New Roman"/>
          <w:sz w:val="28"/>
          <w:szCs w:val="28"/>
        </w:rPr>
        <w:t>nodrošinot</w:t>
      </w:r>
      <w:r w:rsidR="00005EAC" w:rsidRPr="00945CA0">
        <w:rPr>
          <w:rFonts w:ascii="Times New Roman" w:hAnsi="Times New Roman" w:cs="Times New Roman"/>
          <w:sz w:val="28"/>
          <w:szCs w:val="28"/>
        </w:rPr>
        <w:t xml:space="preserve"> </w:t>
      </w:r>
      <w:r w:rsidR="00A372F1" w:rsidRPr="00945CA0">
        <w:rPr>
          <w:rFonts w:ascii="Times New Roman" w:hAnsi="Times New Roman" w:cs="Times New Roman"/>
          <w:sz w:val="28"/>
          <w:szCs w:val="28"/>
        </w:rPr>
        <w:t xml:space="preserve">inspektoriem </w:t>
      </w:r>
      <w:r w:rsidR="00005EAC" w:rsidRPr="00945CA0">
        <w:rPr>
          <w:rFonts w:ascii="Times New Roman" w:hAnsi="Times New Roman" w:cs="Times New Roman"/>
          <w:sz w:val="28"/>
          <w:szCs w:val="28"/>
        </w:rPr>
        <w:t>iespēj</w:t>
      </w:r>
      <w:r w:rsidR="00945CA0" w:rsidRPr="00945CA0">
        <w:rPr>
          <w:rFonts w:ascii="Times New Roman" w:hAnsi="Times New Roman" w:cs="Times New Roman"/>
          <w:sz w:val="28"/>
          <w:szCs w:val="28"/>
        </w:rPr>
        <w:t>u</w:t>
      </w:r>
      <w:r w:rsidR="00005EAC" w:rsidRPr="00945CA0">
        <w:rPr>
          <w:rFonts w:ascii="Times New Roman" w:hAnsi="Times New Roman" w:cs="Times New Roman"/>
          <w:sz w:val="28"/>
          <w:szCs w:val="28"/>
        </w:rPr>
        <w:t xml:space="preserve"> pievienot </w:t>
      </w:r>
      <w:r w:rsidR="00840DBC">
        <w:rPr>
          <w:rFonts w:ascii="Times New Roman" w:hAnsi="Times New Roman" w:cs="Times New Roman"/>
          <w:sz w:val="28"/>
          <w:szCs w:val="28"/>
        </w:rPr>
        <w:t xml:space="preserve">zvejas produktu </w:t>
      </w:r>
      <w:r w:rsidR="00005EAC" w:rsidRPr="00945CA0">
        <w:rPr>
          <w:rFonts w:ascii="Times New Roman" w:hAnsi="Times New Roman" w:cs="Times New Roman"/>
          <w:sz w:val="28"/>
          <w:szCs w:val="28"/>
        </w:rPr>
        <w:t>iepakojumam atzīmes par marķē</w:t>
      </w:r>
      <w:r w:rsidR="007F5A58">
        <w:rPr>
          <w:rFonts w:ascii="Times New Roman" w:hAnsi="Times New Roman" w:cs="Times New Roman"/>
          <w:sz w:val="28"/>
          <w:szCs w:val="28"/>
        </w:rPr>
        <w:t xml:space="preserve">juma kontroli, </w:t>
      </w:r>
      <w:r w:rsidR="00005EAC" w:rsidRPr="00945CA0">
        <w:rPr>
          <w:rFonts w:ascii="Times New Roman" w:hAnsi="Times New Roman" w:cs="Times New Roman"/>
          <w:sz w:val="28"/>
          <w:szCs w:val="28"/>
        </w:rPr>
        <w:t>kā arī pēc p</w:t>
      </w:r>
      <w:r w:rsidR="00945CA0" w:rsidRPr="00945CA0">
        <w:rPr>
          <w:rFonts w:ascii="Times New Roman" w:hAnsi="Times New Roman" w:cs="Times New Roman"/>
          <w:sz w:val="28"/>
          <w:szCs w:val="28"/>
        </w:rPr>
        <w:t>ā</w:t>
      </w:r>
      <w:r w:rsidR="00005EAC" w:rsidRPr="00945CA0">
        <w:rPr>
          <w:rFonts w:ascii="Times New Roman" w:hAnsi="Times New Roman" w:cs="Times New Roman"/>
          <w:sz w:val="28"/>
          <w:szCs w:val="28"/>
        </w:rPr>
        <w:t xml:space="preserve">rejas uz elektronisko </w:t>
      </w:r>
      <w:r w:rsidR="00F10EBB">
        <w:rPr>
          <w:rFonts w:ascii="Times New Roman" w:hAnsi="Times New Roman" w:cs="Times New Roman"/>
          <w:sz w:val="28"/>
          <w:szCs w:val="28"/>
        </w:rPr>
        <w:t>i</w:t>
      </w:r>
      <w:r w:rsidR="00005EAC" w:rsidRPr="00945CA0">
        <w:rPr>
          <w:rFonts w:ascii="Times New Roman" w:hAnsi="Times New Roman" w:cs="Times New Roman"/>
          <w:sz w:val="28"/>
          <w:szCs w:val="28"/>
        </w:rPr>
        <w:t>nspekcij</w:t>
      </w:r>
      <w:r w:rsidR="00F10EBB">
        <w:rPr>
          <w:rFonts w:ascii="Times New Roman" w:hAnsi="Times New Roman" w:cs="Times New Roman"/>
          <w:sz w:val="28"/>
          <w:szCs w:val="28"/>
        </w:rPr>
        <w:t>as</w:t>
      </w:r>
      <w:r w:rsidR="00005EAC" w:rsidRPr="00945CA0">
        <w:rPr>
          <w:rFonts w:ascii="Times New Roman" w:hAnsi="Times New Roman" w:cs="Times New Roman"/>
          <w:sz w:val="28"/>
          <w:szCs w:val="28"/>
        </w:rPr>
        <w:t xml:space="preserve"> ziņojumu sistēmu, </w:t>
      </w:r>
      <w:r w:rsidR="00945CA0" w:rsidRPr="00945CA0">
        <w:rPr>
          <w:rFonts w:ascii="Times New Roman" w:hAnsi="Times New Roman" w:cs="Times New Roman"/>
          <w:sz w:val="28"/>
          <w:szCs w:val="28"/>
        </w:rPr>
        <w:t>izdrukāt</w:t>
      </w:r>
      <w:r w:rsidR="00005EAC" w:rsidRPr="00945CA0">
        <w:rPr>
          <w:rFonts w:ascii="Times New Roman" w:hAnsi="Times New Roman" w:cs="Times New Roman"/>
          <w:sz w:val="28"/>
          <w:szCs w:val="28"/>
        </w:rPr>
        <w:t xml:space="preserve"> inspekcijas ziņoju</w:t>
      </w:r>
      <w:r w:rsidR="00945CA0" w:rsidRPr="00945CA0">
        <w:rPr>
          <w:rFonts w:ascii="Times New Roman" w:hAnsi="Times New Roman" w:cs="Times New Roman"/>
          <w:sz w:val="28"/>
          <w:szCs w:val="28"/>
        </w:rPr>
        <w:t>mu</w:t>
      </w:r>
      <w:r w:rsidR="00005EAC" w:rsidRPr="00945CA0">
        <w:rPr>
          <w:rFonts w:ascii="Times New Roman" w:hAnsi="Times New Roman" w:cs="Times New Roman"/>
          <w:sz w:val="28"/>
          <w:szCs w:val="28"/>
        </w:rPr>
        <w:t xml:space="preserve"> pārbaudes vietā.</w:t>
      </w:r>
    </w:p>
    <w:p w:rsidR="00945923" w:rsidRPr="00945923" w:rsidRDefault="00945923" w:rsidP="00945923">
      <w:pPr>
        <w:spacing w:after="120"/>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lv-LV"/>
        </w:rPr>
        <w:t>VVD īsteno vidēji septiņus zvejas kontrolei veltītus projektus</w:t>
      </w:r>
      <w:r w:rsidR="008D09A2">
        <w:rPr>
          <w:rFonts w:ascii="Times New Roman" w:eastAsia="Times New Roman" w:hAnsi="Times New Roman" w:cs="Times New Roman"/>
          <w:color w:val="000000"/>
          <w:sz w:val="28"/>
          <w:szCs w:val="28"/>
          <w:lang w:eastAsia="lv-LV"/>
        </w:rPr>
        <w:t xml:space="preserve"> gadā</w:t>
      </w:r>
      <w:r>
        <w:rPr>
          <w:rFonts w:ascii="Times New Roman" w:eastAsia="Times New Roman" w:hAnsi="Times New Roman" w:cs="Times New Roman"/>
          <w:color w:val="000000"/>
          <w:sz w:val="28"/>
          <w:szCs w:val="28"/>
          <w:lang w:eastAsia="lv-LV"/>
        </w:rPr>
        <w:t>, piesaistot finansējumu no Eiropas Savienības un Latvijas fondiem.</w:t>
      </w:r>
    </w:p>
    <w:p w:rsidR="00945923" w:rsidRPr="00945CA0" w:rsidRDefault="007F5A58" w:rsidP="00005EAC">
      <w:pPr>
        <w:spacing w:after="120"/>
        <w:ind w:firstLine="709"/>
        <w:jc w:val="both"/>
        <w:rPr>
          <w:rFonts w:ascii="Times New Roman" w:hAnsi="Times New Roman" w:cs="Times New Roman"/>
          <w:sz w:val="28"/>
          <w:szCs w:val="28"/>
        </w:rPr>
      </w:pPr>
      <w:r>
        <w:rPr>
          <w:rFonts w:ascii="Times New Roman" w:eastAsia="Times New Roman" w:hAnsi="Times New Roman" w:cs="Times New Roman"/>
          <w:sz w:val="28"/>
          <w:szCs w:val="28"/>
        </w:rPr>
        <w:t>Latvijas Zivju fonda finansētā projektā</w:t>
      </w:r>
      <w:r w:rsidR="0094592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2016. </w:t>
      </w:r>
      <w:r w:rsidR="009E05CA">
        <w:rPr>
          <w:rFonts w:ascii="Times New Roman" w:eastAsia="Times New Roman" w:hAnsi="Times New Roman" w:cs="Times New Roman"/>
          <w:sz w:val="28"/>
          <w:szCs w:val="28"/>
        </w:rPr>
        <w:t>un 2017. </w:t>
      </w:r>
      <w:r w:rsidR="00945923">
        <w:rPr>
          <w:rFonts w:ascii="Times New Roman" w:eastAsia="Times New Roman" w:hAnsi="Times New Roman" w:cs="Times New Roman"/>
          <w:sz w:val="28"/>
          <w:szCs w:val="28"/>
        </w:rPr>
        <w:t>gadā VVD papildināja un atjaunoja zvejas kontroles aprīkojumu</w:t>
      </w:r>
      <w:r w:rsidR="009E05CA">
        <w:rPr>
          <w:rFonts w:ascii="Times New Roman" w:eastAsia="Times New Roman" w:hAnsi="Times New Roman" w:cs="Times New Roman"/>
          <w:sz w:val="28"/>
          <w:szCs w:val="28"/>
        </w:rPr>
        <w:t xml:space="preserve">, iegādājoties </w:t>
      </w:r>
      <w:r w:rsidR="00945923">
        <w:rPr>
          <w:rFonts w:ascii="Times New Roman" w:eastAsia="Times New Roman" w:hAnsi="Times New Roman" w:cs="Times New Roman"/>
          <w:sz w:val="28"/>
          <w:szCs w:val="28"/>
        </w:rPr>
        <w:t>laivas, laivu dzinēj</w:t>
      </w:r>
      <w:r w:rsidR="009E05CA">
        <w:rPr>
          <w:rFonts w:ascii="Times New Roman" w:eastAsia="Times New Roman" w:hAnsi="Times New Roman" w:cs="Times New Roman"/>
          <w:sz w:val="28"/>
          <w:szCs w:val="28"/>
        </w:rPr>
        <w:t>us</w:t>
      </w:r>
      <w:r w:rsidR="00945923">
        <w:rPr>
          <w:rFonts w:ascii="Times New Roman" w:eastAsia="Times New Roman" w:hAnsi="Times New Roman" w:cs="Times New Roman"/>
          <w:sz w:val="28"/>
          <w:szCs w:val="28"/>
        </w:rPr>
        <w:t xml:space="preserve">, </w:t>
      </w:r>
      <w:r w:rsidR="009E05CA">
        <w:rPr>
          <w:rFonts w:ascii="Times New Roman" w:eastAsia="Times New Roman" w:hAnsi="Times New Roman" w:cs="Times New Roman"/>
          <w:sz w:val="28"/>
          <w:szCs w:val="28"/>
        </w:rPr>
        <w:t xml:space="preserve">piekabes, </w:t>
      </w:r>
      <w:r w:rsidR="00945923">
        <w:rPr>
          <w:rFonts w:ascii="Times New Roman" w:eastAsia="Times New Roman" w:hAnsi="Times New Roman" w:cs="Times New Roman"/>
          <w:sz w:val="28"/>
          <w:szCs w:val="28"/>
        </w:rPr>
        <w:t xml:space="preserve">rācijas, eholotes, </w:t>
      </w:r>
      <w:proofErr w:type="spellStart"/>
      <w:r w:rsidR="00945923">
        <w:rPr>
          <w:rFonts w:ascii="Times New Roman" w:eastAsia="Times New Roman" w:hAnsi="Times New Roman" w:cs="Times New Roman"/>
          <w:sz w:val="28"/>
          <w:szCs w:val="28"/>
        </w:rPr>
        <w:t>tālskaš</w:t>
      </w:r>
      <w:r w:rsidR="009E05CA">
        <w:rPr>
          <w:rFonts w:ascii="Times New Roman" w:eastAsia="Times New Roman" w:hAnsi="Times New Roman" w:cs="Times New Roman"/>
          <w:sz w:val="28"/>
          <w:szCs w:val="28"/>
        </w:rPr>
        <w:t>us</w:t>
      </w:r>
      <w:proofErr w:type="spellEnd"/>
      <w:r w:rsidR="00945923">
        <w:rPr>
          <w:rFonts w:ascii="Times New Roman" w:eastAsia="Times New Roman" w:hAnsi="Times New Roman" w:cs="Times New Roman"/>
          <w:sz w:val="28"/>
          <w:szCs w:val="28"/>
        </w:rPr>
        <w:t>,</w:t>
      </w:r>
      <w:r w:rsidR="009E05CA">
        <w:rPr>
          <w:rFonts w:ascii="Times New Roman" w:eastAsia="Times New Roman" w:hAnsi="Times New Roman" w:cs="Times New Roman"/>
          <w:sz w:val="28"/>
          <w:szCs w:val="28"/>
        </w:rPr>
        <w:t xml:space="preserve"> </w:t>
      </w:r>
      <w:proofErr w:type="spellStart"/>
      <w:r w:rsidR="009E05CA">
        <w:rPr>
          <w:rFonts w:ascii="Times New Roman" w:eastAsia="Times New Roman" w:hAnsi="Times New Roman" w:cs="Times New Roman"/>
          <w:sz w:val="28"/>
          <w:szCs w:val="28"/>
        </w:rPr>
        <w:t>termokameras</w:t>
      </w:r>
      <w:proofErr w:type="spellEnd"/>
      <w:r w:rsidR="009E05CA">
        <w:rPr>
          <w:rFonts w:ascii="Times New Roman" w:eastAsia="Times New Roman" w:hAnsi="Times New Roman" w:cs="Times New Roman"/>
          <w:sz w:val="28"/>
          <w:szCs w:val="28"/>
        </w:rPr>
        <w:t xml:space="preserve">, nakts redzamības ierīces, </w:t>
      </w:r>
      <w:proofErr w:type="spellStart"/>
      <w:r w:rsidR="00945923">
        <w:rPr>
          <w:rFonts w:ascii="Times New Roman" w:eastAsia="Times New Roman" w:hAnsi="Times New Roman" w:cs="Times New Roman"/>
          <w:sz w:val="28"/>
          <w:szCs w:val="28"/>
        </w:rPr>
        <w:t>GoPro</w:t>
      </w:r>
      <w:proofErr w:type="spellEnd"/>
      <w:r w:rsidR="00945923">
        <w:rPr>
          <w:rFonts w:ascii="Times New Roman" w:eastAsia="Times New Roman" w:hAnsi="Times New Roman" w:cs="Times New Roman"/>
          <w:sz w:val="28"/>
          <w:szCs w:val="28"/>
        </w:rPr>
        <w:t xml:space="preserve"> kameras</w:t>
      </w:r>
      <w:r w:rsidR="009E05CA">
        <w:rPr>
          <w:rFonts w:ascii="Times New Roman" w:eastAsia="Times New Roman" w:hAnsi="Times New Roman" w:cs="Times New Roman"/>
          <w:sz w:val="28"/>
          <w:szCs w:val="28"/>
        </w:rPr>
        <w:t xml:space="preserve"> un videokameras. </w:t>
      </w:r>
    </w:p>
    <w:p w:rsidR="00F33B1F" w:rsidRPr="00114AB9" w:rsidRDefault="00F33B1F" w:rsidP="00DD64CA">
      <w:pPr>
        <w:spacing w:after="120" w:line="240" w:lineRule="auto"/>
        <w:jc w:val="both"/>
        <w:rPr>
          <w:rFonts w:ascii="Times New Roman" w:eastAsia="Times New Roman" w:hAnsi="Times New Roman" w:cs="Times New Roman"/>
          <w:color w:val="000000"/>
          <w:sz w:val="28"/>
          <w:szCs w:val="28"/>
          <w:lang w:eastAsia="lv-LV"/>
        </w:rPr>
      </w:pPr>
    </w:p>
    <w:p w:rsidR="00471B26" w:rsidRPr="00114AB9" w:rsidRDefault="00940D29" w:rsidP="00114AB9">
      <w:pPr>
        <w:spacing w:after="120"/>
        <w:ind w:firstLine="709"/>
        <w:jc w:val="both"/>
        <w:rPr>
          <w:rFonts w:ascii="Times New Roman" w:hAnsi="Times New Roman" w:cs="Times New Roman"/>
          <w:b/>
          <w:sz w:val="28"/>
          <w:szCs w:val="28"/>
        </w:rPr>
      </w:pPr>
      <w:r w:rsidRPr="00114AB9">
        <w:rPr>
          <w:rFonts w:ascii="Times New Roman" w:hAnsi="Times New Roman" w:cs="Times New Roman"/>
          <w:b/>
          <w:sz w:val="28"/>
          <w:szCs w:val="28"/>
        </w:rPr>
        <w:t xml:space="preserve">Personāls </w:t>
      </w:r>
    </w:p>
    <w:p w:rsidR="000F72C5" w:rsidRPr="00114AB9" w:rsidRDefault="000F72C5" w:rsidP="00114AB9">
      <w:pPr>
        <w:spacing w:after="120"/>
        <w:ind w:firstLine="709"/>
        <w:jc w:val="both"/>
        <w:rPr>
          <w:rFonts w:ascii="Times New Roman" w:hAnsi="Times New Roman" w:cs="Times New Roman"/>
          <w:sz w:val="28"/>
          <w:szCs w:val="28"/>
        </w:rPr>
      </w:pPr>
      <w:r w:rsidRPr="00114AB9">
        <w:rPr>
          <w:rFonts w:ascii="Times New Roman" w:hAnsi="Times New Roman" w:cs="Times New Roman"/>
          <w:sz w:val="28"/>
          <w:szCs w:val="28"/>
        </w:rPr>
        <w:t>Zvejas kontroles programmā paredzēts, ka, l</w:t>
      </w:r>
      <w:r w:rsidRPr="00114AB9">
        <w:rPr>
          <w:rFonts w:ascii="Times New Roman" w:hAnsi="Times New Roman" w:cs="Times New Roman"/>
          <w:noProof/>
          <w:sz w:val="28"/>
          <w:szCs w:val="28"/>
        </w:rPr>
        <w:t xml:space="preserve">ai </w:t>
      </w:r>
      <w:r w:rsidRPr="00114AB9">
        <w:rPr>
          <w:rFonts w:ascii="Times New Roman" w:hAnsi="Times New Roman" w:cs="Times New Roman"/>
          <w:sz w:val="28"/>
          <w:szCs w:val="28"/>
        </w:rPr>
        <w:t xml:space="preserve">VARAM varētu </w:t>
      </w:r>
      <w:r w:rsidRPr="00114AB9">
        <w:rPr>
          <w:rFonts w:ascii="Times New Roman" w:hAnsi="Times New Roman" w:cs="Times New Roman"/>
          <w:noProof/>
          <w:sz w:val="28"/>
          <w:szCs w:val="28"/>
        </w:rPr>
        <w:t>nodrošināt Latvijas jūras zvejas kontroli atbilstoši ES prasībām,</w:t>
      </w:r>
      <w:r w:rsidRPr="00114AB9">
        <w:rPr>
          <w:rFonts w:ascii="Times New Roman" w:hAnsi="Times New Roman" w:cs="Times New Roman"/>
          <w:sz w:val="28"/>
          <w:szCs w:val="28"/>
        </w:rPr>
        <w:t xml:space="preserve"> VVD darbinieku skaits jūras zvejas kontroles jomā nepiec</w:t>
      </w:r>
      <w:r w:rsidR="007F5A58">
        <w:rPr>
          <w:rFonts w:ascii="Times New Roman" w:hAnsi="Times New Roman" w:cs="Times New Roman"/>
          <w:sz w:val="28"/>
          <w:szCs w:val="28"/>
        </w:rPr>
        <w:t>iešams vismaz 2013. </w:t>
      </w:r>
      <w:r w:rsidR="00B95CBE">
        <w:rPr>
          <w:rFonts w:ascii="Times New Roman" w:hAnsi="Times New Roman" w:cs="Times New Roman"/>
          <w:sz w:val="28"/>
          <w:szCs w:val="28"/>
        </w:rPr>
        <w:t>gada apmērā</w:t>
      </w:r>
      <w:r w:rsidR="009F167F">
        <w:rPr>
          <w:rFonts w:ascii="Times New Roman" w:hAnsi="Times New Roman" w:cs="Times New Roman"/>
          <w:sz w:val="28"/>
          <w:szCs w:val="28"/>
        </w:rPr>
        <w:t xml:space="preserve"> t.</w:t>
      </w:r>
      <w:r w:rsidR="007F5A58">
        <w:rPr>
          <w:rFonts w:ascii="Times New Roman" w:hAnsi="Times New Roman" w:cs="Times New Roman"/>
          <w:sz w:val="28"/>
          <w:szCs w:val="28"/>
        </w:rPr>
        <w:t> </w:t>
      </w:r>
      <w:r w:rsidR="009F167F">
        <w:rPr>
          <w:rFonts w:ascii="Times New Roman" w:hAnsi="Times New Roman" w:cs="Times New Roman"/>
          <w:sz w:val="28"/>
          <w:szCs w:val="28"/>
        </w:rPr>
        <w:t xml:space="preserve">i. </w:t>
      </w:r>
      <w:r w:rsidRPr="00114AB9">
        <w:rPr>
          <w:rFonts w:ascii="Times New Roman" w:hAnsi="Times New Roman" w:cs="Times New Roman"/>
          <w:sz w:val="28"/>
          <w:szCs w:val="28"/>
        </w:rPr>
        <w:t>36</w:t>
      </w:r>
      <w:r w:rsidR="009F167F">
        <w:rPr>
          <w:rFonts w:ascii="Times New Roman" w:hAnsi="Times New Roman" w:cs="Times New Roman"/>
          <w:sz w:val="28"/>
          <w:szCs w:val="28"/>
        </w:rPr>
        <w:t xml:space="preserve"> darbinieki</w:t>
      </w:r>
      <w:r w:rsidRPr="00114AB9">
        <w:rPr>
          <w:rFonts w:ascii="Times New Roman" w:hAnsi="Times New Roman" w:cs="Times New Roman"/>
          <w:sz w:val="28"/>
          <w:szCs w:val="28"/>
        </w:rPr>
        <w:t xml:space="preserve">. Arī </w:t>
      </w:r>
      <w:r w:rsidRPr="00114AB9">
        <w:rPr>
          <w:rFonts w:ascii="Times New Roman" w:eastAsia="Times New Roman" w:hAnsi="Times New Roman" w:cs="Times New Roman"/>
          <w:color w:val="000000"/>
          <w:sz w:val="28"/>
          <w:szCs w:val="28"/>
          <w:lang w:eastAsia="lv-LV"/>
        </w:rPr>
        <w:t>201</w:t>
      </w:r>
      <w:r w:rsidR="00945CA0">
        <w:rPr>
          <w:rFonts w:ascii="Times New Roman" w:eastAsia="Times New Roman" w:hAnsi="Times New Roman" w:cs="Times New Roman"/>
          <w:color w:val="000000"/>
          <w:sz w:val="28"/>
          <w:szCs w:val="28"/>
          <w:lang w:eastAsia="lv-LV"/>
        </w:rPr>
        <w:t>6</w:t>
      </w:r>
      <w:r w:rsidRPr="00114AB9">
        <w:rPr>
          <w:rFonts w:ascii="Times New Roman" w:eastAsia="Times New Roman" w:hAnsi="Times New Roman" w:cs="Times New Roman"/>
          <w:color w:val="000000"/>
          <w:sz w:val="28"/>
          <w:szCs w:val="28"/>
          <w:lang w:eastAsia="lv-LV"/>
        </w:rPr>
        <w:t>. un 201</w:t>
      </w:r>
      <w:r w:rsidR="00945CA0">
        <w:rPr>
          <w:rFonts w:ascii="Times New Roman" w:eastAsia="Times New Roman" w:hAnsi="Times New Roman" w:cs="Times New Roman"/>
          <w:color w:val="000000"/>
          <w:sz w:val="28"/>
          <w:szCs w:val="28"/>
          <w:lang w:eastAsia="lv-LV"/>
        </w:rPr>
        <w:t>7</w:t>
      </w:r>
      <w:r w:rsidR="007F5A58">
        <w:rPr>
          <w:rFonts w:ascii="Times New Roman" w:eastAsia="Times New Roman" w:hAnsi="Times New Roman" w:cs="Times New Roman"/>
          <w:color w:val="000000"/>
          <w:sz w:val="28"/>
          <w:szCs w:val="28"/>
          <w:lang w:eastAsia="lv-LV"/>
        </w:rPr>
        <w:t>. </w:t>
      </w:r>
      <w:r w:rsidRPr="00114AB9">
        <w:rPr>
          <w:rFonts w:ascii="Times New Roman" w:eastAsia="Times New Roman" w:hAnsi="Times New Roman" w:cs="Times New Roman"/>
          <w:color w:val="000000"/>
          <w:sz w:val="28"/>
          <w:szCs w:val="28"/>
          <w:lang w:eastAsia="lv-LV"/>
        </w:rPr>
        <w:t>gadā jūras zvejas kontrol</w:t>
      </w:r>
      <w:r w:rsidR="00BA03C6">
        <w:rPr>
          <w:rFonts w:ascii="Times New Roman" w:eastAsia="Times New Roman" w:hAnsi="Times New Roman" w:cs="Times New Roman"/>
          <w:color w:val="000000"/>
          <w:sz w:val="28"/>
          <w:szCs w:val="28"/>
          <w:lang w:eastAsia="lv-LV"/>
        </w:rPr>
        <w:t>ei</w:t>
      </w:r>
      <w:r w:rsidRPr="00114AB9">
        <w:rPr>
          <w:rFonts w:ascii="Times New Roman" w:eastAsia="Times New Roman" w:hAnsi="Times New Roman" w:cs="Times New Roman"/>
          <w:color w:val="000000"/>
          <w:sz w:val="28"/>
          <w:szCs w:val="28"/>
          <w:lang w:eastAsia="lv-LV"/>
        </w:rPr>
        <w:t xml:space="preserve"> </w:t>
      </w:r>
      <w:r w:rsidR="00EB57A3">
        <w:rPr>
          <w:rFonts w:ascii="Times New Roman" w:eastAsia="Times New Roman" w:hAnsi="Times New Roman" w:cs="Times New Roman"/>
          <w:color w:val="000000"/>
          <w:sz w:val="28"/>
          <w:szCs w:val="28"/>
          <w:lang w:eastAsia="lv-LV"/>
        </w:rPr>
        <w:t>bija</w:t>
      </w:r>
      <w:r w:rsidRPr="00114AB9">
        <w:rPr>
          <w:rFonts w:ascii="Times New Roman" w:eastAsia="Times New Roman" w:hAnsi="Times New Roman" w:cs="Times New Roman"/>
          <w:color w:val="000000"/>
          <w:sz w:val="28"/>
          <w:szCs w:val="28"/>
          <w:lang w:eastAsia="lv-LV"/>
        </w:rPr>
        <w:t xml:space="preserve"> 36 </w:t>
      </w:r>
      <w:r w:rsidR="00FB3109">
        <w:rPr>
          <w:rFonts w:ascii="Times New Roman" w:eastAsia="Times New Roman" w:hAnsi="Times New Roman" w:cs="Times New Roman"/>
          <w:color w:val="000000"/>
          <w:sz w:val="28"/>
          <w:szCs w:val="28"/>
          <w:lang w:eastAsia="lv-LV"/>
        </w:rPr>
        <w:t xml:space="preserve">inspektoru un darbinieku </w:t>
      </w:r>
      <w:r w:rsidR="00EB57A3">
        <w:rPr>
          <w:rFonts w:ascii="Times New Roman" w:eastAsia="Times New Roman" w:hAnsi="Times New Roman" w:cs="Times New Roman"/>
          <w:color w:val="000000"/>
          <w:sz w:val="28"/>
          <w:szCs w:val="28"/>
          <w:lang w:eastAsia="lv-LV"/>
        </w:rPr>
        <w:t>amata vietas</w:t>
      </w:r>
      <w:r w:rsidRPr="00114AB9">
        <w:rPr>
          <w:rFonts w:ascii="Times New Roman" w:eastAsia="Times New Roman" w:hAnsi="Times New Roman" w:cs="Times New Roman"/>
          <w:color w:val="000000"/>
          <w:sz w:val="28"/>
          <w:szCs w:val="28"/>
          <w:lang w:eastAsia="lv-LV"/>
        </w:rPr>
        <w:t>, no tiem seš</w:t>
      </w:r>
      <w:r w:rsidR="00EB57A3">
        <w:rPr>
          <w:rFonts w:ascii="Times New Roman" w:eastAsia="Times New Roman" w:hAnsi="Times New Roman" w:cs="Times New Roman"/>
          <w:color w:val="000000"/>
          <w:sz w:val="28"/>
          <w:szCs w:val="28"/>
          <w:lang w:eastAsia="lv-LV"/>
        </w:rPr>
        <w:t>as</w:t>
      </w:r>
      <w:r w:rsidRPr="00114AB9">
        <w:rPr>
          <w:rFonts w:ascii="Times New Roman" w:eastAsia="Times New Roman" w:hAnsi="Times New Roman" w:cs="Times New Roman"/>
          <w:color w:val="000000"/>
          <w:sz w:val="28"/>
          <w:szCs w:val="28"/>
          <w:lang w:eastAsia="lv-LV"/>
        </w:rPr>
        <w:t xml:space="preserve"> Zvejas kontroles departamenta (</w:t>
      </w:r>
      <w:r w:rsidR="002E232B">
        <w:rPr>
          <w:rFonts w:ascii="Times New Roman" w:eastAsia="Times New Roman" w:hAnsi="Times New Roman" w:cs="Times New Roman"/>
          <w:color w:val="000000"/>
          <w:sz w:val="28"/>
          <w:szCs w:val="28"/>
          <w:lang w:eastAsia="lv-LV"/>
        </w:rPr>
        <w:t xml:space="preserve">turpmāk – </w:t>
      </w:r>
      <w:r w:rsidRPr="00114AB9">
        <w:rPr>
          <w:rFonts w:ascii="Times New Roman" w:eastAsia="Times New Roman" w:hAnsi="Times New Roman" w:cs="Times New Roman"/>
          <w:color w:val="000000"/>
          <w:sz w:val="28"/>
          <w:szCs w:val="28"/>
          <w:lang w:eastAsia="lv-LV"/>
        </w:rPr>
        <w:t xml:space="preserve">ZKD) Jūras kontroles daļā, </w:t>
      </w:r>
      <w:r w:rsidR="00EB57A3">
        <w:rPr>
          <w:rFonts w:ascii="Times New Roman" w:eastAsia="Times New Roman" w:hAnsi="Times New Roman" w:cs="Times New Roman"/>
          <w:color w:val="000000"/>
          <w:sz w:val="28"/>
          <w:szCs w:val="28"/>
          <w:lang w:eastAsia="lv-LV"/>
        </w:rPr>
        <w:t>septiņas</w:t>
      </w:r>
      <w:r w:rsidRPr="00114AB9">
        <w:rPr>
          <w:rFonts w:ascii="Times New Roman" w:eastAsia="Times New Roman" w:hAnsi="Times New Roman" w:cs="Times New Roman"/>
          <w:color w:val="000000"/>
          <w:sz w:val="28"/>
          <w:szCs w:val="28"/>
          <w:lang w:eastAsia="lv-LV"/>
        </w:rPr>
        <w:t xml:space="preserve"> – ZKD Zvejas pārraudzības daļā, četr</w:t>
      </w:r>
      <w:r w:rsidR="00EB57A3">
        <w:rPr>
          <w:rFonts w:ascii="Times New Roman" w:eastAsia="Times New Roman" w:hAnsi="Times New Roman" w:cs="Times New Roman"/>
          <w:color w:val="000000"/>
          <w:sz w:val="28"/>
          <w:szCs w:val="28"/>
          <w:lang w:eastAsia="lv-LV"/>
        </w:rPr>
        <w:t>as</w:t>
      </w:r>
      <w:r w:rsidRPr="00114AB9">
        <w:rPr>
          <w:rFonts w:ascii="Times New Roman" w:eastAsia="Times New Roman" w:hAnsi="Times New Roman" w:cs="Times New Roman"/>
          <w:color w:val="000000"/>
          <w:sz w:val="28"/>
          <w:szCs w:val="28"/>
          <w:lang w:eastAsia="lv-LV"/>
        </w:rPr>
        <w:t xml:space="preserve"> – Lielrīgas reģionālajā vides pārvaldē (RVP), </w:t>
      </w:r>
      <w:r w:rsidR="00EB57A3">
        <w:rPr>
          <w:rFonts w:ascii="Times New Roman" w:eastAsia="Times New Roman" w:hAnsi="Times New Roman" w:cs="Times New Roman"/>
          <w:color w:val="000000"/>
          <w:sz w:val="28"/>
          <w:szCs w:val="28"/>
          <w:lang w:eastAsia="lv-LV"/>
        </w:rPr>
        <w:t>astoņas</w:t>
      </w:r>
      <w:r w:rsidRPr="00114AB9">
        <w:rPr>
          <w:rFonts w:ascii="Times New Roman" w:eastAsia="Times New Roman" w:hAnsi="Times New Roman" w:cs="Times New Roman"/>
          <w:color w:val="000000"/>
          <w:sz w:val="28"/>
          <w:szCs w:val="28"/>
          <w:lang w:eastAsia="lv-LV"/>
        </w:rPr>
        <w:t xml:space="preserve"> – Liepājas RVP</w:t>
      </w:r>
      <w:r w:rsidR="00EB57A3">
        <w:rPr>
          <w:rFonts w:ascii="Times New Roman" w:eastAsia="Times New Roman" w:hAnsi="Times New Roman" w:cs="Times New Roman"/>
          <w:color w:val="000000"/>
          <w:sz w:val="28"/>
          <w:szCs w:val="28"/>
          <w:lang w:eastAsia="lv-LV"/>
        </w:rPr>
        <w:t xml:space="preserve">, </w:t>
      </w:r>
      <w:r w:rsidRPr="00114AB9">
        <w:rPr>
          <w:rFonts w:ascii="Times New Roman" w:eastAsia="Times New Roman" w:hAnsi="Times New Roman" w:cs="Times New Roman"/>
          <w:color w:val="000000"/>
          <w:sz w:val="28"/>
          <w:szCs w:val="28"/>
          <w:lang w:eastAsia="lv-LV"/>
        </w:rPr>
        <w:t>trīs – Valmieras RVP un astoņ</w:t>
      </w:r>
      <w:r w:rsidR="00EB57A3">
        <w:rPr>
          <w:rFonts w:ascii="Times New Roman" w:eastAsia="Times New Roman" w:hAnsi="Times New Roman" w:cs="Times New Roman"/>
          <w:color w:val="000000"/>
          <w:sz w:val="28"/>
          <w:szCs w:val="28"/>
          <w:lang w:eastAsia="lv-LV"/>
        </w:rPr>
        <w:t>as</w:t>
      </w:r>
      <w:r w:rsidRPr="00114AB9">
        <w:rPr>
          <w:rFonts w:ascii="Times New Roman" w:eastAsia="Times New Roman" w:hAnsi="Times New Roman" w:cs="Times New Roman"/>
          <w:color w:val="000000"/>
          <w:sz w:val="28"/>
          <w:szCs w:val="28"/>
          <w:lang w:eastAsia="lv-LV"/>
        </w:rPr>
        <w:t xml:space="preserve"> Ventspils RVP.</w:t>
      </w:r>
      <w:r w:rsidR="002E232B">
        <w:rPr>
          <w:rFonts w:ascii="Times New Roman" w:eastAsia="Times New Roman" w:hAnsi="Times New Roman" w:cs="Times New Roman"/>
          <w:color w:val="000000"/>
          <w:sz w:val="28"/>
          <w:szCs w:val="28"/>
          <w:lang w:eastAsia="lv-LV"/>
        </w:rPr>
        <w:t xml:space="preserve"> Viena no vakantajām ZKD Zvejas pārraudzības daļas datu uzskaites speciālista vietām 2017.</w:t>
      </w:r>
      <w:r w:rsidR="007F5A58">
        <w:rPr>
          <w:rFonts w:ascii="Times New Roman" w:eastAsia="Times New Roman" w:hAnsi="Times New Roman" w:cs="Times New Roman"/>
          <w:color w:val="000000"/>
          <w:sz w:val="28"/>
          <w:szCs w:val="28"/>
          <w:lang w:eastAsia="lv-LV"/>
        </w:rPr>
        <w:t> </w:t>
      </w:r>
      <w:r w:rsidR="002E232B">
        <w:rPr>
          <w:rFonts w:ascii="Times New Roman" w:eastAsia="Times New Roman" w:hAnsi="Times New Roman" w:cs="Times New Roman"/>
          <w:color w:val="000000"/>
          <w:sz w:val="28"/>
          <w:szCs w:val="28"/>
          <w:lang w:eastAsia="lv-LV"/>
        </w:rPr>
        <w:t xml:space="preserve">gadā tika pārveidota par projektu vadītāja vietu Jūras kontroles daļā, lai nodrošinātu EJZF un citu ar zvejas kontroli saistītu projektu ieviešanas administrēšanu. </w:t>
      </w:r>
    </w:p>
    <w:p w:rsidR="00E04460" w:rsidRPr="00B01EBC" w:rsidRDefault="000F72C5" w:rsidP="004C5CE8">
      <w:pPr>
        <w:spacing w:after="120"/>
        <w:ind w:firstLine="709"/>
        <w:jc w:val="both"/>
        <w:rPr>
          <w:rFonts w:ascii="Times New Roman" w:eastAsia="Times New Roman" w:hAnsi="Times New Roman" w:cs="Times New Roman"/>
          <w:color w:val="000000"/>
          <w:sz w:val="28"/>
          <w:szCs w:val="28"/>
          <w:lang w:eastAsia="lv-LV"/>
        </w:rPr>
      </w:pPr>
      <w:r w:rsidRPr="00114AB9">
        <w:rPr>
          <w:rFonts w:ascii="Times New Roman" w:hAnsi="Times New Roman" w:cs="Times New Roman"/>
          <w:sz w:val="28"/>
          <w:szCs w:val="28"/>
        </w:rPr>
        <w:t>Lai uzlabotu zvejas kont</w:t>
      </w:r>
      <w:r w:rsidR="00FA5DC0" w:rsidRPr="00114AB9">
        <w:rPr>
          <w:rFonts w:ascii="Times New Roman" w:hAnsi="Times New Roman" w:cs="Times New Roman"/>
          <w:sz w:val="28"/>
          <w:szCs w:val="28"/>
        </w:rPr>
        <w:t xml:space="preserve">roles administratīvās spējas, </w:t>
      </w:r>
      <w:r w:rsidRPr="00114AB9">
        <w:rPr>
          <w:rFonts w:ascii="Times New Roman" w:hAnsi="Times New Roman" w:cs="Times New Roman"/>
          <w:sz w:val="28"/>
          <w:szCs w:val="28"/>
        </w:rPr>
        <w:t>paaugstinātu inspektoru profesionālo kvalifikāciju</w:t>
      </w:r>
      <w:r w:rsidR="00FA5DC0" w:rsidRPr="00114AB9">
        <w:rPr>
          <w:rFonts w:ascii="Times New Roman" w:hAnsi="Times New Roman" w:cs="Times New Roman"/>
          <w:sz w:val="28"/>
          <w:szCs w:val="28"/>
        </w:rPr>
        <w:t xml:space="preserve"> un attīstītu sadarbību ar kaimiņvalstu </w:t>
      </w:r>
      <w:r w:rsidR="009F167F">
        <w:rPr>
          <w:rFonts w:ascii="Times New Roman" w:hAnsi="Times New Roman" w:cs="Times New Roman"/>
          <w:sz w:val="28"/>
          <w:szCs w:val="28"/>
        </w:rPr>
        <w:t xml:space="preserve">zvejas </w:t>
      </w:r>
      <w:r w:rsidR="00FA5DC0" w:rsidRPr="00114AB9">
        <w:rPr>
          <w:rFonts w:ascii="Times New Roman" w:hAnsi="Times New Roman" w:cs="Times New Roman"/>
          <w:sz w:val="28"/>
          <w:szCs w:val="28"/>
        </w:rPr>
        <w:t>kontroles dienestiem</w:t>
      </w:r>
      <w:r w:rsidRPr="00114AB9">
        <w:rPr>
          <w:rFonts w:ascii="Times New Roman" w:hAnsi="Times New Roman" w:cs="Times New Roman"/>
          <w:sz w:val="28"/>
          <w:szCs w:val="28"/>
        </w:rPr>
        <w:t>, VVD organizē seminārus inspektoriem</w:t>
      </w:r>
      <w:r w:rsidR="00FD4428">
        <w:rPr>
          <w:rFonts w:ascii="Times New Roman" w:hAnsi="Times New Roman" w:cs="Times New Roman"/>
          <w:sz w:val="28"/>
          <w:szCs w:val="28"/>
        </w:rPr>
        <w:t>,</w:t>
      </w:r>
      <w:r w:rsidRPr="00114AB9">
        <w:rPr>
          <w:rFonts w:ascii="Times New Roman" w:hAnsi="Times New Roman" w:cs="Times New Roman"/>
          <w:sz w:val="28"/>
          <w:szCs w:val="28"/>
        </w:rPr>
        <w:t xml:space="preserve"> </w:t>
      </w:r>
      <w:r w:rsidR="00FA5DC0" w:rsidRPr="00114AB9">
        <w:rPr>
          <w:rFonts w:ascii="Times New Roman" w:hAnsi="Times New Roman" w:cs="Times New Roman"/>
          <w:sz w:val="28"/>
          <w:szCs w:val="28"/>
        </w:rPr>
        <w:t xml:space="preserve">kā arī kopīgus reidus </w:t>
      </w:r>
      <w:r w:rsidR="00840DBC">
        <w:rPr>
          <w:rFonts w:ascii="Times New Roman" w:hAnsi="Times New Roman" w:cs="Times New Roman"/>
          <w:sz w:val="28"/>
          <w:szCs w:val="28"/>
        </w:rPr>
        <w:t>Baltijas jūrā ar citu</w:t>
      </w:r>
      <w:r w:rsidR="00FA5DC0" w:rsidRPr="00114AB9">
        <w:rPr>
          <w:rFonts w:ascii="Times New Roman" w:hAnsi="Times New Roman" w:cs="Times New Roman"/>
          <w:sz w:val="28"/>
          <w:szCs w:val="28"/>
        </w:rPr>
        <w:t xml:space="preserve"> </w:t>
      </w:r>
      <w:r w:rsidR="00840DBC">
        <w:rPr>
          <w:rFonts w:ascii="Times New Roman" w:hAnsi="Times New Roman" w:cs="Times New Roman"/>
          <w:sz w:val="28"/>
          <w:szCs w:val="28"/>
        </w:rPr>
        <w:t>dalīb</w:t>
      </w:r>
      <w:r w:rsidR="00FA5DC0" w:rsidRPr="00114AB9">
        <w:rPr>
          <w:rFonts w:ascii="Times New Roman" w:hAnsi="Times New Roman" w:cs="Times New Roman"/>
          <w:sz w:val="28"/>
          <w:szCs w:val="28"/>
        </w:rPr>
        <w:t>valstu</w:t>
      </w:r>
      <w:r w:rsidR="00840DBC">
        <w:rPr>
          <w:rFonts w:ascii="Times New Roman" w:hAnsi="Times New Roman" w:cs="Times New Roman"/>
          <w:sz w:val="28"/>
          <w:szCs w:val="28"/>
        </w:rPr>
        <w:t xml:space="preserve"> </w:t>
      </w:r>
      <w:r w:rsidR="00FA5DC0" w:rsidRPr="00114AB9">
        <w:rPr>
          <w:rFonts w:ascii="Times New Roman" w:hAnsi="Times New Roman" w:cs="Times New Roman"/>
          <w:sz w:val="28"/>
          <w:szCs w:val="28"/>
        </w:rPr>
        <w:t xml:space="preserve">zvejas kontroles inspektoriem. </w:t>
      </w:r>
      <w:r w:rsidR="007F5A58">
        <w:rPr>
          <w:rFonts w:ascii="Times New Roman" w:hAnsi="Times New Roman" w:cs="Times New Roman"/>
          <w:sz w:val="28"/>
          <w:szCs w:val="28"/>
        </w:rPr>
        <w:t>EJZF projektā</w:t>
      </w:r>
      <w:r w:rsidR="00840DBC">
        <w:rPr>
          <w:rFonts w:ascii="Times New Roman" w:hAnsi="Times New Roman" w:cs="Times New Roman"/>
          <w:sz w:val="28"/>
          <w:szCs w:val="28"/>
        </w:rPr>
        <w:t xml:space="preserve"> “Zvejas kontroles uzlabošana” </w:t>
      </w:r>
      <w:r w:rsidRPr="00114AB9">
        <w:rPr>
          <w:rFonts w:ascii="Times New Roman" w:hAnsi="Times New Roman" w:cs="Times New Roman"/>
          <w:sz w:val="28"/>
          <w:szCs w:val="28"/>
        </w:rPr>
        <w:t>201</w:t>
      </w:r>
      <w:r w:rsidR="00840DBC">
        <w:rPr>
          <w:rFonts w:ascii="Times New Roman" w:hAnsi="Times New Roman" w:cs="Times New Roman"/>
          <w:sz w:val="28"/>
          <w:szCs w:val="28"/>
        </w:rPr>
        <w:t>6</w:t>
      </w:r>
      <w:r w:rsidRPr="00114AB9">
        <w:rPr>
          <w:rFonts w:ascii="Times New Roman" w:hAnsi="Times New Roman" w:cs="Times New Roman"/>
          <w:sz w:val="28"/>
          <w:szCs w:val="28"/>
        </w:rPr>
        <w:t>.</w:t>
      </w:r>
      <w:r w:rsidR="0017430A">
        <w:rPr>
          <w:rFonts w:ascii="Times New Roman" w:hAnsi="Times New Roman" w:cs="Times New Roman"/>
          <w:sz w:val="28"/>
          <w:szCs w:val="28"/>
        </w:rPr>
        <w:t> </w:t>
      </w:r>
      <w:r w:rsidRPr="00114AB9">
        <w:rPr>
          <w:rFonts w:ascii="Times New Roman" w:hAnsi="Times New Roman" w:cs="Times New Roman"/>
          <w:sz w:val="28"/>
          <w:szCs w:val="28"/>
        </w:rPr>
        <w:t xml:space="preserve">gadā </w:t>
      </w:r>
      <w:r w:rsidR="00840DBC">
        <w:rPr>
          <w:rFonts w:ascii="Times New Roman" w:hAnsi="Times New Roman" w:cs="Times New Roman"/>
          <w:sz w:val="28"/>
          <w:szCs w:val="28"/>
        </w:rPr>
        <w:t>notika</w:t>
      </w:r>
      <w:r w:rsidRPr="00114AB9">
        <w:rPr>
          <w:rFonts w:ascii="Times New Roman" w:hAnsi="Times New Roman" w:cs="Times New Roman"/>
          <w:sz w:val="28"/>
          <w:szCs w:val="28"/>
        </w:rPr>
        <w:t xml:space="preserve"> </w:t>
      </w:r>
      <w:r w:rsidR="007F5A58">
        <w:rPr>
          <w:rFonts w:ascii="Times New Roman" w:hAnsi="Times New Roman" w:cs="Times New Roman"/>
          <w:sz w:val="28"/>
          <w:szCs w:val="28"/>
        </w:rPr>
        <w:t>desmit</w:t>
      </w:r>
      <w:r w:rsidR="0017430A">
        <w:rPr>
          <w:rFonts w:ascii="Times New Roman" w:hAnsi="Times New Roman" w:cs="Times New Roman"/>
          <w:sz w:val="28"/>
          <w:szCs w:val="28"/>
        </w:rPr>
        <w:t xml:space="preserve"> </w:t>
      </w:r>
      <w:r w:rsidR="00840DBC">
        <w:rPr>
          <w:rFonts w:ascii="Times New Roman" w:hAnsi="Times New Roman" w:cs="Times New Roman"/>
          <w:sz w:val="28"/>
          <w:szCs w:val="28"/>
        </w:rPr>
        <w:t>VVD inspektoru pieredzes apmaiņas brauciens uz Igauniju</w:t>
      </w:r>
      <w:r w:rsidR="00FA5DC0" w:rsidRPr="00114AB9">
        <w:rPr>
          <w:rFonts w:ascii="Times New Roman" w:hAnsi="Times New Roman" w:cs="Times New Roman"/>
          <w:sz w:val="28"/>
          <w:szCs w:val="28"/>
        </w:rPr>
        <w:t>, 201</w:t>
      </w:r>
      <w:r w:rsidR="00840DBC">
        <w:rPr>
          <w:rFonts w:ascii="Times New Roman" w:hAnsi="Times New Roman" w:cs="Times New Roman"/>
          <w:sz w:val="28"/>
          <w:szCs w:val="28"/>
        </w:rPr>
        <w:t>7</w:t>
      </w:r>
      <w:r w:rsidR="007F5A58">
        <w:rPr>
          <w:rFonts w:ascii="Times New Roman" w:hAnsi="Times New Roman" w:cs="Times New Roman"/>
          <w:sz w:val="28"/>
          <w:szCs w:val="28"/>
        </w:rPr>
        <w:t>.</w:t>
      </w:r>
      <w:r w:rsidR="007F5A58">
        <w:t> </w:t>
      </w:r>
      <w:r w:rsidR="00FA5DC0" w:rsidRPr="00114AB9">
        <w:rPr>
          <w:rFonts w:ascii="Times New Roman" w:hAnsi="Times New Roman" w:cs="Times New Roman"/>
          <w:sz w:val="28"/>
          <w:szCs w:val="28"/>
        </w:rPr>
        <w:t xml:space="preserve">gadā – </w:t>
      </w:r>
      <w:r w:rsidR="007F5A58">
        <w:rPr>
          <w:rFonts w:ascii="Times New Roman" w:hAnsi="Times New Roman" w:cs="Times New Roman"/>
          <w:sz w:val="28"/>
          <w:szCs w:val="28"/>
        </w:rPr>
        <w:t>septiņu</w:t>
      </w:r>
      <w:r w:rsidR="0017430A">
        <w:rPr>
          <w:rFonts w:ascii="Times New Roman" w:hAnsi="Times New Roman" w:cs="Times New Roman"/>
          <w:sz w:val="28"/>
          <w:szCs w:val="28"/>
        </w:rPr>
        <w:t xml:space="preserve"> inspektoru </w:t>
      </w:r>
      <w:r w:rsidR="002B775D">
        <w:rPr>
          <w:rFonts w:ascii="Times New Roman" w:hAnsi="Times New Roman" w:cs="Times New Roman"/>
          <w:sz w:val="28"/>
          <w:szCs w:val="28"/>
        </w:rPr>
        <w:t>vizīte</w:t>
      </w:r>
      <w:r w:rsidR="00840DBC">
        <w:rPr>
          <w:rFonts w:ascii="Times New Roman" w:hAnsi="Times New Roman" w:cs="Times New Roman"/>
          <w:sz w:val="28"/>
          <w:szCs w:val="28"/>
        </w:rPr>
        <w:t xml:space="preserve"> Polij</w:t>
      </w:r>
      <w:r w:rsidR="00C52A8E">
        <w:rPr>
          <w:rFonts w:ascii="Times New Roman" w:hAnsi="Times New Roman" w:cs="Times New Roman"/>
          <w:sz w:val="28"/>
          <w:szCs w:val="28"/>
        </w:rPr>
        <w:t>ā</w:t>
      </w:r>
      <w:r w:rsidR="00840DBC">
        <w:rPr>
          <w:rFonts w:ascii="Times New Roman" w:hAnsi="Times New Roman" w:cs="Times New Roman"/>
          <w:sz w:val="28"/>
          <w:szCs w:val="28"/>
        </w:rPr>
        <w:t>.</w:t>
      </w:r>
      <w:r w:rsidR="00FA5DC0" w:rsidRPr="00114AB9">
        <w:rPr>
          <w:rFonts w:ascii="Times New Roman" w:hAnsi="Times New Roman" w:cs="Times New Roman"/>
          <w:sz w:val="28"/>
          <w:szCs w:val="28"/>
        </w:rPr>
        <w:t xml:space="preserve"> </w:t>
      </w:r>
      <w:r w:rsidRPr="00114AB9">
        <w:rPr>
          <w:rFonts w:ascii="Times New Roman" w:hAnsi="Times New Roman" w:cs="Times New Roman"/>
          <w:sz w:val="28"/>
          <w:szCs w:val="28"/>
        </w:rPr>
        <w:t>201</w:t>
      </w:r>
      <w:r w:rsidR="0017430A">
        <w:rPr>
          <w:rFonts w:ascii="Times New Roman" w:hAnsi="Times New Roman" w:cs="Times New Roman"/>
          <w:sz w:val="28"/>
          <w:szCs w:val="28"/>
        </w:rPr>
        <w:t>6</w:t>
      </w:r>
      <w:r w:rsidR="007F5A58">
        <w:rPr>
          <w:rFonts w:ascii="Times New Roman" w:hAnsi="Times New Roman" w:cs="Times New Roman"/>
          <w:sz w:val="28"/>
          <w:szCs w:val="28"/>
        </w:rPr>
        <w:t>. </w:t>
      </w:r>
      <w:r w:rsidRPr="00114AB9">
        <w:rPr>
          <w:rFonts w:ascii="Times New Roman" w:hAnsi="Times New Roman" w:cs="Times New Roman"/>
          <w:sz w:val="28"/>
          <w:szCs w:val="28"/>
        </w:rPr>
        <w:t>gad</w:t>
      </w:r>
      <w:r w:rsidR="0017430A">
        <w:rPr>
          <w:rFonts w:ascii="Times New Roman" w:hAnsi="Times New Roman" w:cs="Times New Roman"/>
          <w:sz w:val="28"/>
          <w:szCs w:val="28"/>
        </w:rPr>
        <w:t>ā ar EJZF finansējum</w:t>
      </w:r>
      <w:r w:rsidR="00CD53B5">
        <w:rPr>
          <w:rFonts w:ascii="Times New Roman" w:hAnsi="Times New Roman" w:cs="Times New Roman"/>
          <w:sz w:val="28"/>
          <w:szCs w:val="28"/>
        </w:rPr>
        <w:t>a palīdzību</w:t>
      </w:r>
      <w:r w:rsidR="0017430A">
        <w:rPr>
          <w:rFonts w:ascii="Times New Roman" w:hAnsi="Times New Roman" w:cs="Times New Roman"/>
          <w:sz w:val="28"/>
          <w:szCs w:val="28"/>
        </w:rPr>
        <w:t xml:space="preserve"> 26 VVD jūras zvejas kontroles inspektori apguva drošības pamatkursu, iegūstot starptautisku (SOLAS) sertifikātu, un 25 inspektori apmācīti faktu un pierādījumu nostiprināšanā, izmantojot foto un video tehniku.</w:t>
      </w:r>
    </w:p>
    <w:p w:rsidR="00796277" w:rsidRPr="004C5CE8" w:rsidRDefault="007F5A58" w:rsidP="004C5CE8">
      <w:pPr>
        <w:spacing w:after="120"/>
        <w:ind w:firstLine="709"/>
        <w:jc w:val="both"/>
        <w:rPr>
          <w:rFonts w:ascii="Times New Roman" w:eastAsia="Times New Roman" w:hAnsi="Times New Roman" w:cs="Times New Roman"/>
          <w:color w:val="000000"/>
          <w:sz w:val="28"/>
          <w:szCs w:val="28"/>
          <w:lang w:eastAsia="lv-LV"/>
        </w:rPr>
      </w:pPr>
      <w:r>
        <w:rPr>
          <w:rFonts w:ascii="Times New Roman" w:eastAsia="Times New Roman" w:hAnsi="Times New Roman" w:cs="Times New Roman"/>
          <w:color w:val="000000"/>
          <w:sz w:val="28"/>
          <w:szCs w:val="28"/>
          <w:lang w:eastAsia="lv-LV"/>
        </w:rPr>
        <w:t>Savukārt EJZF projektā</w:t>
      </w:r>
      <w:r w:rsidR="00796277">
        <w:rPr>
          <w:rFonts w:ascii="Times New Roman" w:eastAsia="Times New Roman" w:hAnsi="Times New Roman" w:cs="Times New Roman"/>
          <w:color w:val="000000"/>
          <w:sz w:val="28"/>
          <w:szCs w:val="28"/>
          <w:lang w:eastAsia="lv-LV"/>
        </w:rPr>
        <w:t xml:space="preserve"> </w:t>
      </w:r>
      <w:r>
        <w:rPr>
          <w:rFonts w:ascii="Times New Roman" w:eastAsia="Times New Roman" w:hAnsi="Times New Roman" w:cs="Times New Roman"/>
          <w:color w:val="000000"/>
          <w:sz w:val="28"/>
          <w:szCs w:val="28"/>
          <w:lang w:eastAsia="lv-LV"/>
        </w:rPr>
        <w:t xml:space="preserve">Nr.16-00-F03601-000002 </w:t>
      </w:r>
      <w:r w:rsidR="00796277">
        <w:rPr>
          <w:rFonts w:ascii="Times New Roman" w:eastAsia="Times New Roman" w:hAnsi="Times New Roman" w:cs="Times New Roman"/>
          <w:color w:val="000000"/>
          <w:sz w:val="28"/>
          <w:szCs w:val="28"/>
          <w:lang w:eastAsia="lv-LV"/>
        </w:rPr>
        <w:t>“Zvejas kontroles un pārraudzības personāla apmācība un tehniskās kapacitātes palielināšana” 2016.</w:t>
      </w:r>
      <w:r w:rsidR="00A9479C">
        <w:rPr>
          <w:rFonts w:ascii="Times New Roman" w:eastAsia="Times New Roman" w:hAnsi="Times New Roman" w:cs="Times New Roman"/>
          <w:color w:val="000000"/>
          <w:sz w:val="28"/>
          <w:szCs w:val="28"/>
          <w:lang w:eastAsia="lv-LV"/>
        </w:rPr>
        <w:t> </w:t>
      </w:r>
      <w:r w:rsidR="00796277">
        <w:rPr>
          <w:rFonts w:ascii="Times New Roman" w:eastAsia="Times New Roman" w:hAnsi="Times New Roman" w:cs="Times New Roman"/>
          <w:color w:val="000000"/>
          <w:sz w:val="28"/>
          <w:szCs w:val="28"/>
          <w:lang w:eastAsia="lv-LV"/>
        </w:rPr>
        <w:t xml:space="preserve">gadā VVD zvejas kontroles inspektori un darbinieki piedalījās </w:t>
      </w:r>
      <w:r w:rsidR="00944F99" w:rsidRPr="00944F99">
        <w:rPr>
          <w:rFonts w:ascii="Times New Roman" w:eastAsia="Times New Roman" w:hAnsi="Times New Roman" w:cs="Times New Roman"/>
          <w:color w:val="000000"/>
          <w:sz w:val="28"/>
          <w:szCs w:val="28"/>
          <w:lang w:eastAsia="lv-LV"/>
        </w:rPr>
        <w:t>div</w:t>
      </w:r>
      <w:r w:rsidR="00EA409C">
        <w:rPr>
          <w:rFonts w:ascii="Times New Roman" w:eastAsia="Times New Roman" w:hAnsi="Times New Roman" w:cs="Times New Roman"/>
          <w:color w:val="000000"/>
          <w:sz w:val="28"/>
          <w:szCs w:val="28"/>
          <w:lang w:eastAsia="lv-LV"/>
        </w:rPr>
        <w:t>os</w:t>
      </w:r>
      <w:r w:rsidR="00944F99">
        <w:rPr>
          <w:rFonts w:ascii="Times New Roman" w:eastAsia="Times New Roman" w:hAnsi="Times New Roman" w:cs="Times New Roman"/>
          <w:color w:val="000000"/>
          <w:sz w:val="28"/>
          <w:szCs w:val="28"/>
          <w:lang w:eastAsia="lv-LV"/>
        </w:rPr>
        <w:t xml:space="preserve"> </w:t>
      </w:r>
      <w:r w:rsidR="009D40E7">
        <w:rPr>
          <w:rFonts w:ascii="Times New Roman" w:eastAsia="Times New Roman" w:hAnsi="Times New Roman" w:cs="Times New Roman"/>
          <w:color w:val="000000"/>
          <w:sz w:val="28"/>
          <w:szCs w:val="28"/>
          <w:lang w:eastAsia="lv-LV"/>
        </w:rPr>
        <w:t>Eiropas Zvejas kontroles aģentūras rīkotos semināros par nelegālas, nereģistrētas un neregulētas zvejas (turpmāk – NNN zvejas) novēršanu un Baltijas jūras inspektoru apmācībā</w:t>
      </w:r>
      <w:r w:rsidR="00CD53B5">
        <w:rPr>
          <w:rFonts w:ascii="Times New Roman" w:eastAsia="Times New Roman" w:hAnsi="Times New Roman" w:cs="Times New Roman"/>
          <w:color w:val="000000"/>
          <w:sz w:val="28"/>
          <w:szCs w:val="28"/>
          <w:lang w:eastAsia="lv-LV"/>
        </w:rPr>
        <w:t>, savukārt</w:t>
      </w:r>
      <w:r>
        <w:rPr>
          <w:rFonts w:ascii="Times New Roman" w:eastAsia="Times New Roman" w:hAnsi="Times New Roman" w:cs="Times New Roman"/>
          <w:color w:val="000000"/>
          <w:sz w:val="28"/>
          <w:szCs w:val="28"/>
          <w:lang w:eastAsia="lv-LV"/>
        </w:rPr>
        <w:t>,</w:t>
      </w:r>
      <w:r w:rsidR="00CD53B5">
        <w:rPr>
          <w:rFonts w:ascii="Times New Roman" w:eastAsia="Times New Roman" w:hAnsi="Times New Roman" w:cs="Times New Roman"/>
          <w:color w:val="000000"/>
          <w:sz w:val="28"/>
          <w:szCs w:val="28"/>
          <w:lang w:eastAsia="lv-LV"/>
        </w:rPr>
        <w:t xml:space="preserve"> </w:t>
      </w:r>
      <w:r w:rsidR="009D40E7">
        <w:rPr>
          <w:rFonts w:ascii="Times New Roman" w:eastAsia="Times New Roman" w:hAnsi="Times New Roman" w:cs="Times New Roman"/>
          <w:color w:val="000000"/>
          <w:sz w:val="28"/>
          <w:szCs w:val="28"/>
          <w:lang w:eastAsia="lv-LV"/>
        </w:rPr>
        <w:t>2017.</w:t>
      </w:r>
      <w:r>
        <w:rPr>
          <w:rFonts w:ascii="Times New Roman" w:eastAsia="Times New Roman" w:hAnsi="Times New Roman" w:cs="Times New Roman"/>
          <w:color w:val="000000"/>
          <w:sz w:val="28"/>
          <w:szCs w:val="28"/>
          <w:lang w:eastAsia="lv-LV"/>
        </w:rPr>
        <w:t> </w:t>
      </w:r>
      <w:r w:rsidR="009D40E7">
        <w:rPr>
          <w:rFonts w:ascii="Times New Roman" w:eastAsia="Times New Roman" w:hAnsi="Times New Roman" w:cs="Times New Roman"/>
          <w:color w:val="000000"/>
          <w:sz w:val="28"/>
          <w:szCs w:val="28"/>
          <w:lang w:eastAsia="lv-LV"/>
        </w:rPr>
        <w:t xml:space="preserve">gadā – </w:t>
      </w:r>
      <w:r w:rsidR="009D40E7" w:rsidRPr="00944F99">
        <w:rPr>
          <w:rFonts w:ascii="Times New Roman" w:eastAsia="Times New Roman" w:hAnsi="Times New Roman" w:cs="Times New Roman"/>
          <w:color w:val="000000"/>
          <w:sz w:val="28"/>
          <w:szCs w:val="28"/>
          <w:lang w:eastAsia="lv-LV"/>
        </w:rPr>
        <w:t>trijos</w:t>
      </w:r>
      <w:r w:rsidR="009D40E7">
        <w:rPr>
          <w:rFonts w:ascii="Times New Roman" w:eastAsia="Times New Roman" w:hAnsi="Times New Roman" w:cs="Times New Roman"/>
          <w:color w:val="000000"/>
          <w:sz w:val="28"/>
          <w:szCs w:val="28"/>
          <w:lang w:eastAsia="lv-LV"/>
        </w:rPr>
        <w:t xml:space="preserve"> semināros par NNN zveju un NEAFC un NAFO inspektoru apmācībā.</w:t>
      </w:r>
    </w:p>
    <w:p w:rsidR="00DD64CA" w:rsidRDefault="00DD64CA" w:rsidP="00114AB9">
      <w:pPr>
        <w:spacing w:after="120"/>
        <w:ind w:firstLine="709"/>
        <w:jc w:val="both"/>
        <w:rPr>
          <w:rFonts w:ascii="Times New Roman" w:eastAsia="Times New Roman" w:hAnsi="Times New Roman" w:cs="Times New Roman"/>
          <w:b/>
          <w:color w:val="000000"/>
          <w:sz w:val="28"/>
          <w:szCs w:val="28"/>
          <w:lang w:eastAsia="lv-LV"/>
        </w:rPr>
      </w:pPr>
    </w:p>
    <w:p w:rsidR="00315B10" w:rsidRDefault="00315B10" w:rsidP="00114AB9">
      <w:pPr>
        <w:spacing w:after="120"/>
        <w:ind w:firstLine="709"/>
        <w:jc w:val="both"/>
        <w:rPr>
          <w:rFonts w:ascii="Times New Roman" w:eastAsia="Times New Roman" w:hAnsi="Times New Roman" w:cs="Times New Roman"/>
          <w:b/>
          <w:color w:val="000000"/>
          <w:sz w:val="28"/>
          <w:szCs w:val="28"/>
          <w:lang w:eastAsia="lv-LV"/>
        </w:rPr>
      </w:pPr>
    </w:p>
    <w:p w:rsidR="006F568F" w:rsidRPr="00114AB9" w:rsidRDefault="006F568F" w:rsidP="00114AB9">
      <w:pPr>
        <w:spacing w:after="120"/>
        <w:ind w:firstLine="709"/>
        <w:jc w:val="both"/>
        <w:rPr>
          <w:rFonts w:ascii="Times New Roman" w:hAnsi="Times New Roman" w:cs="Times New Roman"/>
          <w:b/>
          <w:sz w:val="28"/>
          <w:szCs w:val="28"/>
        </w:rPr>
      </w:pPr>
      <w:r w:rsidRPr="00114AB9">
        <w:rPr>
          <w:rFonts w:ascii="Times New Roman" w:eastAsia="Times New Roman" w:hAnsi="Times New Roman" w:cs="Times New Roman"/>
          <w:b/>
          <w:color w:val="000000"/>
          <w:sz w:val="28"/>
          <w:szCs w:val="28"/>
          <w:lang w:eastAsia="lv-LV"/>
        </w:rPr>
        <w:t>Finanšu resursi</w:t>
      </w:r>
    </w:p>
    <w:p w:rsidR="004931AD" w:rsidRPr="00426F48" w:rsidRDefault="00121CD3" w:rsidP="00114AB9">
      <w:pPr>
        <w:spacing w:after="120"/>
        <w:ind w:firstLine="709"/>
        <w:jc w:val="both"/>
        <w:rPr>
          <w:rFonts w:ascii="Times New Roman" w:eastAsia="Times New Roman" w:hAnsi="Times New Roman" w:cs="Times New Roman"/>
          <w:sz w:val="28"/>
          <w:szCs w:val="28"/>
        </w:rPr>
      </w:pPr>
      <w:r w:rsidRPr="00114AB9">
        <w:rPr>
          <w:rFonts w:ascii="Times New Roman" w:eastAsia="Times New Roman" w:hAnsi="Times New Roman" w:cs="Times New Roman"/>
          <w:sz w:val="28"/>
          <w:szCs w:val="28"/>
        </w:rPr>
        <w:t>Lai stiprinātu jūras zvejas kontroli, 2013.</w:t>
      </w:r>
      <w:r w:rsidR="0003359C">
        <w:rPr>
          <w:rFonts w:ascii="Times New Roman" w:eastAsia="Times New Roman" w:hAnsi="Times New Roman" w:cs="Times New Roman"/>
          <w:sz w:val="28"/>
          <w:szCs w:val="28"/>
        </w:rPr>
        <w:t> </w:t>
      </w:r>
      <w:r w:rsidRPr="00114AB9">
        <w:rPr>
          <w:rFonts w:ascii="Times New Roman" w:eastAsia="Times New Roman" w:hAnsi="Times New Roman" w:cs="Times New Roman"/>
          <w:sz w:val="28"/>
          <w:szCs w:val="28"/>
        </w:rPr>
        <w:t xml:space="preserve">gadā VVD piešķirts papildu </w:t>
      </w:r>
      <w:r w:rsidR="00DD64CA">
        <w:rPr>
          <w:rFonts w:ascii="Times New Roman" w:eastAsia="Times New Roman" w:hAnsi="Times New Roman" w:cs="Times New Roman"/>
          <w:sz w:val="28"/>
          <w:szCs w:val="28"/>
        </w:rPr>
        <w:t>finansējums</w:t>
      </w:r>
      <w:r w:rsidRPr="00114AB9">
        <w:rPr>
          <w:rFonts w:ascii="Times New Roman" w:eastAsia="Times New Roman" w:hAnsi="Times New Roman" w:cs="Times New Roman"/>
          <w:sz w:val="28"/>
          <w:szCs w:val="28"/>
        </w:rPr>
        <w:t xml:space="preserve">, kas tādā pašā apjomā saglabāts </w:t>
      </w:r>
      <w:r w:rsidR="00DF3051">
        <w:rPr>
          <w:rFonts w:ascii="Times New Roman" w:eastAsia="Times New Roman" w:hAnsi="Times New Roman" w:cs="Times New Roman"/>
          <w:sz w:val="28"/>
          <w:szCs w:val="28"/>
        </w:rPr>
        <w:t>arī</w:t>
      </w:r>
      <w:r w:rsidRPr="00114AB9">
        <w:rPr>
          <w:rFonts w:ascii="Times New Roman" w:eastAsia="Times New Roman" w:hAnsi="Times New Roman" w:cs="Times New Roman"/>
          <w:sz w:val="28"/>
          <w:szCs w:val="28"/>
        </w:rPr>
        <w:t xml:space="preserve"> 201</w:t>
      </w:r>
      <w:r w:rsidR="00DF3051">
        <w:rPr>
          <w:rFonts w:ascii="Times New Roman" w:eastAsia="Times New Roman" w:hAnsi="Times New Roman" w:cs="Times New Roman"/>
          <w:sz w:val="28"/>
          <w:szCs w:val="28"/>
        </w:rPr>
        <w:t>6</w:t>
      </w:r>
      <w:r w:rsidRPr="00114AB9">
        <w:rPr>
          <w:rFonts w:ascii="Times New Roman" w:eastAsia="Times New Roman" w:hAnsi="Times New Roman" w:cs="Times New Roman"/>
          <w:sz w:val="28"/>
          <w:szCs w:val="28"/>
        </w:rPr>
        <w:t>. un 201</w:t>
      </w:r>
      <w:r w:rsidR="00DF3051">
        <w:rPr>
          <w:rFonts w:ascii="Times New Roman" w:eastAsia="Times New Roman" w:hAnsi="Times New Roman" w:cs="Times New Roman"/>
          <w:sz w:val="28"/>
          <w:szCs w:val="28"/>
        </w:rPr>
        <w:t>7</w:t>
      </w:r>
      <w:r w:rsidRPr="00114AB9">
        <w:rPr>
          <w:rFonts w:ascii="Times New Roman" w:eastAsia="Times New Roman" w:hAnsi="Times New Roman" w:cs="Times New Roman"/>
          <w:sz w:val="28"/>
          <w:szCs w:val="28"/>
        </w:rPr>
        <w:t>.</w:t>
      </w:r>
      <w:r w:rsidR="00426F48">
        <w:rPr>
          <w:rFonts w:ascii="Times New Roman" w:eastAsia="Times New Roman" w:hAnsi="Times New Roman" w:cs="Times New Roman"/>
          <w:sz w:val="28"/>
          <w:szCs w:val="28"/>
        </w:rPr>
        <w:t> </w:t>
      </w:r>
      <w:r w:rsidRPr="00114AB9">
        <w:rPr>
          <w:rFonts w:ascii="Times New Roman" w:eastAsia="Times New Roman" w:hAnsi="Times New Roman" w:cs="Times New Roman"/>
          <w:sz w:val="28"/>
          <w:szCs w:val="28"/>
        </w:rPr>
        <w:t>gadā</w:t>
      </w:r>
      <w:r w:rsidR="006403FB" w:rsidRPr="00114AB9">
        <w:rPr>
          <w:rFonts w:ascii="Times New Roman" w:eastAsia="Times New Roman" w:hAnsi="Times New Roman" w:cs="Times New Roman"/>
          <w:sz w:val="28"/>
          <w:szCs w:val="28"/>
        </w:rPr>
        <w:t xml:space="preserve"> (kopējais finansējums gadā </w:t>
      </w:r>
      <w:r w:rsidR="006403FB" w:rsidRPr="00114AB9">
        <w:rPr>
          <w:rFonts w:ascii="Times New Roman" w:hAnsi="Times New Roman" w:cs="Times New Roman"/>
          <w:sz w:val="28"/>
          <w:szCs w:val="28"/>
        </w:rPr>
        <w:t>1 268 36</w:t>
      </w:r>
      <w:r w:rsidR="00DF3051">
        <w:rPr>
          <w:rFonts w:ascii="Times New Roman" w:hAnsi="Times New Roman" w:cs="Times New Roman"/>
          <w:sz w:val="28"/>
          <w:szCs w:val="28"/>
        </w:rPr>
        <w:t>0</w:t>
      </w:r>
      <w:r w:rsidR="006403FB" w:rsidRPr="00114AB9">
        <w:rPr>
          <w:rFonts w:ascii="Times New Roman" w:hAnsi="Times New Roman" w:cs="Times New Roman"/>
          <w:sz w:val="28"/>
          <w:szCs w:val="28"/>
        </w:rPr>
        <w:t xml:space="preserve"> EUR)</w:t>
      </w:r>
      <w:r w:rsidR="00DF3051">
        <w:rPr>
          <w:rFonts w:ascii="Times New Roman" w:hAnsi="Times New Roman" w:cs="Times New Roman"/>
          <w:sz w:val="28"/>
          <w:szCs w:val="28"/>
        </w:rPr>
        <w:t>. 2016. un 2017. gadā VVD jūras zvejas kontroles kapacitātes uzlabošanai aktīvi izmantoja EJZF Rīcības programmas zivsaimniecības attīs</w:t>
      </w:r>
      <w:r w:rsidR="00426F48">
        <w:rPr>
          <w:rFonts w:ascii="Times New Roman" w:hAnsi="Times New Roman" w:cs="Times New Roman"/>
          <w:sz w:val="28"/>
          <w:szCs w:val="28"/>
        </w:rPr>
        <w:t>tībai 2014.-2020. gadam pasākumā</w:t>
      </w:r>
      <w:r w:rsidR="00DF3051">
        <w:rPr>
          <w:rFonts w:ascii="Times New Roman" w:hAnsi="Times New Roman" w:cs="Times New Roman"/>
          <w:sz w:val="28"/>
          <w:szCs w:val="28"/>
        </w:rPr>
        <w:t xml:space="preserve"> “Kontrole un izpilde” pieejamo finansējumu</w:t>
      </w:r>
      <w:r w:rsidR="00426F48">
        <w:rPr>
          <w:rFonts w:ascii="Times New Roman" w:hAnsi="Times New Roman" w:cs="Times New Roman"/>
          <w:sz w:val="28"/>
          <w:szCs w:val="28"/>
        </w:rPr>
        <w:t xml:space="preserve">. Attiecīgi </w:t>
      </w:r>
      <w:r w:rsidR="00DF3051">
        <w:rPr>
          <w:rFonts w:ascii="Times New Roman" w:hAnsi="Times New Roman" w:cs="Times New Roman"/>
          <w:sz w:val="28"/>
          <w:szCs w:val="28"/>
        </w:rPr>
        <w:t xml:space="preserve">īstenojot projektu “Zvejas kontroles uzlabošana” ar kopējo </w:t>
      </w:r>
      <w:r w:rsidR="00DF3051" w:rsidRPr="00426F48">
        <w:rPr>
          <w:rFonts w:ascii="Times New Roman" w:hAnsi="Times New Roman" w:cs="Times New Roman"/>
          <w:sz w:val="28"/>
          <w:szCs w:val="28"/>
        </w:rPr>
        <w:t xml:space="preserve">finansējumu </w:t>
      </w:r>
      <w:r w:rsidR="00552477" w:rsidRPr="00426F48">
        <w:rPr>
          <w:rFonts w:ascii="Times New Roman" w:hAnsi="Times New Roman" w:cs="Times New Roman"/>
          <w:sz w:val="28"/>
          <w:szCs w:val="28"/>
        </w:rPr>
        <w:t>185 629,36 EUR (projekts noslēgsies 2018.</w:t>
      </w:r>
      <w:r w:rsidR="00426F48" w:rsidRPr="00426F48">
        <w:rPr>
          <w:rFonts w:ascii="Times New Roman" w:hAnsi="Times New Roman" w:cs="Times New Roman"/>
          <w:sz w:val="28"/>
          <w:szCs w:val="28"/>
        </w:rPr>
        <w:t> </w:t>
      </w:r>
      <w:r w:rsidR="00552477" w:rsidRPr="00426F48">
        <w:rPr>
          <w:rFonts w:ascii="Times New Roman" w:hAnsi="Times New Roman" w:cs="Times New Roman"/>
          <w:sz w:val="28"/>
          <w:szCs w:val="28"/>
        </w:rPr>
        <w:t>gadā), projektu “Zvejas kontroles un pārraudzības personāla apmācība un tehniskās kapacitātes palielināšana” ar piešķirto finansējumu 62 324,24 EUR (īstenots 2016. un 2017.</w:t>
      </w:r>
      <w:r w:rsidR="00426F48" w:rsidRPr="00426F48">
        <w:rPr>
          <w:rFonts w:ascii="Times New Roman" w:hAnsi="Times New Roman" w:cs="Times New Roman"/>
          <w:sz w:val="28"/>
          <w:szCs w:val="28"/>
        </w:rPr>
        <w:t> </w:t>
      </w:r>
      <w:r w:rsidR="00552477" w:rsidRPr="00426F48">
        <w:rPr>
          <w:rFonts w:ascii="Times New Roman" w:hAnsi="Times New Roman" w:cs="Times New Roman"/>
          <w:sz w:val="28"/>
          <w:szCs w:val="28"/>
        </w:rPr>
        <w:t>gadā) un projektu “Zvejas kontroles aprīkojuma un inspektoru kvalifikācijas pilnveidošana” ar kopējo finansējumu 64 576,36 EUR (uzsākts 2017.</w:t>
      </w:r>
      <w:r w:rsidR="00426F48" w:rsidRPr="00426F48">
        <w:rPr>
          <w:rFonts w:ascii="Times New Roman" w:hAnsi="Times New Roman" w:cs="Times New Roman"/>
          <w:sz w:val="28"/>
          <w:szCs w:val="28"/>
        </w:rPr>
        <w:t> </w:t>
      </w:r>
      <w:r w:rsidR="00552477" w:rsidRPr="00426F48">
        <w:rPr>
          <w:rFonts w:ascii="Times New Roman" w:hAnsi="Times New Roman" w:cs="Times New Roman"/>
          <w:sz w:val="28"/>
          <w:szCs w:val="28"/>
        </w:rPr>
        <w:t>gadā, noslēgsies 2018.</w:t>
      </w:r>
      <w:r w:rsidR="00745BDF">
        <w:rPr>
          <w:rFonts w:ascii="Times New Roman" w:hAnsi="Times New Roman" w:cs="Times New Roman"/>
          <w:sz w:val="28"/>
          <w:szCs w:val="28"/>
        </w:rPr>
        <w:t> </w:t>
      </w:r>
      <w:r w:rsidR="00552477" w:rsidRPr="00426F48">
        <w:rPr>
          <w:rFonts w:ascii="Times New Roman" w:hAnsi="Times New Roman" w:cs="Times New Roman"/>
          <w:sz w:val="28"/>
          <w:szCs w:val="28"/>
        </w:rPr>
        <w:t>gadā).</w:t>
      </w:r>
    </w:p>
    <w:p w:rsidR="00114AB9" w:rsidRPr="00114AB9" w:rsidRDefault="00114AB9" w:rsidP="00114AB9">
      <w:pPr>
        <w:spacing w:after="120"/>
        <w:jc w:val="both"/>
        <w:rPr>
          <w:rFonts w:ascii="Times New Roman" w:eastAsia="Times New Roman" w:hAnsi="Times New Roman" w:cs="Times New Roman"/>
          <w:sz w:val="28"/>
          <w:szCs w:val="28"/>
        </w:rPr>
      </w:pPr>
    </w:p>
    <w:p w:rsidR="00114AB9" w:rsidRPr="00114AB9" w:rsidRDefault="002A2789" w:rsidP="00114AB9">
      <w:pPr>
        <w:pStyle w:val="ListParagraph"/>
        <w:numPr>
          <w:ilvl w:val="0"/>
          <w:numId w:val="10"/>
        </w:numPr>
        <w:spacing w:after="120"/>
        <w:jc w:val="both"/>
        <w:rPr>
          <w:rFonts w:ascii="Times New Roman" w:eastAsia="Times New Roman" w:hAnsi="Times New Roman" w:cs="Times New Roman"/>
          <w:b/>
          <w:sz w:val="32"/>
          <w:szCs w:val="32"/>
        </w:rPr>
      </w:pPr>
      <w:r w:rsidRPr="00114AB9">
        <w:rPr>
          <w:rFonts w:ascii="Times New Roman" w:eastAsia="Times New Roman" w:hAnsi="Times New Roman" w:cs="Times New Roman"/>
          <w:b/>
          <w:sz w:val="32"/>
          <w:szCs w:val="32"/>
        </w:rPr>
        <w:t>Inspekciju intensitāte</w:t>
      </w:r>
    </w:p>
    <w:p w:rsidR="00114AB9" w:rsidRDefault="00114AB9" w:rsidP="00114AB9">
      <w:pPr>
        <w:spacing w:after="120"/>
        <w:ind w:firstLine="709"/>
        <w:jc w:val="both"/>
        <w:rPr>
          <w:rFonts w:ascii="Times New Roman" w:eastAsia="Times New Roman" w:hAnsi="Times New Roman" w:cs="Times New Roman"/>
          <w:b/>
          <w:sz w:val="28"/>
          <w:szCs w:val="28"/>
        </w:rPr>
      </w:pPr>
    </w:p>
    <w:p w:rsidR="002A2789" w:rsidRPr="00114AB9" w:rsidRDefault="002A2789" w:rsidP="00114AB9">
      <w:pPr>
        <w:spacing w:after="120"/>
        <w:ind w:firstLine="709"/>
        <w:jc w:val="both"/>
        <w:rPr>
          <w:rFonts w:ascii="Times New Roman" w:eastAsia="Times New Roman" w:hAnsi="Times New Roman" w:cs="Times New Roman"/>
          <w:b/>
          <w:sz w:val="28"/>
          <w:szCs w:val="28"/>
        </w:rPr>
      </w:pPr>
      <w:r w:rsidRPr="00114AB9">
        <w:rPr>
          <w:rFonts w:ascii="Times New Roman" w:eastAsia="Times New Roman" w:hAnsi="Times New Roman" w:cs="Times New Roman"/>
          <w:b/>
          <w:sz w:val="28"/>
          <w:szCs w:val="28"/>
        </w:rPr>
        <w:t>Riska analīze</w:t>
      </w:r>
    </w:p>
    <w:p w:rsidR="00181398" w:rsidRPr="00114AB9" w:rsidRDefault="002A2789" w:rsidP="00114AB9">
      <w:pPr>
        <w:spacing w:after="120"/>
        <w:ind w:firstLine="709"/>
        <w:jc w:val="both"/>
        <w:rPr>
          <w:rFonts w:ascii="Times New Roman" w:eastAsia="Times New Roman" w:hAnsi="Times New Roman" w:cs="Times New Roman"/>
          <w:sz w:val="28"/>
          <w:szCs w:val="28"/>
        </w:rPr>
      </w:pPr>
      <w:r w:rsidRPr="00114AB9">
        <w:rPr>
          <w:rFonts w:ascii="Times New Roman" w:eastAsia="Times New Roman" w:hAnsi="Times New Roman" w:cs="Times New Roman"/>
          <w:sz w:val="28"/>
          <w:szCs w:val="28"/>
        </w:rPr>
        <w:t>VVD katru mēnesi veic riska analīzi, pamatojoties uz inspekcijas datiem un Zvejas kontroles programmā norādītajiem kritērijiem. Ņemot vērā riska analīzes datus, zvejas kuģi tiek iedalīti trīs riska līmeņos – zemā, augstā un ļoti augstā. Vadoties no šiem riska līmeņiem, tiek plānotas pārbaudes, kuru intensitāte ir atspogu</w:t>
      </w:r>
      <w:r w:rsidR="00664366" w:rsidRPr="00114AB9">
        <w:rPr>
          <w:rFonts w:ascii="Times New Roman" w:eastAsia="Times New Roman" w:hAnsi="Times New Roman" w:cs="Times New Roman"/>
          <w:sz w:val="28"/>
          <w:szCs w:val="28"/>
        </w:rPr>
        <w:t>ļota 1</w:t>
      </w:r>
      <w:r w:rsidR="002821D3" w:rsidRPr="00114AB9">
        <w:rPr>
          <w:rFonts w:ascii="Times New Roman" w:eastAsia="Times New Roman" w:hAnsi="Times New Roman" w:cs="Times New Roman"/>
          <w:sz w:val="28"/>
          <w:szCs w:val="28"/>
        </w:rPr>
        <w:t>.,</w:t>
      </w:r>
      <w:r w:rsidR="001365BB" w:rsidRPr="00114AB9">
        <w:rPr>
          <w:rFonts w:ascii="Times New Roman" w:eastAsia="Times New Roman" w:hAnsi="Times New Roman" w:cs="Times New Roman"/>
          <w:sz w:val="28"/>
          <w:szCs w:val="28"/>
        </w:rPr>
        <w:t xml:space="preserve"> </w:t>
      </w:r>
      <w:r w:rsidR="00664366" w:rsidRPr="00114AB9">
        <w:rPr>
          <w:rFonts w:ascii="Times New Roman" w:eastAsia="Times New Roman" w:hAnsi="Times New Roman" w:cs="Times New Roman"/>
          <w:sz w:val="28"/>
          <w:szCs w:val="28"/>
        </w:rPr>
        <w:t>2. un 3</w:t>
      </w:r>
      <w:r w:rsidR="002821D3" w:rsidRPr="00114AB9">
        <w:rPr>
          <w:rFonts w:ascii="Times New Roman" w:eastAsia="Times New Roman" w:hAnsi="Times New Roman" w:cs="Times New Roman"/>
          <w:sz w:val="28"/>
          <w:szCs w:val="28"/>
        </w:rPr>
        <w:t>.</w:t>
      </w:r>
      <w:r w:rsidR="004D6001">
        <w:rPr>
          <w:rFonts w:ascii="Times New Roman" w:eastAsia="Times New Roman" w:hAnsi="Times New Roman" w:cs="Times New Roman"/>
          <w:sz w:val="28"/>
          <w:szCs w:val="28"/>
        </w:rPr>
        <w:t> </w:t>
      </w:r>
      <w:r w:rsidRPr="00114AB9">
        <w:rPr>
          <w:rFonts w:ascii="Times New Roman" w:eastAsia="Times New Roman" w:hAnsi="Times New Roman" w:cs="Times New Roman"/>
          <w:sz w:val="28"/>
          <w:szCs w:val="28"/>
        </w:rPr>
        <w:t>tabulā.</w:t>
      </w:r>
    </w:p>
    <w:p w:rsidR="00BC048B" w:rsidRPr="00114AB9" w:rsidRDefault="002A2789" w:rsidP="00BC048B">
      <w:pPr>
        <w:spacing w:after="120"/>
        <w:ind w:firstLine="709"/>
        <w:jc w:val="both"/>
        <w:rPr>
          <w:rFonts w:ascii="Times New Roman" w:eastAsia="Times New Roman" w:hAnsi="Times New Roman" w:cs="Times New Roman"/>
          <w:sz w:val="28"/>
          <w:szCs w:val="28"/>
        </w:rPr>
      </w:pPr>
      <w:r w:rsidRPr="00114AB9">
        <w:rPr>
          <w:rFonts w:ascii="Times New Roman" w:eastAsia="Times New Roman" w:hAnsi="Times New Roman" w:cs="Times New Roman"/>
          <w:sz w:val="28"/>
          <w:szCs w:val="28"/>
        </w:rPr>
        <w:t xml:space="preserve"> </w:t>
      </w:r>
    </w:p>
    <w:p w:rsidR="00BC048B" w:rsidRPr="002972E2" w:rsidRDefault="004D6001" w:rsidP="002972E2">
      <w:pPr>
        <w:spacing w:after="120"/>
        <w:ind w:left="142"/>
        <w:jc w:val="both"/>
        <w:rPr>
          <w:rFonts w:ascii="Times New Roman" w:eastAsia="Times New Roman" w:hAnsi="Times New Roman" w:cs="Times New Roman"/>
          <w:b/>
          <w:sz w:val="24"/>
          <w:szCs w:val="24"/>
        </w:rPr>
      </w:pPr>
      <w:r w:rsidRPr="002972E2">
        <w:rPr>
          <w:rFonts w:ascii="Times New Roman" w:hAnsi="Times New Roman" w:cs="Times New Roman"/>
          <w:b/>
          <w:sz w:val="24"/>
          <w:szCs w:val="24"/>
        </w:rPr>
        <w:t>1. </w:t>
      </w:r>
      <w:r w:rsidR="00BC048B" w:rsidRPr="002972E2">
        <w:rPr>
          <w:rFonts w:ascii="Times New Roman" w:hAnsi="Times New Roman" w:cs="Times New Roman"/>
          <w:b/>
          <w:sz w:val="24"/>
          <w:szCs w:val="24"/>
        </w:rPr>
        <w:t>tabula</w:t>
      </w:r>
      <w:r w:rsidR="002972E2">
        <w:rPr>
          <w:rFonts w:ascii="Times New Roman" w:hAnsi="Times New Roman" w:cs="Times New Roman"/>
          <w:b/>
          <w:sz w:val="24"/>
          <w:szCs w:val="24"/>
        </w:rPr>
        <w:t>.</w:t>
      </w:r>
      <w:r w:rsidR="002972E2" w:rsidRPr="002972E2">
        <w:rPr>
          <w:rFonts w:ascii="Times New Roman" w:eastAsia="Times New Roman" w:hAnsi="Times New Roman" w:cs="Times New Roman"/>
          <w:b/>
          <w:sz w:val="24"/>
          <w:szCs w:val="24"/>
        </w:rPr>
        <w:t xml:space="preserve"> Jūrā veikto inspekciju intensitāte</w:t>
      </w:r>
    </w:p>
    <w:tbl>
      <w:tblPr>
        <w:tblStyle w:val="TableGrid"/>
        <w:tblW w:w="0" w:type="auto"/>
        <w:tblInd w:w="108" w:type="dxa"/>
        <w:tblLook w:val="04A0"/>
      </w:tblPr>
      <w:tblGrid>
        <w:gridCol w:w="710"/>
        <w:gridCol w:w="2126"/>
        <w:gridCol w:w="1985"/>
        <w:gridCol w:w="2126"/>
        <w:gridCol w:w="2126"/>
      </w:tblGrid>
      <w:tr w:rsidR="00BC048B" w:rsidRPr="00114AB9" w:rsidTr="00983E1A">
        <w:tc>
          <w:tcPr>
            <w:tcW w:w="709" w:type="dxa"/>
          </w:tcPr>
          <w:p w:rsidR="00BC048B" w:rsidRPr="00114AB9" w:rsidRDefault="00BC048B" w:rsidP="00983E1A">
            <w:pPr>
              <w:pStyle w:val="ListParagraph"/>
              <w:tabs>
                <w:tab w:val="left" w:pos="1967"/>
              </w:tabs>
              <w:spacing w:after="120"/>
              <w:ind w:left="0"/>
              <w:jc w:val="both"/>
              <w:rPr>
                <w:rFonts w:ascii="Times New Roman" w:hAnsi="Times New Roman" w:cs="Times New Roman"/>
                <w:sz w:val="24"/>
                <w:szCs w:val="24"/>
                <w:lang w:val="lv-LV"/>
              </w:rPr>
            </w:pPr>
            <w:r w:rsidRPr="00114AB9">
              <w:rPr>
                <w:rFonts w:ascii="Times New Roman" w:hAnsi="Times New Roman" w:cs="Times New Roman"/>
                <w:sz w:val="24"/>
                <w:szCs w:val="24"/>
                <w:lang w:val="lv-LV"/>
              </w:rPr>
              <w:t>Gads</w:t>
            </w:r>
          </w:p>
        </w:tc>
        <w:tc>
          <w:tcPr>
            <w:tcW w:w="2126" w:type="dxa"/>
          </w:tcPr>
          <w:p w:rsidR="00BC048B" w:rsidRPr="00114AB9" w:rsidRDefault="00BC048B" w:rsidP="00983E1A">
            <w:pPr>
              <w:pStyle w:val="ListParagraph"/>
              <w:tabs>
                <w:tab w:val="left" w:pos="1967"/>
              </w:tabs>
              <w:spacing w:after="120"/>
              <w:ind w:left="0"/>
              <w:jc w:val="both"/>
              <w:rPr>
                <w:rFonts w:ascii="Times New Roman" w:hAnsi="Times New Roman" w:cs="Times New Roman"/>
                <w:sz w:val="24"/>
                <w:szCs w:val="24"/>
                <w:lang w:val="lv-LV"/>
              </w:rPr>
            </w:pPr>
            <w:r w:rsidRPr="00114AB9">
              <w:rPr>
                <w:rFonts w:ascii="Times New Roman" w:hAnsi="Times New Roman" w:cs="Times New Roman"/>
                <w:sz w:val="24"/>
                <w:szCs w:val="24"/>
                <w:lang w:val="lv-LV"/>
              </w:rPr>
              <w:t>Zvejas reisu pārbaudes jūrā, kurus veic augsta riska zvejas kuģi</w:t>
            </w:r>
          </w:p>
        </w:tc>
        <w:tc>
          <w:tcPr>
            <w:tcW w:w="1985" w:type="dxa"/>
          </w:tcPr>
          <w:p w:rsidR="00BC048B" w:rsidRPr="00114AB9" w:rsidRDefault="00BC048B" w:rsidP="00983E1A">
            <w:pPr>
              <w:pStyle w:val="ListParagraph"/>
              <w:tabs>
                <w:tab w:val="left" w:pos="1967"/>
              </w:tabs>
              <w:spacing w:after="120"/>
              <w:ind w:left="0"/>
              <w:jc w:val="both"/>
              <w:rPr>
                <w:rFonts w:ascii="Times New Roman" w:hAnsi="Times New Roman" w:cs="Times New Roman"/>
                <w:sz w:val="24"/>
                <w:szCs w:val="24"/>
                <w:lang w:val="lv-LV"/>
              </w:rPr>
            </w:pPr>
            <w:r w:rsidRPr="00114AB9">
              <w:rPr>
                <w:rFonts w:ascii="Times New Roman" w:hAnsi="Times New Roman" w:cs="Times New Roman"/>
                <w:sz w:val="24"/>
                <w:szCs w:val="24"/>
                <w:lang w:val="lv-LV"/>
              </w:rPr>
              <w:t>Zvejas reisu pārbaudes jūrā, kurus veic augsta riska zvejas kuģi, %</w:t>
            </w:r>
          </w:p>
        </w:tc>
        <w:tc>
          <w:tcPr>
            <w:tcW w:w="2126" w:type="dxa"/>
          </w:tcPr>
          <w:p w:rsidR="00BC048B" w:rsidRPr="00114AB9" w:rsidRDefault="00BC048B" w:rsidP="00983E1A">
            <w:pPr>
              <w:pStyle w:val="ListParagraph"/>
              <w:tabs>
                <w:tab w:val="left" w:pos="1967"/>
              </w:tabs>
              <w:spacing w:after="120"/>
              <w:ind w:left="0"/>
              <w:jc w:val="both"/>
              <w:rPr>
                <w:rFonts w:ascii="Times New Roman" w:hAnsi="Times New Roman" w:cs="Times New Roman"/>
                <w:sz w:val="24"/>
                <w:szCs w:val="24"/>
                <w:lang w:val="lv-LV"/>
              </w:rPr>
            </w:pPr>
            <w:r w:rsidRPr="00114AB9">
              <w:rPr>
                <w:rFonts w:ascii="Times New Roman" w:hAnsi="Times New Roman" w:cs="Times New Roman"/>
                <w:sz w:val="24"/>
                <w:szCs w:val="24"/>
                <w:lang w:val="lv-LV"/>
              </w:rPr>
              <w:t>Zvejas reisu pārbaudes jūrā, kurus veic ļoti augsta riska zvejas kuģi</w:t>
            </w:r>
          </w:p>
        </w:tc>
        <w:tc>
          <w:tcPr>
            <w:tcW w:w="2126" w:type="dxa"/>
          </w:tcPr>
          <w:p w:rsidR="00BC048B" w:rsidRPr="00114AB9" w:rsidRDefault="00BC048B" w:rsidP="00983E1A">
            <w:pPr>
              <w:pStyle w:val="ListParagraph"/>
              <w:tabs>
                <w:tab w:val="left" w:pos="1967"/>
              </w:tabs>
              <w:spacing w:after="120"/>
              <w:ind w:left="0"/>
              <w:jc w:val="both"/>
              <w:rPr>
                <w:rFonts w:ascii="Times New Roman" w:hAnsi="Times New Roman" w:cs="Times New Roman"/>
                <w:sz w:val="24"/>
                <w:szCs w:val="24"/>
                <w:lang w:val="lv-LV"/>
              </w:rPr>
            </w:pPr>
            <w:r w:rsidRPr="00114AB9">
              <w:rPr>
                <w:rFonts w:ascii="Times New Roman" w:hAnsi="Times New Roman" w:cs="Times New Roman"/>
                <w:sz w:val="24"/>
                <w:szCs w:val="24"/>
                <w:lang w:val="lv-LV"/>
              </w:rPr>
              <w:t>Zvejas reisu pārbaudes jūrā, kurus veic ļoti augsta riska zvejas kuģi, %</w:t>
            </w:r>
          </w:p>
        </w:tc>
      </w:tr>
      <w:tr w:rsidR="00BC048B" w:rsidRPr="00114AB9" w:rsidTr="00983E1A">
        <w:tc>
          <w:tcPr>
            <w:tcW w:w="709" w:type="dxa"/>
          </w:tcPr>
          <w:p w:rsidR="00BC048B" w:rsidRPr="00114AB9"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2016</w:t>
            </w:r>
          </w:p>
        </w:tc>
        <w:tc>
          <w:tcPr>
            <w:tcW w:w="2126" w:type="dxa"/>
          </w:tcPr>
          <w:p w:rsidR="00BC048B" w:rsidRPr="00114AB9"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52</w:t>
            </w:r>
          </w:p>
        </w:tc>
        <w:tc>
          <w:tcPr>
            <w:tcW w:w="1985" w:type="dxa"/>
          </w:tcPr>
          <w:p w:rsidR="00BC048B" w:rsidRPr="00114AB9"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2,18</w:t>
            </w:r>
          </w:p>
        </w:tc>
        <w:tc>
          <w:tcPr>
            <w:tcW w:w="2126" w:type="dxa"/>
          </w:tcPr>
          <w:p w:rsidR="00BC048B" w:rsidRPr="00114AB9"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76</w:t>
            </w:r>
          </w:p>
        </w:tc>
        <w:tc>
          <w:tcPr>
            <w:tcW w:w="2126" w:type="dxa"/>
          </w:tcPr>
          <w:p w:rsidR="00BC048B" w:rsidRPr="00114AB9"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2,96</w:t>
            </w:r>
          </w:p>
        </w:tc>
      </w:tr>
      <w:tr w:rsidR="00BC048B" w:rsidRPr="00114AB9" w:rsidTr="00983E1A">
        <w:tc>
          <w:tcPr>
            <w:tcW w:w="709" w:type="dxa"/>
          </w:tcPr>
          <w:p w:rsidR="00BC048B" w:rsidRPr="00114AB9"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2017</w:t>
            </w:r>
          </w:p>
        </w:tc>
        <w:tc>
          <w:tcPr>
            <w:tcW w:w="2126" w:type="dxa"/>
          </w:tcPr>
          <w:p w:rsidR="00BC048B" w:rsidRPr="00114AB9"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50</w:t>
            </w:r>
          </w:p>
        </w:tc>
        <w:tc>
          <w:tcPr>
            <w:tcW w:w="1985" w:type="dxa"/>
          </w:tcPr>
          <w:p w:rsidR="00BC048B" w:rsidRPr="00114AB9"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2,26</w:t>
            </w:r>
          </w:p>
        </w:tc>
        <w:tc>
          <w:tcPr>
            <w:tcW w:w="2126" w:type="dxa"/>
          </w:tcPr>
          <w:p w:rsidR="00BC048B" w:rsidRPr="00114AB9"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54</w:t>
            </w:r>
          </w:p>
        </w:tc>
        <w:tc>
          <w:tcPr>
            <w:tcW w:w="2126" w:type="dxa"/>
          </w:tcPr>
          <w:p w:rsidR="00BC048B" w:rsidRPr="00114AB9"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3,61</w:t>
            </w:r>
          </w:p>
        </w:tc>
      </w:tr>
    </w:tbl>
    <w:p w:rsidR="00CD2673" w:rsidRPr="00114AB9" w:rsidRDefault="00CD2673" w:rsidP="00114AB9">
      <w:pPr>
        <w:pStyle w:val="ListParagraph"/>
        <w:tabs>
          <w:tab w:val="left" w:pos="1967"/>
        </w:tabs>
        <w:spacing w:after="120"/>
        <w:ind w:left="0" w:firstLine="709"/>
        <w:jc w:val="both"/>
        <w:rPr>
          <w:rFonts w:ascii="Times New Roman" w:hAnsi="Times New Roman" w:cs="Times New Roman"/>
          <w:sz w:val="24"/>
          <w:szCs w:val="24"/>
        </w:rPr>
      </w:pPr>
    </w:p>
    <w:p w:rsidR="00C86546" w:rsidRPr="00477CA1" w:rsidRDefault="00CD2673" w:rsidP="00114AB9">
      <w:pPr>
        <w:pStyle w:val="ListParagraph"/>
        <w:tabs>
          <w:tab w:val="left" w:pos="1967"/>
        </w:tabs>
        <w:spacing w:after="120"/>
        <w:ind w:left="0" w:firstLine="709"/>
        <w:jc w:val="both"/>
        <w:rPr>
          <w:rFonts w:ascii="Times New Roman" w:hAnsi="Times New Roman" w:cs="Times New Roman"/>
          <w:sz w:val="28"/>
          <w:szCs w:val="28"/>
        </w:rPr>
      </w:pPr>
      <w:r w:rsidRPr="00114AB9">
        <w:rPr>
          <w:rFonts w:ascii="Times New Roman" w:hAnsi="Times New Roman" w:cs="Times New Roman"/>
          <w:sz w:val="28"/>
          <w:szCs w:val="28"/>
        </w:rPr>
        <w:t>201</w:t>
      </w:r>
      <w:r w:rsidR="00727033">
        <w:rPr>
          <w:rFonts w:ascii="Times New Roman" w:hAnsi="Times New Roman" w:cs="Times New Roman"/>
          <w:sz w:val="28"/>
          <w:szCs w:val="28"/>
        </w:rPr>
        <w:t>6</w:t>
      </w:r>
      <w:r w:rsidRPr="00114AB9">
        <w:rPr>
          <w:rFonts w:ascii="Times New Roman" w:hAnsi="Times New Roman" w:cs="Times New Roman"/>
          <w:sz w:val="28"/>
          <w:szCs w:val="28"/>
        </w:rPr>
        <w:t>.</w:t>
      </w:r>
      <w:r w:rsidR="00727033">
        <w:rPr>
          <w:rFonts w:ascii="Times New Roman" w:hAnsi="Times New Roman" w:cs="Times New Roman"/>
          <w:sz w:val="28"/>
          <w:szCs w:val="28"/>
        </w:rPr>
        <w:t xml:space="preserve"> un </w:t>
      </w:r>
      <w:r w:rsidR="00727033" w:rsidRPr="00477CA1">
        <w:rPr>
          <w:rFonts w:ascii="Times New Roman" w:hAnsi="Times New Roman" w:cs="Times New Roman"/>
          <w:sz w:val="28"/>
          <w:szCs w:val="28"/>
        </w:rPr>
        <w:t>2017.</w:t>
      </w:r>
      <w:r w:rsidR="004D6001" w:rsidRPr="00477CA1">
        <w:rPr>
          <w:rFonts w:ascii="Times New Roman" w:hAnsi="Times New Roman" w:cs="Times New Roman"/>
          <w:sz w:val="28"/>
          <w:szCs w:val="28"/>
        </w:rPr>
        <w:t> </w:t>
      </w:r>
      <w:r w:rsidRPr="00477CA1">
        <w:rPr>
          <w:rFonts w:ascii="Times New Roman" w:hAnsi="Times New Roman" w:cs="Times New Roman"/>
          <w:sz w:val="28"/>
          <w:szCs w:val="28"/>
        </w:rPr>
        <w:t>gadā</w:t>
      </w:r>
      <w:r w:rsidR="00727033" w:rsidRPr="00477CA1">
        <w:rPr>
          <w:rFonts w:ascii="Times New Roman" w:hAnsi="Times New Roman" w:cs="Times New Roman"/>
          <w:sz w:val="28"/>
          <w:szCs w:val="28"/>
        </w:rPr>
        <w:t xml:space="preserve"> </w:t>
      </w:r>
      <w:r w:rsidR="004A1B07" w:rsidRPr="00477CA1">
        <w:rPr>
          <w:rFonts w:ascii="Times New Roman" w:hAnsi="Times New Roman" w:cs="Times New Roman"/>
          <w:sz w:val="28"/>
          <w:szCs w:val="28"/>
        </w:rPr>
        <w:t>mencas, reņģes, laš</w:t>
      </w:r>
      <w:r w:rsidR="00477CA1">
        <w:rPr>
          <w:rFonts w:ascii="Times New Roman" w:hAnsi="Times New Roman" w:cs="Times New Roman"/>
          <w:sz w:val="28"/>
          <w:szCs w:val="28"/>
        </w:rPr>
        <w:t>a un brētliņas zvejas reisu kuģiem</w:t>
      </w:r>
      <w:r w:rsidR="004A1B07" w:rsidRPr="00477CA1">
        <w:rPr>
          <w:rFonts w:ascii="Times New Roman" w:hAnsi="Times New Roman" w:cs="Times New Roman"/>
          <w:sz w:val="28"/>
          <w:szCs w:val="28"/>
        </w:rPr>
        <w:t xml:space="preserve"> </w:t>
      </w:r>
      <w:r w:rsidR="00727033" w:rsidRPr="00477CA1">
        <w:rPr>
          <w:rFonts w:ascii="Times New Roman" w:hAnsi="Times New Roman" w:cs="Times New Roman"/>
          <w:sz w:val="28"/>
          <w:szCs w:val="28"/>
        </w:rPr>
        <w:t xml:space="preserve">noteiktais </w:t>
      </w:r>
      <w:r w:rsidR="00477CA1">
        <w:rPr>
          <w:rFonts w:ascii="Times New Roman" w:hAnsi="Times New Roman" w:cs="Times New Roman"/>
          <w:sz w:val="28"/>
          <w:szCs w:val="28"/>
        </w:rPr>
        <w:t xml:space="preserve">jūras </w:t>
      </w:r>
      <w:r w:rsidR="00727033" w:rsidRPr="00477CA1">
        <w:rPr>
          <w:rFonts w:ascii="Times New Roman" w:hAnsi="Times New Roman" w:cs="Times New Roman"/>
          <w:sz w:val="28"/>
          <w:szCs w:val="28"/>
        </w:rPr>
        <w:t xml:space="preserve">inspekciju </w:t>
      </w:r>
      <w:r w:rsidR="00477CA1">
        <w:rPr>
          <w:rFonts w:ascii="Times New Roman" w:hAnsi="Times New Roman" w:cs="Times New Roman"/>
          <w:sz w:val="28"/>
          <w:szCs w:val="28"/>
        </w:rPr>
        <w:t xml:space="preserve">mērķis </w:t>
      </w:r>
      <w:r w:rsidR="00727033" w:rsidRPr="00477CA1">
        <w:rPr>
          <w:rFonts w:ascii="Times New Roman" w:hAnsi="Times New Roman" w:cs="Times New Roman"/>
          <w:sz w:val="28"/>
          <w:szCs w:val="28"/>
        </w:rPr>
        <w:t xml:space="preserve">augsta riska kuģiem – vismaz 2,5% </w:t>
      </w:r>
      <w:r w:rsidR="00477CA1">
        <w:rPr>
          <w:rFonts w:ascii="Times New Roman" w:hAnsi="Times New Roman" w:cs="Times New Roman"/>
          <w:sz w:val="28"/>
          <w:szCs w:val="28"/>
        </w:rPr>
        <w:t>pārbaudes</w:t>
      </w:r>
      <w:r w:rsidR="00727033" w:rsidRPr="00477CA1">
        <w:rPr>
          <w:rFonts w:ascii="Times New Roman" w:hAnsi="Times New Roman" w:cs="Times New Roman"/>
          <w:sz w:val="28"/>
          <w:szCs w:val="28"/>
        </w:rPr>
        <w:t xml:space="preserve"> un ļoti augsta riska kuģiem – vismaz 5%</w:t>
      </w:r>
      <w:r w:rsidR="00477CA1">
        <w:rPr>
          <w:rFonts w:ascii="Times New Roman" w:hAnsi="Times New Roman" w:cs="Times New Roman"/>
          <w:sz w:val="28"/>
          <w:szCs w:val="28"/>
        </w:rPr>
        <w:t xml:space="preserve"> pārbaudes</w:t>
      </w:r>
      <w:r w:rsidRPr="00477CA1">
        <w:rPr>
          <w:rFonts w:ascii="Times New Roman" w:hAnsi="Times New Roman" w:cs="Times New Roman"/>
          <w:sz w:val="28"/>
          <w:szCs w:val="28"/>
        </w:rPr>
        <w:t xml:space="preserve">, </w:t>
      </w:r>
      <w:r w:rsidR="00727033" w:rsidRPr="00477CA1">
        <w:rPr>
          <w:rFonts w:ascii="Times New Roman" w:hAnsi="Times New Roman" w:cs="Times New Roman"/>
          <w:sz w:val="28"/>
          <w:szCs w:val="28"/>
        </w:rPr>
        <w:t>na</w:t>
      </w:r>
      <w:r w:rsidR="004A1B07" w:rsidRPr="00477CA1">
        <w:rPr>
          <w:rFonts w:ascii="Times New Roman" w:hAnsi="Times New Roman" w:cs="Times New Roman"/>
          <w:sz w:val="28"/>
          <w:szCs w:val="28"/>
        </w:rPr>
        <w:t>v sasniegts. Tomēr, salīdzinot ar iepriekšējiem gadiem, jūrā pārbaudīto kuģu skaits turpina pastāvīgi pieaug</w:t>
      </w:r>
      <w:r w:rsidR="00467F71" w:rsidRPr="00477CA1">
        <w:rPr>
          <w:rFonts w:ascii="Times New Roman" w:hAnsi="Times New Roman" w:cs="Times New Roman"/>
          <w:sz w:val="28"/>
          <w:szCs w:val="28"/>
        </w:rPr>
        <w:t>t</w:t>
      </w:r>
      <w:r w:rsidR="004109A5" w:rsidRPr="00477CA1">
        <w:rPr>
          <w:rFonts w:ascii="Times New Roman" w:hAnsi="Times New Roman" w:cs="Times New Roman"/>
          <w:sz w:val="28"/>
          <w:szCs w:val="28"/>
        </w:rPr>
        <w:t xml:space="preserve"> un </w:t>
      </w:r>
      <w:r w:rsidR="00467F71" w:rsidRPr="00477CA1">
        <w:rPr>
          <w:rFonts w:ascii="Times New Roman" w:hAnsi="Times New Roman" w:cs="Times New Roman"/>
          <w:sz w:val="28"/>
          <w:szCs w:val="28"/>
        </w:rPr>
        <w:t xml:space="preserve">pārbaudīto </w:t>
      </w:r>
      <w:r w:rsidR="004109A5" w:rsidRPr="00477CA1">
        <w:rPr>
          <w:rFonts w:ascii="Times New Roman" w:hAnsi="Times New Roman" w:cs="Times New Roman"/>
          <w:sz w:val="28"/>
          <w:szCs w:val="28"/>
        </w:rPr>
        <w:t>augsta riska kuģ</w:t>
      </w:r>
      <w:r w:rsidR="00467F71" w:rsidRPr="00477CA1">
        <w:rPr>
          <w:rFonts w:ascii="Times New Roman" w:hAnsi="Times New Roman" w:cs="Times New Roman"/>
          <w:sz w:val="28"/>
          <w:szCs w:val="28"/>
        </w:rPr>
        <w:t>u skaits</w:t>
      </w:r>
      <w:r w:rsidR="004109A5" w:rsidRPr="00477CA1">
        <w:rPr>
          <w:rFonts w:ascii="Times New Roman" w:hAnsi="Times New Roman" w:cs="Times New Roman"/>
          <w:sz w:val="28"/>
          <w:szCs w:val="28"/>
        </w:rPr>
        <w:t xml:space="preserve"> no plānotā atpaliek pavisam nedaudz</w:t>
      </w:r>
      <w:r w:rsidR="00BA0012" w:rsidRPr="00477CA1">
        <w:rPr>
          <w:rFonts w:ascii="Times New Roman" w:hAnsi="Times New Roman" w:cs="Times New Roman"/>
          <w:sz w:val="28"/>
          <w:szCs w:val="28"/>
        </w:rPr>
        <w:t xml:space="preserve"> (par 0,24%)</w:t>
      </w:r>
      <w:r w:rsidR="004A1B07" w:rsidRPr="00477CA1">
        <w:rPr>
          <w:rFonts w:ascii="Times New Roman" w:hAnsi="Times New Roman" w:cs="Times New Roman"/>
          <w:sz w:val="28"/>
          <w:szCs w:val="28"/>
        </w:rPr>
        <w:t>. Joprojām galvenais</w:t>
      </w:r>
      <w:r w:rsidRPr="00477CA1">
        <w:rPr>
          <w:rFonts w:ascii="Times New Roman" w:hAnsi="Times New Roman" w:cs="Times New Roman"/>
          <w:sz w:val="28"/>
          <w:szCs w:val="28"/>
        </w:rPr>
        <w:t xml:space="preserve"> </w:t>
      </w:r>
      <w:r w:rsidR="004A1B07" w:rsidRPr="00477CA1">
        <w:rPr>
          <w:rFonts w:ascii="Times New Roman" w:hAnsi="Times New Roman" w:cs="Times New Roman"/>
          <w:sz w:val="28"/>
          <w:szCs w:val="28"/>
        </w:rPr>
        <w:t xml:space="preserve">iemesls </w:t>
      </w:r>
      <w:r w:rsidR="00477CA1">
        <w:rPr>
          <w:rFonts w:ascii="Times New Roman" w:hAnsi="Times New Roman" w:cs="Times New Roman"/>
          <w:sz w:val="28"/>
          <w:szCs w:val="28"/>
        </w:rPr>
        <w:t>jūras</w:t>
      </w:r>
      <w:r w:rsidR="00477CA1" w:rsidRPr="00477CA1">
        <w:rPr>
          <w:rFonts w:ascii="Times New Roman" w:hAnsi="Times New Roman" w:cs="Times New Roman"/>
          <w:sz w:val="28"/>
          <w:szCs w:val="28"/>
        </w:rPr>
        <w:t xml:space="preserve"> </w:t>
      </w:r>
      <w:r w:rsidR="004A1B07" w:rsidRPr="00477CA1">
        <w:rPr>
          <w:rFonts w:ascii="Times New Roman" w:hAnsi="Times New Roman" w:cs="Times New Roman"/>
          <w:sz w:val="28"/>
          <w:szCs w:val="28"/>
        </w:rPr>
        <w:t xml:space="preserve">pārbaužu noteiktā skaita nesasniegšanai ir </w:t>
      </w:r>
      <w:r w:rsidRPr="00477CA1">
        <w:rPr>
          <w:rFonts w:ascii="Times New Roman" w:hAnsi="Times New Roman" w:cs="Times New Roman"/>
          <w:sz w:val="28"/>
          <w:szCs w:val="28"/>
        </w:rPr>
        <w:t xml:space="preserve">laika apstākļi jūrā, kad </w:t>
      </w:r>
      <w:r w:rsidR="004109A5" w:rsidRPr="00477CA1">
        <w:rPr>
          <w:rFonts w:ascii="Times New Roman" w:hAnsi="Times New Roman" w:cs="Times New Roman"/>
          <w:sz w:val="28"/>
          <w:szCs w:val="28"/>
        </w:rPr>
        <w:t xml:space="preserve">ir </w:t>
      </w:r>
      <w:r w:rsidRPr="00477CA1">
        <w:rPr>
          <w:rFonts w:ascii="Times New Roman" w:hAnsi="Times New Roman" w:cs="Times New Roman"/>
          <w:sz w:val="28"/>
          <w:szCs w:val="28"/>
        </w:rPr>
        <w:t>neiespējama vai apgrūtināta laivas nolaišana jūrā un</w:t>
      </w:r>
      <w:r w:rsidR="004A1B07" w:rsidRPr="00477CA1">
        <w:rPr>
          <w:rFonts w:ascii="Times New Roman" w:hAnsi="Times New Roman" w:cs="Times New Roman"/>
          <w:sz w:val="28"/>
          <w:szCs w:val="28"/>
        </w:rPr>
        <w:t xml:space="preserve"> inspektoru droša </w:t>
      </w:r>
      <w:r w:rsidRPr="00477CA1">
        <w:rPr>
          <w:rFonts w:ascii="Times New Roman" w:hAnsi="Times New Roman" w:cs="Times New Roman"/>
          <w:sz w:val="28"/>
          <w:szCs w:val="28"/>
        </w:rPr>
        <w:t>uzkāpšana uz zvejas kuģiem</w:t>
      </w:r>
      <w:r w:rsidR="00EA6E82" w:rsidRPr="00477CA1">
        <w:rPr>
          <w:rFonts w:ascii="Times New Roman" w:hAnsi="Times New Roman" w:cs="Times New Roman"/>
          <w:sz w:val="28"/>
          <w:szCs w:val="28"/>
        </w:rPr>
        <w:t xml:space="preserve"> </w:t>
      </w:r>
      <w:r w:rsidR="00355272">
        <w:rPr>
          <w:rFonts w:ascii="Times New Roman" w:hAnsi="Times New Roman" w:cs="Times New Roman"/>
          <w:sz w:val="28"/>
          <w:szCs w:val="28"/>
        </w:rPr>
        <w:t>(vēja ātrums ne vairāk par septiņiem</w:t>
      </w:r>
      <w:r w:rsidR="00EA6E82" w:rsidRPr="00477CA1">
        <w:rPr>
          <w:rFonts w:ascii="Times New Roman" w:hAnsi="Times New Roman" w:cs="Times New Roman"/>
          <w:sz w:val="28"/>
          <w:szCs w:val="28"/>
        </w:rPr>
        <w:t xml:space="preserve"> mezgli</w:t>
      </w:r>
      <w:r w:rsidR="00355272">
        <w:rPr>
          <w:rFonts w:ascii="Times New Roman" w:hAnsi="Times New Roman" w:cs="Times New Roman"/>
          <w:sz w:val="28"/>
          <w:szCs w:val="28"/>
        </w:rPr>
        <w:t>em</w:t>
      </w:r>
      <w:r w:rsidR="00EA6E82" w:rsidRPr="00477CA1">
        <w:rPr>
          <w:rFonts w:ascii="Times New Roman" w:hAnsi="Times New Roman" w:cs="Times New Roman"/>
          <w:sz w:val="28"/>
          <w:szCs w:val="28"/>
        </w:rPr>
        <w:t xml:space="preserve"> (3,6 m/s))</w:t>
      </w:r>
      <w:r w:rsidR="00477CA1">
        <w:rPr>
          <w:rFonts w:ascii="Times New Roman" w:hAnsi="Times New Roman" w:cs="Times New Roman"/>
          <w:sz w:val="28"/>
          <w:szCs w:val="28"/>
        </w:rPr>
        <w:t>. Tāpat arī</w:t>
      </w:r>
      <w:r w:rsidR="00EA6E82" w:rsidRPr="00477CA1">
        <w:rPr>
          <w:rFonts w:ascii="Times New Roman" w:hAnsi="Times New Roman" w:cs="Times New Roman"/>
          <w:sz w:val="28"/>
          <w:szCs w:val="28"/>
        </w:rPr>
        <w:t xml:space="preserve"> ne vienmēr </w:t>
      </w:r>
      <w:r w:rsidR="00BA0012" w:rsidRPr="00477CA1">
        <w:rPr>
          <w:rFonts w:ascii="Times New Roman" w:hAnsi="Times New Roman" w:cs="Times New Roman"/>
          <w:sz w:val="28"/>
          <w:szCs w:val="28"/>
        </w:rPr>
        <w:t>iespējams</w:t>
      </w:r>
      <w:r w:rsidR="00EA6E82" w:rsidRPr="00477CA1">
        <w:rPr>
          <w:rFonts w:ascii="Times New Roman" w:hAnsi="Times New Roman" w:cs="Times New Roman"/>
          <w:sz w:val="28"/>
          <w:szCs w:val="28"/>
        </w:rPr>
        <w:t xml:space="preserve"> nodrošināt kuģi, no kura veikt inspekcij</w:t>
      </w:r>
      <w:r w:rsidR="00BA0012" w:rsidRPr="00477CA1">
        <w:rPr>
          <w:rFonts w:ascii="Times New Roman" w:hAnsi="Times New Roman" w:cs="Times New Roman"/>
          <w:sz w:val="28"/>
          <w:szCs w:val="28"/>
        </w:rPr>
        <w:t>as</w:t>
      </w:r>
      <w:r w:rsidR="00EA6E82" w:rsidRPr="00477CA1">
        <w:rPr>
          <w:rFonts w:ascii="Times New Roman" w:hAnsi="Times New Roman" w:cs="Times New Roman"/>
          <w:sz w:val="28"/>
          <w:szCs w:val="28"/>
        </w:rPr>
        <w:t xml:space="preserve"> jūrā Liepājas vai Ventspils rajonā.</w:t>
      </w:r>
    </w:p>
    <w:p w:rsidR="00181398" w:rsidRPr="00FC2B44" w:rsidRDefault="00181398" w:rsidP="00FC2B44">
      <w:pPr>
        <w:tabs>
          <w:tab w:val="left" w:pos="1967"/>
        </w:tabs>
        <w:spacing w:after="120"/>
        <w:jc w:val="both"/>
        <w:rPr>
          <w:rFonts w:ascii="Times New Roman" w:hAnsi="Times New Roman" w:cs="Times New Roman"/>
          <w:sz w:val="28"/>
          <w:szCs w:val="28"/>
        </w:rPr>
      </w:pPr>
    </w:p>
    <w:p w:rsidR="00BC048B" w:rsidRPr="002972E2" w:rsidRDefault="00EB17F3" w:rsidP="002972E2">
      <w:pPr>
        <w:pStyle w:val="ListParagraph"/>
        <w:tabs>
          <w:tab w:val="left" w:pos="1967"/>
        </w:tabs>
        <w:spacing w:after="120"/>
        <w:ind w:left="0" w:firstLine="142"/>
        <w:jc w:val="both"/>
        <w:rPr>
          <w:rFonts w:ascii="Times New Roman" w:hAnsi="Times New Roman" w:cs="Times New Roman"/>
          <w:sz w:val="24"/>
          <w:szCs w:val="24"/>
        </w:rPr>
      </w:pPr>
      <w:r w:rsidRPr="002972E2">
        <w:rPr>
          <w:rFonts w:ascii="Times New Roman" w:hAnsi="Times New Roman" w:cs="Times New Roman"/>
          <w:b/>
          <w:sz w:val="24"/>
          <w:szCs w:val="24"/>
        </w:rPr>
        <w:t>2. </w:t>
      </w:r>
      <w:r w:rsidR="00BC048B" w:rsidRPr="002972E2">
        <w:rPr>
          <w:rFonts w:ascii="Times New Roman" w:hAnsi="Times New Roman" w:cs="Times New Roman"/>
          <w:b/>
          <w:sz w:val="24"/>
          <w:szCs w:val="24"/>
        </w:rPr>
        <w:t>tabula</w:t>
      </w:r>
      <w:r w:rsidR="002972E2" w:rsidRPr="002972E2">
        <w:rPr>
          <w:rFonts w:ascii="Times New Roman" w:hAnsi="Times New Roman" w:cs="Times New Roman"/>
          <w:b/>
          <w:sz w:val="24"/>
          <w:szCs w:val="24"/>
        </w:rPr>
        <w:t>.</w:t>
      </w:r>
      <w:r w:rsidR="00BC048B" w:rsidRPr="002972E2">
        <w:rPr>
          <w:rFonts w:ascii="Times New Roman" w:hAnsi="Times New Roman" w:cs="Times New Roman"/>
          <w:b/>
          <w:sz w:val="24"/>
          <w:szCs w:val="24"/>
        </w:rPr>
        <w:t xml:space="preserve"> </w:t>
      </w:r>
      <w:r w:rsidR="002972E2" w:rsidRPr="002972E2">
        <w:rPr>
          <w:rFonts w:ascii="Times New Roman" w:hAnsi="Times New Roman" w:cs="Times New Roman"/>
          <w:b/>
          <w:sz w:val="24"/>
          <w:szCs w:val="24"/>
        </w:rPr>
        <w:t>Ostās veikto inspekciju intensitāte</w:t>
      </w:r>
    </w:p>
    <w:tbl>
      <w:tblPr>
        <w:tblStyle w:val="TableGrid"/>
        <w:tblW w:w="0" w:type="auto"/>
        <w:tblInd w:w="108" w:type="dxa"/>
        <w:tblLook w:val="04A0"/>
      </w:tblPr>
      <w:tblGrid>
        <w:gridCol w:w="993"/>
        <w:gridCol w:w="2613"/>
        <w:gridCol w:w="1857"/>
        <w:gridCol w:w="1858"/>
        <w:gridCol w:w="1751"/>
      </w:tblGrid>
      <w:tr w:rsidR="00BC048B" w:rsidRPr="00114AB9" w:rsidTr="00983E1A">
        <w:tc>
          <w:tcPr>
            <w:tcW w:w="993" w:type="dxa"/>
          </w:tcPr>
          <w:p w:rsidR="00BC048B" w:rsidRPr="00114AB9" w:rsidRDefault="00BC048B" w:rsidP="00983E1A">
            <w:pPr>
              <w:pStyle w:val="ListParagraph"/>
              <w:tabs>
                <w:tab w:val="left" w:pos="1967"/>
              </w:tabs>
              <w:spacing w:after="120"/>
              <w:ind w:left="0"/>
              <w:jc w:val="both"/>
              <w:rPr>
                <w:rFonts w:ascii="Times New Roman" w:hAnsi="Times New Roman" w:cs="Times New Roman"/>
                <w:sz w:val="24"/>
                <w:szCs w:val="24"/>
                <w:lang w:val="lv-LV"/>
              </w:rPr>
            </w:pPr>
            <w:r w:rsidRPr="00114AB9">
              <w:rPr>
                <w:rFonts w:ascii="Times New Roman" w:hAnsi="Times New Roman" w:cs="Times New Roman"/>
                <w:sz w:val="24"/>
                <w:szCs w:val="24"/>
                <w:lang w:val="lv-LV"/>
              </w:rPr>
              <w:t>Gads</w:t>
            </w:r>
          </w:p>
        </w:tc>
        <w:tc>
          <w:tcPr>
            <w:tcW w:w="2613" w:type="dxa"/>
          </w:tcPr>
          <w:p w:rsidR="00BC048B" w:rsidRPr="00114AB9" w:rsidRDefault="00BC048B" w:rsidP="00983E1A">
            <w:pPr>
              <w:pStyle w:val="ListParagraph"/>
              <w:tabs>
                <w:tab w:val="left" w:pos="1967"/>
              </w:tabs>
              <w:spacing w:after="120"/>
              <w:ind w:left="0"/>
              <w:jc w:val="both"/>
              <w:rPr>
                <w:rFonts w:ascii="Times New Roman" w:hAnsi="Times New Roman" w:cs="Times New Roman"/>
                <w:sz w:val="24"/>
                <w:szCs w:val="24"/>
                <w:lang w:val="lv-LV"/>
              </w:rPr>
            </w:pPr>
            <w:r w:rsidRPr="00114AB9">
              <w:rPr>
                <w:rFonts w:ascii="Times New Roman" w:hAnsi="Times New Roman" w:cs="Times New Roman"/>
                <w:sz w:val="24"/>
                <w:szCs w:val="24"/>
                <w:lang w:val="lv-LV"/>
              </w:rPr>
              <w:t xml:space="preserve">Augsta riska kuģu izkraušanās </w:t>
            </w:r>
            <w:r w:rsidR="00170522">
              <w:rPr>
                <w:rFonts w:ascii="Times New Roman" w:hAnsi="Times New Roman" w:cs="Times New Roman"/>
                <w:sz w:val="24"/>
                <w:szCs w:val="24"/>
                <w:lang w:val="lv-LV"/>
              </w:rPr>
              <w:t>pārbaužu skaits</w:t>
            </w:r>
            <w:r w:rsidRPr="00114AB9">
              <w:rPr>
                <w:rFonts w:ascii="Times New Roman" w:hAnsi="Times New Roman" w:cs="Times New Roman"/>
                <w:sz w:val="24"/>
                <w:szCs w:val="24"/>
                <w:lang w:val="lv-LV"/>
              </w:rPr>
              <w:t xml:space="preserve"> ostā</w:t>
            </w:r>
          </w:p>
        </w:tc>
        <w:tc>
          <w:tcPr>
            <w:tcW w:w="1857" w:type="dxa"/>
          </w:tcPr>
          <w:p w:rsidR="00BC048B" w:rsidRPr="00114AB9" w:rsidRDefault="00BC048B" w:rsidP="00983E1A">
            <w:pPr>
              <w:pStyle w:val="ListParagraph"/>
              <w:tabs>
                <w:tab w:val="left" w:pos="1967"/>
              </w:tabs>
              <w:spacing w:after="120"/>
              <w:ind w:left="0"/>
              <w:jc w:val="both"/>
              <w:rPr>
                <w:rFonts w:ascii="Times New Roman" w:hAnsi="Times New Roman" w:cs="Times New Roman"/>
                <w:sz w:val="24"/>
                <w:szCs w:val="24"/>
                <w:lang w:val="lv-LV"/>
              </w:rPr>
            </w:pPr>
            <w:r w:rsidRPr="00114AB9">
              <w:rPr>
                <w:rFonts w:ascii="Times New Roman" w:hAnsi="Times New Roman" w:cs="Times New Roman"/>
                <w:sz w:val="24"/>
                <w:szCs w:val="24"/>
                <w:lang w:val="lv-LV"/>
              </w:rPr>
              <w:t>Ostā veiktas inspekcijas, ko piemēro vismaz 10% no kopējiem daudzumiem, kurus izkrāvuši augsta riska zvejas kuģi, %</w:t>
            </w:r>
          </w:p>
        </w:tc>
        <w:tc>
          <w:tcPr>
            <w:tcW w:w="1858" w:type="dxa"/>
          </w:tcPr>
          <w:p w:rsidR="00BC048B" w:rsidRPr="00114AB9" w:rsidRDefault="00BC048B" w:rsidP="00983E1A">
            <w:pPr>
              <w:pStyle w:val="ListParagraph"/>
              <w:tabs>
                <w:tab w:val="left" w:pos="1967"/>
              </w:tabs>
              <w:spacing w:after="120"/>
              <w:ind w:left="0"/>
              <w:jc w:val="both"/>
              <w:rPr>
                <w:rFonts w:ascii="Times New Roman" w:hAnsi="Times New Roman" w:cs="Times New Roman"/>
                <w:sz w:val="24"/>
                <w:szCs w:val="24"/>
                <w:lang w:val="lv-LV"/>
              </w:rPr>
            </w:pPr>
            <w:r w:rsidRPr="00114AB9">
              <w:rPr>
                <w:rFonts w:ascii="Times New Roman" w:hAnsi="Times New Roman" w:cs="Times New Roman"/>
                <w:sz w:val="24"/>
                <w:szCs w:val="24"/>
                <w:lang w:val="lv-LV"/>
              </w:rPr>
              <w:t>Ļoti augsta riska kuģu izkraušanās gadījumi ostā</w:t>
            </w:r>
          </w:p>
        </w:tc>
        <w:tc>
          <w:tcPr>
            <w:tcW w:w="1751" w:type="dxa"/>
          </w:tcPr>
          <w:p w:rsidR="00BC048B" w:rsidRPr="00114AB9" w:rsidRDefault="00BC048B" w:rsidP="00983E1A">
            <w:pPr>
              <w:pStyle w:val="ListParagraph"/>
              <w:tabs>
                <w:tab w:val="left" w:pos="1967"/>
              </w:tabs>
              <w:spacing w:after="120"/>
              <w:ind w:left="0"/>
              <w:jc w:val="both"/>
              <w:rPr>
                <w:rFonts w:ascii="Times New Roman" w:hAnsi="Times New Roman" w:cs="Times New Roman"/>
                <w:sz w:val="24"/>
                <w:szCs w:val="24"/>
                <w:lang w:val="lv-LV"/>
              </w:rPr>
            </w:pPr>
            <w:r w:rsidRPr="00114AB9">
              <w:rPr>
                <w:rFonts w:ascii="Times New Roman" w:hAnsi="Times New Roman" w:cs="Times New Roman"/>
                <w:sz w:val="24"/>
                <w:szCs w:val="24"/>
                <w:lang w:val="lv-LV"/>
              </w:rPr>
              <w:t>Ostā veiktas inspekcijas, ko piemēro vismaz 15% no kopējiem daudzumiem, kurus izkrāvuši ļoti augsta riska zvejas kuģi, %</w:t>
            </w:r>
          </w:p>
        </w:tc>
      </w:tr>
      <w:tr w:rsidR="00BC048B" w:rsidRPr="00114AB9" w:rsidTr="00983E1A">
        <w:tc>
          <w:tcPr>
            <w:tcW w:w="993" w:type="dxa"/>
          </w:tcPr>
          <w:p w:rsidR="00BC048B" w:rsidRPr="00745477"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sidRPr="00745477">
              <w:rPr>
                <w:rFonts w:ascii="Times New Roman" w:hAnsi="Times New Roman" w:cs="Times New Roman"/>
                <w:sz w:val="24"/>
                <w:szCs w:val="24"/>
                <w:lang w:val="lv-LV"/>
              </w:rPr>
              <w:t>2016</w:t>
            </w:r>
          </w:p>
        </w:tc>
        <w:tc>
          <w:tcPr>
            <w:tcW w:w="2613" w:type="dxa"/>
          </w:tcPr>
          <w:p w:rsidR="00BC048B" w:rsidRPr="00114AB9"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342</w:t>
            </w:r>
          </w:p>
        </w:tc>
        <w:tc>
          <w:tcPr>
            <w:tcW w:w="1857" w:type="dxa"/>
          </w:tcPr>
          <w:p w:rsidR="00BC048B" w:rsidRPr="00114AB9"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14,31</w:t>
            </w:r>
          </w:p>
        </w:tc>
        <w:tc>
          <w:tcPr>
            <w:tcW w:w="1858" w:type="dxa"/>
          </w:tcPr>
          <w:p w:rsidR="00BC048B" w:rsidRPr="00114AB9"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503</w:t>
            </w:r>
          </w:p>
        </w:tc>
        <w:tc>
          <w:tcPr>
            <w:tcW w:w="1751" w:type="dxa"/>
          </w:tcPr>
          <w:p w:rsidR="00BC048B" w:rsidRPr="00114AB9"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19,59</w:t>
            </w:r>
          </w:p>
        </w:tc>
      </w:tr>
      <w:tr w:rsidR="00BC048B" w:rsidRPr="00114AB9" w:rsidTr="00983E1A">
        <w:tc>
          <w:tcPr>
            <w:tcW w:w="993" w:type="dxa"/>
          </w:tcPr>
          <w:p w:rsidR="00BC048B" w:rsidRPr="00745477"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sidRPr="00745477">
              <w:rPr>
                <w:rFonts w:ascii="Times New Roman" w:hAnsi="Times New Roman" w:cs="Times New Roman"/>
                <w:sz w:val="24"/>
                <w:szCs w:val="24"/>
                <w:lang w:val="lv-LV"/>
              </w:rPr>
              <w:t>2017</w:t>
            </w:r>
          </w:p>
        </w:tc>
        <w:tc>
          <w:tcPr>
            <w:tcW w:w="2613" w:type="dxa"/>
          </w:tcPr>
          <w:p w:rsidR="00BC048B" w:rsidRPr="00114AB9"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409</w:t>
            </w:r>
          </w:p>
        </w:tc>
        <w:tc>
          <w:tcPr>
            <w:tcW w:w="1857" w:type="dxa"/>
          </w:tcPr>
          <w:p w:rsidR="00BC048B" w:rsidRPr="00114AB9"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18,52</w:t>
            </w:r>
          </w:p>
        </w:tc>
        <w:tc>
          <w:tcPr>
            <w:tcW w:w="1858" w:type="dxa"/>
          </w:tcPr>
          <w:p w:rsidR="00BC048B" w:rsidRPr="00114AB9"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294</w:t>
            </w:r>
          </w:p>
        </w:tc>
        <w:tc>
          <w:tcPr>
            <w:tcW w:w="1751" w:type="dxa"/>
          </w:tcPr>
          <w:p w:rsidR="00BC048B" w:rsidRPr="00114AB9" w:rsidRDefault="00BC048B"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19,53</w:t>
            </w:r>
          </w:p>
        </w:tc>
      </w:tr>
    </w:tbl>
    <w:p w:rsidR="00CD2673" w:rsidRPr="00114AB9" w:rsidRDefault="00CD2673" w:rsidP="00114AB9">
      <w:pPr>
        <w:pStyle w:val="ListParagraph"/>
        <w:tabs>
          <w:tab w:val="left" w:pos="1967"/>
        </w:tabs>
        <w:spacing w:after="120"/>
        <w:ind w:left="0" w:firstLine="709"/>
        <w:jc w:val="both"/>
        <w:rPr>
          <w:rFonts w:ascii="Times New Roman" w:hAnsi="Times New Roman" w:cs="Times New Roman"/>
          <w:sz w:val="28"/>
          <w:szCs w:val="28"/>
        </w:rPr>
      </w:pPr>
    </w:p>
    <w:p w:rsidR="00CD2673" w:rsidRDefault="00CD2673" w:rsidP="00114AB9">
      <w:pPr>
        <w:pStyle w:val="ListParagraph"/>
        <w:tabs>
          <w:tab w:val="left" w:pos="1967"/>
        </w:tabs>
        <w:spacing w:after="120"/>
        <w:ind w:left="0" w:firstLine="709"/>
        <w:jc w:val="both"/>
        <w:rPr>
          <w:rFonts w:ascii="Times New Roman" w:hAnsi="Times New Roman" w:cs="Times New Roman"/>
          <w:sz w:val="28"/>
          <w:szCs w:val="28"/>
        </w:rPr>
      </w:pPr>
      <w:r w:rsidRPr="00114AB9">
        <w:rPr>
          <w:rFonts w:ascii="Times New Roman" w:hAnsi="Times New Roman" w:cs="Times New Roman"/>
          <w:sz w:val="28"/>
          <w:szCs w:val="28"/>
        </w:rPr>
        <w:t>Attiecībā uz inspekcijām, ko uz sauszemes veic zvejas kuģiem vai citiem operatoriem, kuri iesaistījušies mencas, reņģes, laša un brētliņas zvejā (t</w:t>
      </w:r>
      <w:r w:rsidR="00B739FA">
        <w:rPr>
          <w:rFonts w:ascii="Times New Roman" w:hAnsi="Times New Roman" w:cs="Times New Roman"/>
          <w:sz w:val="28"/>
          <w:szCs w:val="28"/>
        </w:rPr>
        <w:t>ajā skaitā</w:t>
      </w:r>
      <w:r w:rsidRPr="00114AB9">
        <w:rPr>
          <w:rFonts w:ascii="Times New Roman" w:hAnsi="Times New Roman" w:cs="Times New Roman"/>
          <w:sz w:val="28"/>
          <w:szCs w:val="28"/>
        </w:rPr>
        <w:t xml:space="preserve"> uz dokumentiem balstītu kontroli un inspekcijām ostās vai pirmās pārdošanas vietā) </w:t>
      </w:r>
      <w:r w:rsidR="00FC2B44">
        <w:rPr>
          <w:rFonts w:ascii="Times New Roman" w:hAnsi="Times New Roman" w:cs="Times New Roman"/>
          <w:sz w:val="28"/>
          <w:szCs w:val="28"/>
        </w:rPr>
        <w:t>2016</w:t>
      </w:r>
      <w:r w:rsidRPr="00114AB9">
        <w:rPr>
          <w:rFonts w:ascii="Times New Roman" w:hAnsi="Times New Roman" w:cs="Times New Roman"/>
          <w:sz w:val="28"/>
          <w:szCs w:val="28"/>
        </w:rPr>
        <w:t>.</w:t>
      </w:r>
      <w:r w:rsidR="00FC2B44">
        <w:rPr>
          <w:rFonts w:ascii="Times New Roman" w:hAnsi="Times New Roman" w:cs="Times New Roman"/>
          <w:sz w:val="28"/>
          <w:szCs w:val="28"/>
        </w:rPr>
        <w:t xml:space="preserve"> un </w:t>
      </w:r>
      <w:r w:rsidRPr="00114AB9">
        <w:rPr>
          <w:rFonts w:ascii="Times New Roman" w:hAnsi="Times New Roman" w:cs="Times New Roman"/>
          <w:sz w:val="28"/>
          <w:szCs w:val="28"/>
        </w:rPr>
        <w:t>201</w:t>
      </w:r>
      <w:r w:rsidR="00FC2B44">
        <w:rPr>
          <w:rFonts w:ascii="Times New Roman" w:hAnsi="Times New Roman" w:cs="Times New Roman"/>
          <w:sz w:val="28"/>
          <w:szCs w:val="28"/>
        </w:rPr>
        <w:t>7</w:t>
      </w:r>
      <w:r w:rsidRPr="00114AB9">
        <w:rPr>
          <w:rFonts w:ascii="Times New Roman" w:hAnsi="Times New Roman" w:cs="Times New Roman"/>
          <w:sz w:val="28"/>
          <w:szCs w:val="28"/>
        </w:rPr>
        <w:t>.</w:t>
      </w:r>
      <w:r w:rsidR="00A14C71">
        <w:rPr>
          <w:rFonts w:ascii="Times New Roman" w:hAnsi="Times New Roman" w:cs="Times New Roman"/>
          <w:sz w:val="28"/>
          <w:szCs w:val="28"/>
        </w:rPr>
        <w:t> </w:t>
      </w:r>
      <w:r w:rsidRPr="00114AB9">
        <w:rPr>
          <w:rFonts w:ascii="Times New Roman" w:hAnsi="Times New Roman" w:cs="Times New Roman"/>
          <w:sz w:val="28"/>
          <w:szCs w:val="28"/>
        </w:rPr>
        <w:t>gadā ir sasniegts noteiktais mērķa kritērijs.</w:t>
      </w:r>
    </w:p>
    <w:p w:rsidR="008C50EB" w:rsidRDefault="00D6799A" w:rsidP="00114AB9">
      <w:pPr>
        <w:pStyle w:val="ListParagraph"/>
        <w:tabs>
          <w:tab w:val="left" w:pos="1967"/>
        </w:tabs>
        <w:spacing w:after="120"/>
        <w:ind w:left="0" w:firstLine="709"/>
        <w:jc w:val="both"/>
        <w:rPr>
          <w:rFonts w:ascii="Times New Roman" w:hAnsi="Times New Roman" w:cs="Times New Roman"/>
          <w:sz w:val="28"/>
          <w:szCs w:val="28"/>
        </w:rPr>
      </w:pPr>
      <w:r>
        <w:rPr>
          <w:rFonts w:ascii="Times New Roman" w:hAnsi="Times New Roman" w:cs="Times New Roman"/>
          <w:sz w:val="28"/>
          <w:szCs w:val="28"/>
        </w:rPr>
        <w:t>Kopumā no visiem zvejas kuģu izkraušanās gadījumiem 2016.</w:t>
      </w:r>
      <w:r w:rsidR="006C5465">
        <w:rPr>
          <w:rFonts w:ascii="Times New Roman" w:hAnsi="Times New Roman" w:cs="Times New Roman"/>
          <w:sz w:val="28"/>
          <w:szCs w:val="28"/>
        </w:rPr>
        <w:t> </w:t>
      </w:r>
      <w:r>
        <w:rPr>
          <w:rFonts w:ascii="Times New Roman" w:hAnsi="Times New Roman" w:cs="Times New Roman"/>
          <w:sz w:val="28"/>
          <w:szCs w:val="28"/>
        </w:rPr>
        <w:t>gadā pārbaudīti 16,81%, 2017. gadā – 16.07%.</w:t>
      </w:r>
    </w:p>
    <w:p w:rsidR="00181398" w:rsidRDefault="008C50EB" w:rsidP="006726CB">
      <w:pPr>
        <w:pStyle w:val="ListParagraph"/>
        <w:tabs>
          <w:tab w:val="left" w:pos="1967"/>
        </w:tabs>
        <w:spacing w:after="120"/>
        <w:ind w:left="0" w:firstLine="709"/>
        <w:jc w:val="both"/>
        <w:rPr>
          <w:rFonts w:ascii="Times New Roman" w:hAnsi="Times New Roman" w:cs="Times New Roman"/>
          <w:sz w:val="28"/>
          <w:szCs w:val="28"/>
          <w:lang w:eastAsia="lv-LV"/>
        </w:rPr>
      </w:pPr>
      <w:r w:rsidRPr="008C50EB">
        <w:rPr>
          <w:rFonts w:ascii="Times New Roman" w:hAnsi="Times New Roman" w:cs="Times New Roman"/>
          <w:sz w:val="28"/>
          <w:szCs w:val="28"/>
          <w:lang w:eastAsia="lv-LV"/>
        </w:rPr>
        <w:t xml:space="preserve">Pārbaudot nozvejoto zivju izkraušanu ostā, ir daudz lielāka iespējamība konstatēt pārkāpumu, nekā, veicot zvejas kuģa pārbaudi jūrā. Tāpēc veicot regulāru un biežu zvejas kuģu kontroli ostās zivju izkraušanas laikā, tiek nodrošināta gan pārkāpumu </w:t>
      </w:r>
      <w:proofErr w:type="spellStart"/>
      <w:r w:rsidRPr="008C50EB">
        <w:rPr>
          <w:rFonts w:ascii="Times New Roman" w:hAnsi="Times New Roman" w:cs="Times New Roman"/>
          <w:sz w:val="28"/>
          <w:szCs w:val="28"/>
          <w:lang w:eastAsia="lv-LV"/>
        </w:rPr>
        <w:t>prevencija</w:t>
      </w:r>
      <w:proofErr w:type="spellEnd"/>
      <w:r w:rsidRPr="008C50EB">
        <w:rPr>
          <w:rFonts w:ascii="Times New Roman" w:hAnsi="Times New Roman" w:cs="Times New Roman"/>
          <w:sz w:val="28"/>
          <w:szCs w:val="28"/>
          <w:lang w:eastAsia="lv-LV"/>
        </w:rPr>
        <w:t>, gan konstatēti noteikumu pārkāpumi. Pēdējo gadu laikā visi smagie zvejas pārkāpumi ir konstatēti tieši ostās.</w:t>
      </w:r>
    </w:p>
    <w:p w:rsidR="006726CB" w:rsidRPr="006726CB" w:rsidRDefault="006726CB" w:rsidP="006726CB">
      <w:pPr>
        <w:pStyle w:val="ListParagraph"/>
        <w:tabs>
          <w:tab w:val="left" w:pos="1967"/>
        </w:tabs>
        <w:spacing w:after="120"/>
        <w:ind w:left="0" w:firstLine="709"/>
        <w:jc w:val="both"/>
        <w:rPr>
          <w:rFonts w:ascii="Times New Roman" w:hAnsi="Times New Roman" w:cs="Times New Roman"/>
          <w:sz w:val="28"/>
          <w:szCs w:val="28"/>
        </w:rPr>
      </w:pPr>
    </w:p>
    <w:p w:rsidR="004057E2" w:rsidRPr="002972E2" w:rsidRDefault="004057E2" w:rsidP="002972E2">
      <w:pPr>
        <w:pStyle w:val="ListParagraph"/>
        <w:tabs>
          <w:tab w:val="left" w:pos="1967"/>
        </w:tabs>
        <w:spacing w:after="120"/>
        <w:ind w:left="0" w:firstLine="709"/>
        <w:rPr>
          <w:rFonts w:ascii="Times New Roman" w:hAnsi="Times New Roman" w:cs="Times New Roman"/>
          <w:b/>
          <w:sz w:val="28"/>
          <w:szCs w:val="28"/>
        </w:rPr>
      </w:pPr>
    </w:p>
    <w:p w:rsidR="002972E2" w:rsidRPr="002972E2" w:rsidRDefault="002972E2" w:rsidP="002972E2">
      <w:pPr>
        <w:tabs>
          <w:tab w:val="left" w:pos="1967"/>
        </w:tabs>
        <w:spacing w:after="0"/>
        <w:ind w:left="142"/>
        <w:rPr>
          <w:rFonts w:ascii="Times New Roman" w:hAnsi="Times New Roman" w:cs="Times New Roman"/>
          <w:b/>
          <w:sz w:val="24"/>
          <w:szCs w:val="24"/>
        </w:rPr>
      </w:pPr>
      <w:r>
        <w:rPr>
          <w:rFonts w:ascii="Times New Roman" w:hAnsi="Times New Roman" w:cs="Times New Roman"/>
          <w:b/>
          <w:sz w:val="24"/>
          <w:szCs w:val="24"/>
        </w:rPr>
        <w:t>3. </w:t>
      </w:r>
      <w:r w:rsidR="00E33346" w:rsidRPr="002972E2">
        <w:rPr>
          <w:rFonts w:ascii="Times New Roman" w:hAnsi="Times New Roman" w:cs="Times New Roman"/>
          <w:b/>
          <w:sz w:val="24"/>
          <w:szCs w:val="24"/>
        </w:rPr>
        <w:t>tabula</w:t>
      </w:r>
      <w:r w:rsidRPr="002972E2">
        <w:rPr>
          <w:rFonts w:ascii="Times New Roman" w:hAnsi="Times New Roman" w:cs="Times New Roman"/>
          <w:b/>
          <w:sz w:val="24"/>
          <w:szCs w:val="24"/>
        </w:rPr>
        <w:t xml:space="preserve">. </w:t>
      </w:r>
    </w:p>
    <w:p w:rsidR="00E33346" w:rsidRPr="002972E2" w:rsidRDefault="002972E2" w:rsidP="002972E2">
      <w:pPr>
        <w:tabs>
          <w:tab w:val="left" w:pos="1967"/>
        </w:tabs>
        <w:spacing w:after="120"/>
        <w:ind w:left="142"/>
        <w:rPr>
          <w:rFonts w:ascii="Times New Roman" w:hAnsi="Times New Roman" w:cs="Times New Roman"/>
          <w:b/>
          <w:sz w:val="24"/>
          <w:szCs w:val="24"/>
        </w:rPr>
      </w:pPr>
      <w:r w:rsidRPr="002972E2">
        <w:rPr>
          <w:rFonts w:ascii="Times New Roman" w:hAnsi="Times New Roman" w:cs="Times New Roman"/>
          <w:b/>
          <w:sz w:val="24"/>
          <w:szCs w:val="24"/>
        </w:rPr>
        <w:t>Zvejas produktu uzglabāšanas, transportēšanas un tirdzniecības inspekciju intensitāte</w:t>
      </w:r>
    </w:p>
    <w:tbl>
      <w:tblPr>
        <w:tblStyle w:val="TableGrid"/>
        <w:tblW w:w="0" w:type="auto"/>
        <w:tblInd w:w="108" w:type="dxa"/>
        <w:tblLook w:val="04A0"/>
      </w:tblPr>
      <w:tblGrid>
        <w:gridCol w:w="2127"/>
        <w:gridCol w:w="6945"/>
      </w:tblGrid>
      <w:tr w:rsidR="00E33346" w:rsidRPr="00114AB9" w:rsidTr="00983E1A">
        <w:tc>
          <w:tcPr>
            <w:tcW w:w="2127" w:type="dxa"/>
          </w:tcPr>
          <w:p w:rsidR="00E33346" w:rsidRPr="00114AB9" w:rsidRDefault="00E33346" w:rsidP="00983E1A">
            <w:pPr>
              <w:pStyle w:val="ListParagraph"/>
              <w:tabs>
                <w:tab w:val="left" w:pos="1967"/>
              </w:tabs>
              <w:spacing w:after="120"/>
              <w:ind w:left="0"/>
              <w:jc w:val="center"/>
              <w:rPr>
                <w:rFonts w:ascii="Times New Roman" w:hAnsi="Times New Roman" w:cs="Times New Roman"/>
                <w:sz w:val="24"/>
                <w:szCs w:val="24"/>
                <w:lang w:val="lv-LV"/>
              </w:rPr>
            </w:pPr>
            <w:r w:rsidRPr="00114AB9">
              <w:rPr>
                <w:rFonts w:ascii="Times New Roman" w:hAnsi="Times New Roman" w:cs="Times New Roman"/>
                <w:sz w:val="24"/>
                <w:szCs w:val="24"/>
                <w:lang w:val="lv-LV"/>
              </w:rPr>
              <w:t>Gads</w:t>
            </w:r>
          </w:p>
        </w:tc>
        <w:tc>
          <w:tcPr>
            <w:tcW w:w="6945" w:type="dxa"/>
          </w:tcPr>
          <w:p w:rsidR="00E33346" w:rsidRPr="00114AB9" w:rsidRDefault="00E33346" w:rsidP="00983E1A">
            <w:pPr>
              <w:pStyle w:val="ListParagraph"/>
              <w:tabs>
                <w:tab w:val="left" w:pos="1967"/>
              </w:tabs>
              <w:spacing w:after="120"/>
              <w:ind w:left="0"/>
              <w:jc w:val="center"/>
              <w:rPr>
                <w:rFonts w:ascii="Times New Roman" w:hAnsi="Times New Roman" w:cs="Times New Roman"/>
                <w:sz w:val="24"/>
                <w:szCs w:val="24"/>
                <w:lang w:val="lv-LV"/>
              </w:rPr>
            </w:pPr>
            <w:r w:rsidRPr="00114AB9">
              <w:rPr>
                <w:rFonts w:ascii="Times New Roman" w:hAnsi="Times New Roman" w:cs="Times New Roman"/>
                <w:sz w:val="24"/>
                <w:szCs w:val="24"/>
                <w:lang w:val="lv-LV"/>
              </w:rPr>
              <w:t>Pārbaudes zivju uzglabāšanas, transportēšanas un tirdzniecības vietās</w:t>
            </w:r>
          </w:p>
        </w:tc>
      </w:tr>
      <w:tr w:rsidR="00E33346" w:rsidRPr="00114AB9" w:rsidTr="00983E1A">
        <w:tc>
          <w:tcPr>
            <w:tcW w:w="2127" w:type="dxa"/>
          </w:tcPr>
          <w:p w:rsidR="00E33346" w:rsidRPr="00745477" w:rsidRDefault="00E33346" w:rsidP="00983E1A">
            <w:pPr>
              <w:pStyle w:val="ListParagraph"/>
              <w:tabs>
                <w:tab w:val="left" w:pos="1967"/>
              </w:tabs>
              <w:spacing w:after="120"/>
              <w:ind w:left="0"/>
              <w:jc w:val="center"/>
              <w:rPr>
                <w:rFonts w:ascii="Times New Roman" w:hAnsi="Times New Roman" w:cs="Times New Roman"/>
                <w:sz w:val="24"/>
                <w:szCs w:val="24"/>
                <w:lang w:val="lv-LV"/>
              </w:rPr>
            </w:pPr>
            <w:r w:rsidRPr="00745477">
              <w:rPr>
                <w:rFonts w:ascii="Times New Roman" w:hAnsi="Times New Roman" w:cs="Times New Roman"/>
                <w:sz w:val="24"/>
                <w:szCs w:val="24"/>
                <w:lang w:val="lv-LV"/>
              </w:rPr>
              <w:t>2016</w:t>
            </w:r>
          </w:p>
        </w:tc>
        <w:tc>
          <w:tcPr>
            <w:tcW w:w="6945" w:type="dxa"/>
          </w:tcPr>
          <w:p w:rsidR="00E33346" w:rsidRPr="00114AB9" w:rsidRDefault="00E33346"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272</w:t>
            </w:r>
          </w:p>
        </w:tc>
      </w:tr>
      <w:tr w:rsidR="00E33346" w:rsidRPr="00114AB9" w:rsidTr="00983E1A">
        <w:tc>
          <w:tcPr>
            <w:tcW w:w="2127" w:type="dxa"/>
          </w:tcPr>
          <w:p w:rsidR="00E33346" w:rsidRPr="00745477" w:rsidRDefault="00E33346" w:rsidP="00983E1A">
            <w:pPr>
              <w:pStyle w:val="ListParagraph"/>
              <w:tabs>
                <w:tab w:val="left" w:pos="1967"/>
              </w:tabs>
              <w:spacing w:after="120"/>
              <w:ind w:left="0"/>
              <w:jc w:val="center"/>
              <w:rPr>
                <w:rFonts w:ascii="Times New Roman" w:hAnsi="Times New Roman" w:cs="Times New Roman"/>
                <w:sz w:val="24"/>
                <w:szCs w:val="24"/>
                <w:lang w:val="lv-LV"/>
              </w:rPr>
            </w:pPr>
            <w:r w:rsidRPr="00745477">
              <w:rPr>
                <w:rFonts w:ascii="Times New Roman" w:hAnsi="Times New Roman" w:cs="Times New Roman"/>
                <w:sz w:val="24"/>
                <w:szCs w:val="24"/>
                <w:lang w:val="lv-LV"/>
              </w:rPr>
              <w:t>2017</w:t>
            </w:r>
          </w:p>
        </w:tc>
        <w:tc>
          <w:tcPr>
            <w:tcW w:w="6945" w:type="dxa"/>
          </w:tcPr>
          <w:p w:rsidR="00E33346" w:rsidRPr="00114AB9" w:rsidRDefault="00E33346" w:rsidP="00983E1A">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274</w:t>
            </w:r>
          </w:p>
        </w:tc>
      </w:tr>
    </w:tbl>
    <w:p w:rsidR="00CD2673" w:rsidRPr="00114AB9" w:rsidRDefault="00CD2673" w:rsidP="00114AB9">
      <w:pPr>
        <w:pStyle w:val="ListParagraph"/>
        <w:tabs>
          <w:tab w:val="left" w:pos="1967"/>
        </w:tabs>
        <w:spacing w:after="120"/>
        <w:ind w:left="0" w:firstLine="709"/>
        <w:jc w:val="both"/>
        <w:rPr>
          <w:rFonts w:ascii="Times New Roman" w:hAnsi="Times New Roman" w:cs="Times New Roman"/>
          <w:b/>
          <w:sz w:val="28"/>
          <w:szCs w:val="28"/>
        </w:rPr>
      </w:pPr>
    </w:p>
    <w:p w:rsidR="00CD2673" w:rsidRPr="00114AB9" w:rsidRDefault="00CD2673" w:rsidP="00114AB9">
      <w:pPr>
        <w:pStyle w:val="ListParagraph"/>
        <w:tabs>
          <w:tab w:val="left" w:pos="1967"/>
        </w:tabs>
        <w:spacing w:after="120"/>
        <w:ind w:left="0" w:firstLine="709"/>
        <w:jc w:val="both"/>
        <w:rPr>
          <w:rFonts w:ascii="Times New Roman" w:hAnsi="Times New Roman" w:cs="Times New Roman"/>
          <w:sz w:val="28"/>
          <w:szCs w:val="28"/>
        </w:rPr>
      </w:pPr>
      <w:r w:rsidRPr="00114AB9">
        <w:rPr>
          <w:rFonts w:ascii="Times New Roman" w:hAnsi="Times New Roman" w:cs="Times New Roman"/>
          <w:sz w:val="28"/>
          <w:szCs w:val="28"/>
        </w:rPr>
        <w:t xml:space="preserve">Attiecībā uz inspekcijām, ko uz sauszemes veic operatoriem, kuri iesaistījušies mencas, reņģes un brētliņas uzglabāšanā, transportēšanā un tirdzniecībā, kontroles programmā noteiktais mērķa lielums </w:t>
      </w:r>
      <w:r w:rsidR="00A14C71" w:rsidRPr="00114AB9">
        <w:rPr>
          <w:rFonts w:ascii="Times New Roman" w:hAnsi="Times New Roman" w:cs="Times New Roman"/>
          <w:sz w:val="28"/>
          <w:szCs w:val="28"/>
        </w:rPr>
        <w:t>ir izpildīts gan 201</w:t>
      </w:r>
      <w:r w:rsidR="00A14C71">
        <w:rPr>
          <w:rFonts w:ascii="Times New Roman" w:hAnsi="Times New Roman" w:cs="Times New Roman"/>
          <w:sz w:val="28"/>
          <w:szCs w:val="28"/>
        </w:rPr>
        <w:t>6</w:t>
      </w:r>
      <w:r w:rsidR="00A14C71" w:rsidRPr="00114AB9">
        <w:rPr>
          <w:rFonts w:ascii="Times New Roman" w:hAnsi="Times New Roman" w:cs="Times New Roman"/>
          <w:sz w:val="28"/>
          <w:szCs w:val="28"/>
        </w:rPr>
        <w:t>., gan 201</w:t>
      </w:r>
      <w:r w:rsidR="00A14C71">
        <w:rPr>
          <w:rFonts w:ascii="Times New Roman" w:hAnsi="Times New Roman" w:cs="Times New Roman"/>
          <w:sz w:val="28"/>
          <w:szCs w:val="28"/>
        </w:rPr>
        <w:t>7</w:t>
      </w:r>
      <w:r w:rsidR="00A14C71" w:rsidRPr="00114AB9">
        <w:rPr>
          <w:rFonts w:ascii="Times New Roman" w:hAnsi="Times New Roman" w:cs="Times New Roman"/>
          <w:sz w:val="28"/>
          <w:szCs w:val="28"/>
        </w:rPr>
        <w:t>.</w:t>
      </w:r>
      <w:r w:rsidR="00A14C71">
        <w:t> </w:t>
      </w:r>
      <w:r w:rsidR="00A14C71" w:rsidRPr="00114AB9">
        <w:rPr>
          <w:rFonts w:ascii="Times New Roman" w:hAnsi="Times New Roman" w:cs="Times New Roman"/>
          <w:sz w:val="28"/>
          <w:szCs w:val="28"/>
        </w:rPr>
        <w:t>gadā.</w:t>
      </w:r>
      <w:r w:rsidR="00A14C71">
        <w:rPr>
          <w:rFonts w:ascii="Times New Roman" w:hAnsi="Times New Roman" w:cs="Times New Roman"/>
          <w:sz w:val="28"/>
          <w:szCs w:val="28"/>
        </w:rPr>
        <w:t xml:space="preserve"> K</w:t>
      </w:r>
      <w:r w:rsidRPr="00114AB9">
        <w:rPr>
          <w:rFonts w:ascii="Times New Roman" w:hAnsi="Times New Roman" w:cs="Times New Roman"/>
          <w:sz w:val="28"/>
          <w:szCs w:val="28"/>
        </w:rPr>
        <w:t xml:space="preserve">atra RVP (kopā četras) veic vismaz </w:t>
      </w:r>
      <w:r w:rsidR="00181398" w:rsidRPr="00114AB9">
        <w:rPr>
          <w:rFonts w:ascii="Times New Roman" w:hAnsi="Times New Roman" w:cs="Times New Roman"/>
          <w:sz w:val="28"/>
          <w:szCs w:val="28"/>
        </w:rPr>
        <w:t>piecas</w:t>
      </w:r>
      <w:r w:rsidRPr="00114AB9">
        <w:rPr>
          <w:rFonts w:ascii="Times New Roman" w:hAnsi="Times New Roman" w:cs="Times New Roman"/>
          <w:sz w:val="28"/>
          <w:szCs w:val="28"/>
        </w:rPr>
        <w:t xml:space="preserve"> inspekcijas mēnesī, kas ko</w:t>
      </w:r>
      <w:r w:rsidR="00A14C71">
        <w:rPr>
          <w:rFonts w:ascii="Times New Roman" w:hAnsi="Times New Roman" w:cs="Times New Roman"/>
          <w:sz w:val="28"/>
          <w:szCs w:val="28"/>
        </w:rPr>
        <w:t>pā ir vismaz 240 pārbaužu gadā.</w:t>
      </w:r>
      <w:r w:rsidRPr="00114AB9">
        <w:rPr>
          <w:rFonts w:ascii="Times New Roman" w:hAnsi="Times New Roman" w:cs="Times New Roman"/>
          <w:sz w:val="28"/>
          <w:szCs w:val="28"/>
        </w:rPr>
        <w:t xml:space="preserve"> </w:t>
      </w:r>
    </w:p>
    <w:p w:rsidR="00CD2673" w:rsidRPr="00114AB9" w:rsidRDefault="00CD2673" w:rsidP="00114AB9">
      <w:pPr>
        <w:pStyle w:val="ListParagraph"/>
        <w:tabs>
          <w:tab w:val="left" w:pos="1967"/>
        </w:tabs>
        <w:spacing w:after="120"/>
        <w:ind w:left="0" w:firstLine="709"/>
        <w:jc w:val="both"/>
        <w:rPr>
          <w:rFonts w:ascii="Times New Roman" w:hAnsi="Times New Roman" w:cs="Times New Roman"/>
          <w:sz w:val="28"/>
          <w:szCs w:val="28"/>
        </w:rPr>
      </w:pPr>
    </w:p>
    <w:p w:rsidR="00181398" w:rsidRPr="00114AB9" w:rsidRDefault="00181398" w:rsidP="00114AB9">
      <w:pPr>
        <w:pStyle w:val="ListParagraph"/>
        <w:tabs>
          <w:tab w:val="left" w:pos="1967"/>
        </w:tabs>
        <w:spacing w:after="120"/>
        <w:ind w:left="0" w:firstLine="709"/>
        <w:jc w:val="both"/>
        <w:rPr>
          <w:rFonts w:ascii="Times New Roman" w:hAnsi="Times New Roman" w:cs="Times New Roman"/>
          <w:sz w:val="28"/>
          <w:szCs w:val="28"/>
        </w:rPr>
      </w:pPr>
    </w:p>
    <w:p w:rsidR="00181398" w:rsidRPr="00114AB9" w:rsidRDefault="00181398" w:rsidP="00114AB9">
      <w:pPr>
        <w:pStyle w:val="ListParagraph"/>
        <w:tabs>
          <w:tab w:val="left" w:pos="1967"/>
        </w:tabs>
        <w:spacing w:after="120"/>
        <w:ind w:left="0" w:firstLine="709"/>
        <w:jc w:val="right"/>
        <w:rPr>
          <w:rFonts w:ascii="Times New Roman" w:hAnsi="Times New Roman" w:cs="Times New Roman"/>
          <w:b/>
          <w:sz w:val="28"/>
          <w:szCs w:val="28"/>
        </w:rPr>
      </w:pPr>
    </w:p>
    <w:p w:rsidR="00CD2673" w:rsidRPr="00040667" w:rsidRDefault="00664366" w:rsidP="00040667">
      <w:pPr>
        <w:pStyle w:val="ListParagraph"/>
        <w:tabs>
          <w:tab w:val="left" w:pos="1967"/>
        </w:tabs>
        <w:spacing w:after="120"/>
        <w:ind w:left="0" w:firstLine="142"/>
        <w:rPr>
          <w:rFonts w:ascii="Times New Roman" w:hAnsi="Times New Roman" w:cs="Times New Roman"/>
          <w:b/>
          <w:sz w:val="24"/>
          <w:szCs w:val="24"/>
        </w:rPr>
      </w:pPr>
      <w:r w:rsidRPr="00114AB9">
        <w:rPr>
          <w:rFonts w:ascii="Times New Roman" w:hAnsi="Times New Roman" w:cs="Times New Roman"/>
          <w:b/>
          <w:sz w:val="24"/>
          <w:szCs w:val="24"/>
        </w:rPr>
        <w:t>4</w:t>
      </w:r>
      <w:r w:rsidR="00A14C71">
        <w:rPr>
          <w:rFonts w:ascii="Times New Roman" w:hAnsi="Times New Roman" w:cs="Times New Roman"/>
          <w:b/>
          <w:sz w:val="24"/>
          <w:szCs w:val="24"/>
        </w:rPr>
        <w:t>.</w:t>
      </w:r>
      <w:r w:rsidR="00A14C71">
        <w:t> </w:t>
      </w:r>
      <w:r w:rsidR="00A57723" w:rsidRPr="00114AB9">
        <w:rPr>
          <w:rFonts w:ascii="Times New Roman" w:hAnsi="Times New Roman" w:cs="Times New Roman"/>
          <w:b/>
          <w:sz w:val="24"/>
          <w:szCs w:val="24"/>
        </w:rPr>
        <w:t>tabula</w:t>
      </w:r>
      <w:r w:rsidR="00040667">
        <w:rPr>
          <w:rFonts w:ascii="Times New Roman" w:hAnsi="Times New Roman" w:cs="Times New Roman"/>
          <w:b/>
          <w:sz w:val="24"/>
          <w:szCs w:val="24"/>
        </w:rPr>
        <w:t>.</w:t>
      </w:r>
      <w:r w:rsidR="00A57723" w:rsidRPr="00114AB9">
        <w:rPr>
          <w:rFonts w:ascii="Times New Roman" w:hAnsi="Times New Roman" w:cs="Times New Roman"/>
          <w:b/>
          <w:sz w:val="24"/>
          <w:szCs w:val="24"/>
        </w:rPr>
        <w:t xml:space="preserve"> </w:t>
      </w:r>
      <w:r w:rsidR="00040667" w:rsidRPr="00040667">
        <w:rPr>
          <w:rFonts w:ascii="Times New Roman" w:hAnsi="Times New Roman" w:cs="Times New Roman"/>
          <w:b/>
          <w:sz w:val="24"/>
          <w:szCs w:val="24"/>
        </w:rPr>
        <w:t>Nereģistrētu, nelegāli iegūtu un neregulētas zvejas produkcijas kontrole</w:t>
      </w:r>
    </w:p>
    <w:tbl>
      <w:tblPr>
        <w:tblStyle w:val="TableGrid"/>
        <w:tblW w:w="0" w:type="auto"/>
        <w:tblInd w:w="108" w:type="dxa"/>
        <w:tblLook w:val="04A0"/>
      </w:tblPr>
      <w:tblGrid>
        <w:gridCol w:w="2127"/>
        <w:gridCol w:w="7052"/>
      </w:tblGrid>
      <w:tr w:rsidR="00CD2673" w:rsidRPr="00114AB9" w:rsidTr="00314D63">
        <w:tc>
          <w:tcPr>
            <w:tcW w:w="2127" w:type="dxa"/>
          </w:tcPr>
          <w:p w:rsidR="00CD2673" w:rsidRPr="00114AB9" w:rsidRDefault="00CD2673" w:rsidP="00040667">
            <w:pPr>
              <w:pStyle w:val="ListParagraph"/>
              <w:tabs>
                <w:tab w:val="left" w:pos="1967"/>
              </w:tabs>
              <w:spacing w:after="120"/>
              <w:ind w:left="0"/>
              <w:jc w:val="center"/>
              <w:rPr>
                <w:rFonts w:ascii="Times New Roman" w:hAnsi="Times New Roman" w:cs="Times New Roman"/>
                <w:sz w:val="24"/>
                <w:szCs w:val="24"/>
                <w:lang w:val="lv-LV"/>
              </w:rPr>
            </w:pPr>
            <w:r w:rsidRPr="00114AB9">
              <w:rPr>
                <w:rFonts w:ascii="Times New Roman" w:hAnsi="Times New Roman" w:cs="Times New Roman"/>
                <w:sz w:val="24"/>
                <w:szCs w:val="24"/>
                <w:lang w:val="lv-LV"/>
              </w:rPr>
              <w:t>Gads</w:t>
            </w:r>
          </w:p>
        </w:tc>
        <w:tc>
          <w:tcPr>
            <w:tcW w:w="7052" w:type="dxa"/>
          </w:tcPr>
          <w:p w:rsidR="00CD2673" w:rsidRPr="00114AB9" w:rsidRDefault="00CD2673" w:rsidP="00040667">
            <w:pPr>
              <w:pStyle w:val="ListParagraph"/>
              <w:tabs>
                <w:tab w:val="left" w:pos="1967"/>
              </w:tabs>
              <w:spacing w:after="120"/>
              <w:ind w:left="0"/>
              <w:jc w:val="center"/>
              <w:rPr>
                <w:rFonts w:ascii="Times New Roman" w:hAnsi="Times New Roman" w:cs="Times New Roman"/>
                <w:sz w:val="24"/>
                <w:szCs w:val="24"/>
                <w:lang w:val="lv-LV"/>
              </w:rPr>
            </w:pPr>
            <w:r w:rsidRPr="00114AB9">
              <w:rPr>
                <w:rFonts w:ascii="Times New Roman" w:hAnsi="Times New Roman" w:cs="Times New Roman"/>
                <w:sz w:val="24"/>
                <w:szCs w:val="24"/>
                <w:lang w:val="lv-LV"/>
              </w:rPr>
              <w:t>Izskatītie nozvejas sertifikāti</w:t>
            </w:r>
          </w:p>
        </w:tc>
      </w:tr>
      <w:tr w:rsidR="00CD2673" w:rsidRPr="00114AB9" w:rsidTr="00314D63">
        <w:tc>
          <w:tcPr>
            <w:tcW w:w="2127" w:type="dxa"/>
          </w:tcPr>
          <w:p w:rsidR="00CD2673" w:rsidRPr="00745477" w:rsidRDefault="00CD2673" w:rsidP="00040667">
            <w:pPr>
              <w:pStyle w:val="ListParagraph"/>
              <w:tabs>
                <w:tab w:val="left" w:pos="1967"/>
              </w:tabs>
              <w:spacing w:after="120"/>
              <w:ind w:left="0"/>
              <w:jc w:val="center"/>
              <w:rPr>
                <w:rFonts w:ascii="Times New Roman" w:hAnsi="Times New Roman" w:cs="Times New Roman"/>
                <w:sz w:val="24"/>
                <w:szCs w:val="24"/>
                <w:lang w:val="lv-LV"/>
              </w:rPr>
            </w:pPr>
            <w:r w:rsidRPr="00745477">
              <w:rPr>
                <w:rFonts w:ascii="Times New Roman" w:hAnsi="Times New Roman" w:cs="Times New Roman"/>
                <w:sz w:val="24"/>
                <w:szCs w:val="24"/>
                <w:lang w:val="lv-LV"/>
              </w:rPr>
              <w:t>201</w:t>
            </w:r>
            <w:r w:rsidR="006316E3" w:rsidRPr="00745477">
              <w:rPr>
                <w:rFonts w:ascii="Times New Roman" w:hAnsi="Times New Roman" w:cs="Times New Roman"/>
                <w:sz w:val="24"/>
                <w:szCs w:val="24"/>
                <w:lang w:val="lv-LV"/>
              </w:rPr>
              <w:t>6</w:t>
            </w:r>
          </w:p>
        </w:tc>
        <w:tc>
          <w:tcPr>
            <w:tcW w:w="7052" w:type="dxa"/>
          </w:tcPr>
          <w:p w:rsidR="00CD2673" w:rsidRPr="00114AB9" w:rsidRDefault="006316E3" w:rsidP="00040667">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907</w:t>
            </w:r>
          </w:p>
        </w:tc>
      </w:tr>
      <w:tr w:rsidR="00CD2673" w:rsidRPr="00114AB9" w:rsidTr="00314D63">
        <w:tc>
          <w:tcPr>
            <w:tcW w:w="2127" w:type="dxa"/>
          </w:tcPr>
          <w:p w:rsidR="00CD2673" w:rsidRPr="00745477" w:rsidRDefault="00CD2673" w:rsidP="00040667">
            <w:pPr>
              <w:pStyle w:val="ListParagraph"/>
              <w:tabs>
                <w:tab w:val="left" w:pos="1967"/>
              </w:tabs>
              <w:spacing w:after="120"/>
              <w:ind w:left="0"/>
              <w:jc w:val="center"/>
              <w:rPr>
                <w:rFonts w:ascii="Times New Roman" w:hAnsi="Times New Roman" w:cs="Times New Roman"/>
                <w:sz w:val="24"/>
                <w:szCs w:val="24"/>
                <w:lang w:val="lv-LV"/>
              </w:rPr>
            </w:pPr>
            <w:r w:rsidRPr="00745477">
              <w:rPr>
                <w:rFonts w:ascii="Times New Roman" w:hAnsi="Times New Roman" w:cs="Times New Roman"/>
                <w:sz w:val="24"/>
                <w:szCs w:val="24"/>
                <w:lang w:val="lv-LV"/>
              </w:rPr>
              <w:t>201</w:t>
            </w:r>
            <w:r w:rsidR="006316E3" w:rsidRPr="00745477">
              <w:rPr>
                <w:rFonts w:ascii="Times New Roman" w:hAnsi="Times New Roman" w:cs="Times New Roman"/>
                <w:sz w:val="24"/>
                <w:szCs w:val="24"/>
                <w:lang w:val="lv-LV"/>
              </w:rPr>
              <w:t>7</w:t>
            </w:r>
          </w:p>
        </w:tc>
        <w:tc>
          <w:tcPr>
            <w:tcW w:w="7052" w:type="dxa"/>
          </w:tcPr>
          <w:p w:rsidR="00CD2673" w:rsidRPr="00114AB9" w:rsidRDefault="006316E3" w:rsidP="00040667">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cs="Times New Roman"/>
                <w:sz w:val="24"/>
                <w:szCs w:val="24"/>
                <w:lang w:val="lv-LV"/>
              </w:rPr>
              <w:t>991</w:t>
            </w:r>
          </w:p>
        </w:tc>
      </w:tr>
    </w:tbl>
    <w:p w:rsidR="00CD2673" w:rsidRPr="00114AB9" w:rsidRDefault="00CD2673" w:rsidP="00114AB9">
      <w:pPr>
        <w:pStyle w:val="ListParagraph"/>
        <w:tabs>
          <w:tab w:val="left" w:pos="1967"/>
        </w:tabs>
        <w:spacing w:after="120"/>
        <w:ind w:left="0" w:firstLine="709"/>
        <w:jc w:val="both"/>
        <w:rPr>
          <w:rFonts w:ascii="Times New Roman" w:hAnsi="Times New Roman" w:cs="Times New Roman"/>
          <w:b/>
          <w:sz w:val="28"/>
          <w:szCs w:val="28"/>
        </w:rPr>
      </w:pPr>
    </w:p>
    <w:p w:rsidR="00E703E6" w:rsidRDefault="00CD2673" w:rsidP="00114AB9">
      <w:pPr>
        <w:pStyle w:val="ListParagraph"/>
        <w:tabs>
          <w:tab w:val="left" w:pos="1967"/>
        </w:tabs>
        <w:spacing w:after="120"/>
        <w:ind w:left="0" w:firstLine="709"/>
        <w:jc w:val="both"/>
        <w:rPr>
          <w:rFonts w:ascii="Times New Roman" w:hAnsi="Times New Roman" w:cs="Times New Roman"/>
          <w:sz w:val="28"/>
          <w:szCs w:val="28"/>
        </w:rPr>
      </w:pPr>
      <w:r w:rsidRPr="00114AB9">
        <w:rPr>
          <w:rFonts w:ascii="Times New Roman" w:hAnsi="Times New Roman" w:cs="Times New Roman"/>
          <w:sz w:val="28"/>
          <w:szCs w:val="28"/>
        </w:rPr>
        <w:t>VVD veic zivju importētāja iesniegtā nozvejas sertifikātā minētās informācijas pārbaudi</w:t>
      </w:r>
      <w:r w:rsidR="00BA675D">
        <w:rPr>
          <w:rFonts w:ascii="Times New Roman" w:hAnsi="Times New Roman" w:cs="Times New Roman"/>
          <w:sz w:val="28"/>
          <w:szCs w:val="28"/>
        </w:rPr>
        <w:t>, apstiprinot importējamo zivju izcelsmes likumību</w:t>
      </w:r>
      <w:r w:rsidRPr="00114AB9">
        <w:rPr>
          <w:rFonts w:ascii="Times New Roman" w:hAnsi="Times New Roman" w:cs="Times New Roman"/>
          <w:sz w:val="28"/>
          <w:szCs w:val="28"/>
        </w:rPr>
        <w:t>. 201</w:t>
      </w:r>
      <w:r w:rsidR="006316E3">
        <w:rPr>
          <w:rFonts w:ascii="Times New Roman" w:hAnsi="Times New Roman" w:cs="Times New Roman"/>
          <w:sz w:val="28"/>
          <w:szCs w:val="28"/>
        </w:rPr>
        <w:t>6</w:t>
      </w:r>
      <w:r w:rsidRPr="00114AB9">
        <w:rPr>
          <w:rFonts w:ascii="Times New Roman" w:hAnsi="Times New Roman" w:cs="Times New Roman"/>
          <w:sz w:val="28"/>
          <w:szCs w:val="28"/>
        </w:rPr>
        <w:t>.</w:t>
      </w:r>
      <w:r w:rsidR="00FC2B44">
        <w:rPr>
          <w:rFonts w:ascii="Times New Roman" w:hAnsi="Times New Roman" w:cs="Times New Roman"/>
          <w:sz w:val="28"/>
          <w:szCs w:val="28"/>
        </w:rPr>
        <w:t> </w:t>
      </w:r>
      <w:r w:rsidRPr="00114AB9">
        <w:rPr>
          <w:rFonts w:ascii="Times New Roman" w:hAnsi="Times New Roman" w:cs="Times New Roman"/>
          <w:sz w:val="28"/>
          <w:szCs w:val="28"/>
        </w:rPr>
        <w:t>gadā iesniegt</w:t>
      </w:r>
      <w:r w:rsidR="00A14C71">
        <w:rPr>
          <w:rFonts w:ascii="Times New Roman" w:hAnsi="Times New Roman" w:cs="Times New Roman"/>
          <w:sz w:val="28"/>
          <w:szCs w:val="28"/>
        </w:rPr>
        <w:t>s</w:t>
      </w:r>
      <w:r w:rsidRPr="00114AB9">
        <w:rPr>
          <w:rFonts w:ascii="Times New Roman" w:hAnsi="Times New Roman" w:cs="Times New Roman"/>
          <w:sz w:val="28"/>
          <w:szCs w:val="28"/>
        </w:rPr>
        <w:t xml:space="preserve"> un līdz ar to arī pārbaudīt</w:t>
      </w:r>
      <w:r w:rsidR="00A14C71">
        <w:rPr>
          <w:rFonts w:ascii="Times New Roman" w:hAnsi="Times New Roman" w:cs="Times New Roman"/>
          <w:sz w:val="28"/>
          <w:szCs w:val="28"/>
        </w:rPr>
        <w:t>s mazāk sertifikātu</w:t>
      </w:r>
      <w:r w:rsidRPr="00114AB9">
        <w:rPr>
          <w:rFonts w:ascii="Times New Roman" w:hAnsi="Times New Roman" w:cs="Times New Roman"/>
          <w:sz w:val="28"/>
          <w:szCs w:val="28"/>
        </w:rPr>
        <w:t xml:space="preserve"> nekā 201</w:t>
      </w:r>
      <w:r w:rsidR="006316E3">
        <w:rPr>
          <w:rFonts w:ascii="Times New Roman" w:hAnsi="Times New Roman" w:cs="Times New Roman"/>
          <w:sz w:val="28"/>
          <w:szCs w:val="28"/>
        </w:rPr>
        <w:t>7</w:t>
      </w:r>
      <w:r w:rsidRPr="00114AB9">
        <w:rPr>
          <w:rFonts w:ascii="Times New Roman" w:hAnsi="Times New Roman" w:cs="Times New Roman"/>
          <w:sz w:val="28"/>
          <w:szCs w:val="28"/>
        </w:rPr>
        <w:t>.</w:t>
      </w:r>
      <w:r w:rsidR="00FC2B44">
        <w:rPr>
          <w:rFonts w:ascii="Times New Roman" w:hAnsi="Times New Roman" w:cs="Times New Roman"/>
          <w:sz w:val="28"/>
          <w:szCs w:val="28"/>
        </w:rPr>
        <w:t> </w:t>
      </w:r>
      <w:r w:rsidRPr="00114AB9">
        <w:rPr>
          <w:rFonts w:ascii="Times New Roman" w:hAnsi="Times New Roman" w:cs="Times New Roman"/>
          <w:sz w:val="28"/>
          <w:szCs w:val="28"/>
        </w:rPr>
        <w:t>gadā</w:t>
      </w:r>
      <w:r w:rsidR="00664366" w:rsidRPr="00114AB9">
        <w:rPr>
          <w:rFonts w:ascii="Times New Roman" w:hAnsi="Times New Roman" w:cs="Times New Roman"/>
          <w:sz w:val="28"/>
          <w:szCs w:val="28"/>
        </w:rPr>
        <w:t xml:space="preserve"> (4</w:t>
      </w:r>
      <w:r w:rsidR="001A7AE7" w:rsidRPr="00114AB9">
        <w:rPr>
          <w:rFonts w:ascii="Times New Roman" w:hAnsi="Times New Roman" w:cs="Times New Roman"/>
          <w:sz w:val="28"/>
          <w:szCs w:val="28"/>
        </w:rPr>
        <w:t>.</w:t>
      </w:r>
      <w:r w:rsidR="00FC2B44">
        <w:rPr>
          <w:rFonts w:ascii="Times New Roman" w:hAnsi="Times New Roman" w:cs="Times New Roman"/>
          <w:sz w:val="28"/>
          <w:szCs w:val="28"/>
        </w:rPr>
        <w:t> </w:t>
      </w:r>
      <w:r w:rsidR="001A7AE7" w:rsidRPr="00114AB9">
        <w:rPr>
          <w:rFonts w:ascii="Times New Roman" w:hAnsi="Times New Roman" w:cs="Times New Roman"/>
          <w:sz w:val="28"/>
          <w:szCs w:val="28"/>
        </w:rPr>
        <w:t>tabula)</w:t>
      </w:r>
      <w:r w:rsidRPr="00114AB9">
        <w:rPr>
          <w:rFonts w:ascii="Times New Roman" w:hAnsi="Times New Roman" w:cs="Times New Roman"/>
          <w:sz w:val="28"/>
          <w:szCs w:val="28"/>
        </w:rPr>
        <w:t xml:space="preserve">. </w:t>
      </w:r>
      <w:r w:rsidR="00BA675D">
        <w:rPr>
          <w:rFonts w:ascii="Times New Roman" w:hAnsi="Times New Roman" w:cs="Times New Roman"/>
          <w:sz w:val="28"/>
          <w:szCs w:val="28"/>
        </w:rPr>
        <w:t>201</w:t>
      </w:r>
      <w:r w:rsidR="006316E3">
        <w:rPr>
          <w:rFonts w:ascii="Times New Roman" w:hAnsi="Times New Roman" w:cs="Times New Roman"/>
          <w:sz w:val="28"/>
          <w:szCs w:val="28"/>
        </w:rPr>
        <w:t>6</w:t>
      </w:r>
      <w:r w:rsidR="00BA675D">
        <w:rPr>
          <w:rFonts w:ascii="Times New Roman" w:hAnsi="Times New Roman" w:cs="Times New Roman"/>
          <w:sz w:val="28"/>
          <w:szCs w:val="28"/>
        </w:rPr>
        <w:t>.</w:t>
      </w:r>
      <w:r w:rsidR="004357C0">
        <w:rPr>
          <w:rFonts w:ascii="Times New Roman" w:hAnsi="Times New Roman" w:cs="Times New Roman"/>
          <w:sz w:val="28"/>
          <w:szCs w:val="28"/>
        </w:rPr>
        <w:t> </w:t>
      </w:r>
      <w:r w:rsidR="00BA675D">
        <w:rPr>
          <w:rFonts w:ascii="Times New Roman" w:hAnsi="Times New Roman" w:cs="Times New Roman"/>
          <w:sz w:val="28"/>
          <w:szCs w:val="28"/>
        </w:rPr>
        <w:t xml:space="preserve">gadā </w:t>
      </w:r>
      <w:r w:rsidR="00A14C71">
        <w:rPr>
          <w:rFonts w:ascii="Times New Roman" w:hAnsi="Times New Roman" w:cs="Times New Roman"/>
          <w:sz w:val="28"/>
          <w:szCs w:val="28"/>
        </w:rPr>
        <w:t xml:space="preserve">zivju importam noraidīts </w:t>
      </w:r>
      <w:r w:rsidR="006316E3">
        <w:rPr>
          <w:rFonts w:ascii="Times New Roman" w:hAnsi="Times New Roman" w:cs="Times New Roman"/>
          <w:sz w:val="28"/>
          <w:szCs w:val="28"/>
        </w:rPr>
        <w:t xml:space="preserve">viens </w:t>
      </w:r>
      <w:r w:rsidR="00711F40">
        <w:rPr>
          <w:rFonts w:ascii="Times New Roman" w:hAnsi="Times New Roman" w:cs="Times New Roman"/>
          <w:sz w:val="28"/>
          <w:szCs w:val="28"/>
        </w:rPr>
        <w:t>n</w:t>
      </w:r>
      <w:r w:rsidR="006316E3">
        <w:rPr>
          <w:rFonts w:ascii="Times New Roman" w:hAnsi="Times New Roman" w:cs="Times New Roman"/>
          <w:sz w:val="28"/>
          <w:szCs w:val="28"/>
        </w:rPr>
        <w:t>ozvejas sertifikāts, savukārt</w:t>
      </w:r>
      <w:r w:rsidR="00A14C71">
        <w:rPr>
          <w:rFonts w:ascii="Times New Roman" w:hAnsi="Times New Roman" w:cs="Times New Roman"/>
          <w:sz w:val="28"/>
          <w:szCs w:val="28"/>
        </w:rPr>
        <w:t>,</w:t>
      </w:r>
      <w:r w:rsidR="006316E3">
        <w:rPr>
          <w:rFonts w:ascii="Times New Roman" w:hAnsi="Times New Roman" w:cs="Times New Roman"/>
          <w:sz w:val="28"/>
          <w:szCs w:val="28"/>
        </w:rPr>
        <w:t xml:space="preserve"> 2017.</w:t>
      </w:r>
      <w:r w:rsidR="004357C0">
        <w:rPr>
          <w:rFonts w:ascii="Times New Roman" w:hAnsi="Times New Roman" w:cs="Times New Roman"/>
          <w:sz w:val="28"/>
          <w:szCs w:val="28"/>
        </w:rPr>
        <w:t> </w:t>
      </w:r>
      <w:r w:rsidR="006316E3">
        <w:rPr>
          <w:rFonts w:ascii="Times New Roman" w:hAnsi="Times New Roman" w:cs="Times New Roman"/>
          <w:sz w:val="28"/>
          <w:szCs w:val="28"/>
        </w:rPr>
        <w:t xml:space="preserve">gadā </w:t>
      </w:r>
      <w:r w:rsidR="006316E3" w:rsidRPr="006316E3">
        <w:rPr>
          <w:rFonts w:ascii="Times New Roman" w:hAnsi="Times New Roman" w:cs="Times New Roman"/>
          <w:sz w:val="28"/>
          <w:szCs w:val="28"/>
        </w:rPr>
        <w:t xml:space="preserve">zivju produktu </w:t>
      </w:r>
      <w:r w:rsidR="006316E3">
        <w:rPr>
          <w:rFonts w:ascii="Times New Roman" w:hAnsi="Times New Roman" w:cs="Times New Roman"/>
          <w:sz w:val="28"/>
          <w:szCs w:val="28"/>
        </w:rPr>
        <w:t>importa atteikuma gadījum</w:t>
      </w:r>
      <w:r w:rsidR="00B8223A">
        <w:rPr>
          <w:rFonts w:ascii="Times New Roman" w:hAnsi="Times New Roman" w:cs="Times New Roman"/>
          <w:sz w:val="28"/>
          <w:szCs w:val="28"/>
        </w:rPr>
        <w:t>u</w:t>
      </w:r>
      <w:r w:rsidR="006316E3">
        <w:rPr>
          <w:rFonts w:ascii="Times New Roman" w:hAnsi="Times New Roman" w:cs="Times New Roman"/>
          <w:sz w:val="28"/>
          <w:szCs w:val="28"/>
        </w:rPr>
        <w:t xml:space="preserve"> n</w:t>
      </w:r>
      <w:r w:rsidR="00711F40">
        <w:rPr>
          <w:rFonts w:ascii="Times New Roman" w:hAnsi="Times New Roman" w:cs="Times New Roman"/>
          <w:sz w:val="28"/>
          <w:szCs w:val="28"/>
        </w:rPr>
        <w:t>ebija.</w:t>
      </w:r>
    </w:p>
    <w:p w:rsidR="00711F40" w:rsidRPr="00114AB9" w:rsidRDefault="00711F40" w:rsidP="00114AB9">
      <w:pPr>
        <w:pStyle w:val="ListParagraph"/>
        <w:tabs>
          <w:tab w:val="left" w:pos="1967"/>
        </w:tabs>
        <w:spacing w:after="120"/>
        <w:ind w:left="0" w:firstLine="709"/>
        <w:jc w:val="both"/>
        <w:rPr>
          <w:rFonts w:ascii="Times New Roman" w:hAnsi="Times New Roman" w:cs="Times New Roman"/>
          <w:sz w:val="28"/>
          <w:szCs w:val="28"/>
        </w:rPr>
      </w:pPr>
    </w:p>
    <w:p w:rsidR="00940046" w:rsidRPr="00C71719" w:rsidRDefault="00502AB3" w:rsidP="00C71719">
      <w:pPr>
        <w:pStyle w:val="ListParagraph"/>
        <w:ind w:left="0" w:firstLine="709"/>
        <w:jc w:val="both"/>
        <w:rPr>
          <w:rFonts w:ascii="Times New Roman" w:hAnsi="Times New Roman" w:cs="Times New Roman"/>
          <w:i/>
          <w:sz w:val="28"/>
          <w:szCs w:val="28"/>
        </w:rPr>
      </w:pPr>
      <w:r w:rsidRPr="00C71719">
        <w:rPr>
          <w:rFonts w:ascii="Times New Roman" w:hAnsi="Times New Roman" w:cs="Times New Roman"/>
          <w:sz w:val="28"/>
          <w:szCs w:val="28"/>
        </w:rPr>
        <w:t>ZM veic zivju e</w:t>
      </w:r>
      <w:r w:rsidR="0070780E" w:rsidRPr="00C71719">
        <w:rPr>
          <w:rFonts w:ascii="Times New Roman" w:hAnsi="Times New Roman" w:cs="Times New Roman"/>
          <w:sz w:val="28"/>
          <w:szCs w:val="28"/>
        </w:rPr>
        <w:t>k</w:t>
      </w:r>
      <w:r w:rsidRPr="00C71719">
        <w:rPr>
          <w:rFonts w:ascii="Times New Roman" w:hAnsi="Times New Roman" w:cs="Times New Roman"/>
          <w:sz w:val="28"/>
          <w:szCs w:val="28"/>
        </w:rPr>
        <w:t>sport</w:t>
      </w:r>
      <w:r w:rsidR="0070780E" w:rsidRPr="00C71719">
        <w:rPr>
          <w:rFonts w:ascii="Times New Roman" w:hAnsi="Times New Roman" w:cs="Times New Roman"/>
          <w:sz w:val="28"/>
          <w:szCs w:val="28"/>
        </w:rPr>
        <w:t>ē</w:t>
      </w:r>
      <w:r w:rsidRPr="00C71719">
        <w:rPr>
          <w:rFonts w:ascii="Times New Roman" w:hAnsi="Times New Roman" w:cs="Times New Roman"/>
          <w:sz w:val="28"/>
          <w:szCs w:val="28"/>
        </w:rPr>
        <w:t>tāja iesniegtā nozvejas sertifikātā minētās informācijas pārbaudi</w:t>
      </w:r>
      <w:r w:rsidRPr="00E04460">
        <w:rPr>
          <w:rFonts w:ascii="Times New Roman" w:hAnsi="Times New Roman" w:cs="Times New Roman"/>
          <w:sz w:val="28"/>
          <w:szCs w:val="28"/>
        </w:rPr>
        <w:t xml:space="preserve">, apstiprinot </w:t>
      </w:r>
      <w:r w:rsidR="00C71719" w:rsidRPr="00C71719">
        <w:rPr>
          <w:rFonts w:ascii="Times New Roman" w:hAnsi="Times New Roman" w:cs="Times New Roman"/>
          <w:sz w:val="28"/>
          <w:szCs w:val="28"/>
        </w:rPr>
        <w:t>sertifikāta datu atbilstību Latvijas zvejnieku nozvejai</w:t>
      </w:r>
      <w:r w:rsidR="009177DF">
        <w:rPr>
          <w:rFonts w:ascii="Times New Roman" w:hAnsi="Times New Roman" w:cs="Times New Roman"/>
          <w:sz w:val="28"/>
          <w:szCs w:val="28"/>
        </w:rPr>
        <w:t xml:space="preserve"> un nozvejas izcelsmes legalitāti</w:t>
      </w:r>
      <w:r w:rsidR="00D04985">
        <w:rPr>
          <w:rFonts w:ascii="Times New Roman" w:hAnsi="Times New Roman" w:cs="Times New Roman"/>
          <w:sz w:val="28"/>
          <w:szCs w:val="28"/>
        </w:rPr>
        <w:t xml:space="preserve"> </w:t>
      </w:r>
      <w:r w:rsidRPr="00C71719">
        <w:rPr>
          <w:rFonts w:ascii="Times New Roman" w:hAnsi="Times New Roman" w:cs="Times New Roman"/>
          <w:sz w:val="28"/>
          <w:szCs w:val="28"/>
        </w:rPr>
        <w:t>(</w:t>
      </w:r>
      <w:r w:rsidR="0070780E" w:rsidRPr="00C71719">
        <w:rPr>
          <w:rFonts w:ascii="Times New Roman" w:hAnsi="Times New Roman" w:cs="Times New Roman"/>
          <w:sz w:val="28"/>
          <w:szCs w:val="28"/>
        </w:rPr>
        <w:t>5</w:t>
      </w:r>
      <w:r w:rsidR="00A14C71">
        <w:rPr>
          <w:rFonts w:ascii="Times New Roman" w:hAnsi="Times New Roman" w:cs="Times New Roman"/>
          <w:sz w:val="28"/>
          <w:szCs w:val="28"/>
        </w:rPr>
        <w:t>. </w:t>
      </w:r>
      <w:r w:rsidRPr="00C71719">
        <w:rPr>
          <w:rFonts w:ascii="Times New Roman" w:hAnsi="Times New Roman" w:cs="Times New Roman"/>
          <w:sz w:val="28"/>
          <w:szCs w:val="28"/>
        </w:rPr>
        <w:t xml:space="preserve">tabula). </w:t>
      </w:r>
    </w:p>
    <w:p w:rsidR="00D04985" w:rsidRDefault="00D04985" w:rsidP="0070780E">
      <w:pPr>
        <w:pStyle w:val="ListParagraph"/>
        <w:tabs>
          <w:tab w:val="left" w:pos="1967"/>
        </w:tabs>
        <w:spacing w:after="120"/>
        <w:ind w:left="0" w:firstLine="709"/>
        <w:jc w:val="right"/>
        <w:rPr>
          <w:rFonts w:ascii="Times New Roman" w:hAnsi="Times New Roman" w:cs="Times New Roman"/>
          <w:b/>
          <w:sz w:val="24"/>
          <w:szCs w:val="24"/>
        </w:rPr>
      </w:pPr>
    </w:p>
    <w:p w:rsidR="0070780E" w:rsidRPr="00040667" w:rsidRDefault="0070780E" w:rsidP="00040667">
      <w:pPr>
        <w:pStyle w:val="ListParagraph"/>
        <w:tabs>
          <w:tab w:val="left" w:pos="1967"/>
        </w:tabs>
        <w:spacing w:after="120"/>
        <w:ind w:left="0" w:firstLine="142"/>
        <w:rPr>
          <w:rFonts w:ascii="Times New Roman" w:hAnsi="Times New Roman" w:cs="Times New Roman"/>
          <w:b/>
          <w:sz w:val="24"/>
          <w:szCs w:val="24"/>
        </w:rPr>
      </w:pPr>
      <w:r>
        <w:rPr>
          <w:rFonts w:ascii="Times New Roman" w:hAnsi="Times New Roman" w:cs="Times New Roman"/>
          <w:b/>
          <w:sz w:val="24"/>
          <w:szCs w:val="24"/>
        </w:rPr>
        <w:t>5</w:t>
      </w:r>
      <w:r w:rsidR="00040667">
        <w:rPr>
          <w:rFonts w:ascii="Times New Roman" w:hAnsi="Times New Roman" w:cs="Times New Roman"/>
          <w:b/>
          <w:sz w:val="24"/>
          <w:szCs w:val="24"/>
        </w:rPr>
        <w:t>. </w:t>
      </w:r>
      <w:r w:rsidRPr="00114AB9">
        <w:rPr>
          <w:rFonts w:ascii="Times New Roman" w:hAnsi="Times New Roman" w:cs="Times New Roman"/>
          <w:b/>
          <w:sz w:val="24"/>
          <w:szCs w:val="24"/>
        </w:rPr>
        <w:t>tabula</w:t>
      </w:r>
      <w:r w:rsidR="00040667">
        <w:rPr>
          <w:rFonts w:ascii="Times New Roman" w:hAnsi="Times New Roman" w:cs="Times New Roman"/>
          <w:b/>
          <w:sz w:val="24"/>
          <w:szCs w:val="24"/>
        </w:rPr>
        <w:t>.</w:t>
      </w:r>
      <w:r w:rsidRPr="00114AB9">
        <w:rPr>
          <w:rFonts w:ascii="Times New Roman" w:hAnsi="Times New Roman" w:cs="Times New Roman"/>
          <w:b/>
          <w:sz w:val="24"/>
          <w:szCs w:val="24"/>
        </w:rPr>
        <w:t xml:space="preserve"> </w:t>
      </w:r>
      <w:r w:rsidR="00040667" w:rsidRPr="00040667">
        <w:rPr>
          <w:rFonts w:ascii="Times New Roman" w:hAnsi="Times New Roman" w:cs="Times New Roman"/>
          <w:b/>
          <w:sz w:val="24"/>
          <w:szCs w:val="24"/>
        </w:rPr>
        <w:t>Apstiprinātie nozvejas sertifikāti</w:t>
      </w:r>
    </w:p>
    <w:tbl>
      <w:tblPr>
        <w:tblStyle w:val="TableGrid"/>
        <w:tblW w:w="0" w:type="auto"/>
        <w:tblInd w:w="108" w:type="dxa"/>
        <w:tblLook w:val="04A0"/>
      </w:tblPr>
      <w:tblGrid>
        <w:gridCol w:w="2127"/>
        <w:gridCol w:w="7052"/>
      </w:tblGrid>
      <w:tr w:rsidR="0070780E" w:rsidRPr="00114AB9" w:rsidTr="0069348F">
        <w:tc>
          <w:tcPr>
            <w:tcW w:w="2127" w:type="dxa"/>
          </w:tcPr>
          <w:p w:rsidR="0070780E" w:rsidRPr="00114AB9" w:rsidRDefault="0070780E" w:rsidP="0069348F">
            <w:pPr>
              <w:pStyle w:val="ListParagraph"/>
              <w:tabs>
                <w:tab w:val="left" w:pos="1967"/>
              </w:tabs>
              <w:spacing w:after="120"/>
              <w:ind w:left="0"/>
              <w:jc w:val="center"/>
              <w:rPr>
                <w:rFonts w:ascii="Times New Roman" w:hAnsi="Times New Roman" w:cs="Times New Roman"/>
                <w:sz w:val="24"/>
                <w:szCs w:val="24"/>
                <w:lang w:val="lv-LV"/>
              </w:rPr>
            </w:pPr>
            <w:r w:rsidRPr="00114AB9">
              <w:rPr>
                <w:rFonts w:ascii="Times New Roman" w:hAnsi="Times New Roman" w:cs="Times New Roman"/>
                <w:sz w:val="24"/>
                <w:szCs w:val="24"/>
                <w:lang w:val="lv-LV"/>
              </w:rPr>
              <w:t>Gads</w:t>
            </w:r>
          </w:p>
        </w:tc>
        <w:tc>
          <w:tcPr>
            <w:tcW w:w="7052" w:type="dxa"/>
          </w:tcPr>
          <w:p w:rsidR="0070780E" w:rsidRPr="00C71719" w:rsidRDefault="00C71719" w:rsidP="00C71719">
            <w:pPr>
              <w:pStyle w:val="ListParagraph"/>
              <w:tabs>
                <w:tab w:val="left" w:pos="1967"/>
              </w:tabs>
              <w:spacing w:after="120"/>
              <w:ind w:left="0"/>
              <w:jc w:val="center"/>
              <w:rPr>
                <w:rFonts w:ascii="Times New Roman" w:hAnsi="Times New Roman" w:cs="Times New Roman"/>
                <w:sz w:val="24"/>
                <w:szCs w:val="24"/>
                <w:lang w:val="lv-LV"/>
              </w:rPr>
            </w:pPr>
            <w:r w:rsidRPr="00C71719">
              <w:rPr>
                <w:rFonts w:ascii="Times New Roman" w:hAnsi="Times New Roman" w:cs="Times New Roman"/>
                <w:sz w:val="24"/>
                <w:szCs w:val="24"/>
                <w:lang w:val="lv-LV"/>
              </w:rPr>
              <w:t>Apstip</w:t>
            </w:r>
            <w:r>
              <w:rPr>
                <w:rFonts w:ascii="Times New Roman" w:hAnsi="Times New Roman" w:cs="Times New Roman"/>
                <w:sz w:val="24"/>
                <w:szCs w:val="24"/>
                <w:lang w:val="lv-LV"/>
              </w:rPr>
              <w:t>r</w:t>
            </w:r>
            <w:r w:rsidRPr="00C71719">
              <w:rPr>
                <w:rFonts w:ascii="Times New Roman" w:hAnsi="Times New Roman" w:cs="Times New Roman"/>
                <w:sz w:val="24"/>
                <w:szCs w:val="24"/>
                <w:lang w:val="lv-LV"/>
              </w:rPr>
              <w:t>inā</w:t>
            </w:r>
            <w:r w:rsidR="0070780E" w:rsidRPr="00C71719">
              <w:rPr>
                <w:rFonts w:ascii="Times New Roman" w:hAnsi="Times New Roman" w:cs="Times New Roman"/>
                <w:sz w:val="24"/>
                <w:szCs w:val="24"/>
                <w:lang w:val="lv-LV"/>
              </w:rPr>
              <w:t>tie nozvejas sertifikāti</w:t>
            </w:r>
          </w:p>
        </w:tc>
      </w:tr>
      <w:tr w:rsidR="0070780E" w:rsidRPr="00114AB9" w:rsidTr="0069348F">
        <w:tc>
          <w:tcPr>
            <w:tcW w:w="2127" w:type="dxa"/>
          </w:tcPr>
          <w:p w:rsidR="0070780E" w:rsidRPr="00745477" w:rsidRDefault="0070780E" w:rsidP="0069348F">
            <w:pPr>
              <w:pStyle w:val="ListParagraph"/>
              <w:tabs>
                <w:tab w:val="left" w:pos="1967"/>
              </w:tabs>
              <w:spacing w:after="120"/>
              <w:ind w:left="0"/>
              <w:jc w:val="center"/>
              <w:rPr>
                <w:rFonts w:ascii="Times New Roman" w:hAnsi="Times New Roman" w:cs="Times New Roman"/>
                <w:sz w:val="24"/>
                <w:szCs w:val="24"/>
                <w:lang w:val="lv-LV"/>
              </w:rPr>
            </w:pPr>
            <w:r w:rsidRPr="00745477">
              <w:rPr>
                <w:rFonts w:ascii="Times New Roman" w:hAnsi="Times New Roman" w:cs="Times New Roman"/>
                <w:sz w:val="24"/>
                <w:szCs w:val="24"/>
                <w:lang w:val="lv-LV"/>
              </w:rPr>
              <w:t>201</w:t>
            </w:r>
            <w:r w:rsidR="00FA51C0" w:rsidRPr="00745477">
              <w:rPr>
                <w:rFonts w:ascii="Times New Roman" w:hAnsi="Times New Roman" w:cs="Times New Roman"/>
                <w:sz w:val="24"/>
                <w:szCs w:val="24"/>
                <w:lang w:val="lv-LV"/>
              </w:rPr>
              <w:t>6</w:t>
            </w:r>
          </w:p>
        </w:tc>
        <w:tc>
          <w:tcPr>
            <w:tcW w:w="7052" w:type="dxa"/>
          </w:tcPr>
          <w:p w:rsidR="0070780E" w:rsidRPr="00114AB9" w:rsidRDefault="00FA51C0" w:rsidP="0069348F">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rPr>
              <w:t>327</w:t>
            </w:r>
          </w:p>
        </w:tc>
      </w:tr>
      <w:tr w:rsidR="0070780E" w:rsidRPr="00114AB9" w:rsidTr="0069348F">
        <w:tc>
          <w:tcPr>
            <w:tcW w:w="2127" w:type="dxa"/>
          </w:tcPr>
          <w:p w:rsidR="0070780E" w:rsidRPr="00745477" w:rsidRDefault="0070780E" w:rsidP="0069348F">
            <w:pPr>
              <w:pStyle w:val="ListParagraph"/>
              <w:tabs>
                <w:tab w:val="left" w:pos="1967"/>
              </w:tabs>
              <w:spacing w:after="120"/>
              <w:ind w:left="0"/>
              <w:jc w:val="center"/>
              <w:rPr>
                <w:rFonts w:ascii="Times New Roman" w:hAnsi="Times New Roman" w:cs="Times New Roman"/>
                <w:sz w:val="24"/>
                <w:szCs w:val="24"/>
                <w:lang w:val="lv-LV"/>
              </w:rPr>
            </w:pPr>
            <w:r w:rsidRPr="00745477">
              <w:rPr>
                <w:rFonts w:ascii="Times New Roman" w:hAnsi="Times New Roman" w:cs="Times New Roman"/>
                <w:sz w:val="24"/>
                <w:szCs w:val="24"/>
                <w:lang w:val="lv-LV"/>
              </w:rPr>
              <w:t>201</w:t>
            </w:r>
            <w:r w:rsidR="00FA51C0" w:rsidRPr="00745477">
              <w:rPr>
                <w:rFonts w:ascii="Times New Roman" w:hAnsi="Times New Roman" w:cs="Times New Roman"/>
                <w:sz w:val="24"/>
                <w:szCs w:val="24"/>
                <w:lang w:val="lv-LV"/>
              </w:rPr>
              <w:t>7</w:t>
            </w:r>
          </w:p>
        </w:tc>
        <w:tc>
          <w:tcPr>
            <w:tcW w:w="7052" w:type="dxa"/>
          </w:tcPr>
          <w:p w:rsidR="0070780E" w:rsidRPr="00114AB9" w:rsidRDefault="00FA51C0" w:rsidP="0069348F">
            <w:pPr>
              <w:pStyle w:val="ListParagraph"/>
              <w:tabs>
                <w:tab w:val="left" w:pos="1967"/>
              </w:tabs>
              <w:spacing w:after="120"/>
              <w:ind w:left="0"/>
              <w:jc w:val="center"/>
              <w:rPr>
                <w:rFonts w:ascii="Times New Roman" w:hAnsi="Times New Roman" w:cs="Times New Roman"/>
                <w:sz w:val="24"/>
                <w:szCs w:val="24"/>
                <w:lang w:val="lv-LV"/>
              </w:rPr>
            </w:pPr>
            <w:r>
              <w:rPr>
                <w:rFonts w:ascii="Times New Roman" w:hAnsi="Times New Roman"/>
              </w:rPr>
              <w:t>533</w:t>
            </w:r>
          </w:p>
        </w:tc>
      </w:tr>
    </w:tbl>
    <w:p w:rsidR="00114AB9" w:rsidRPr="00114AB9" w:rsidRDefault="00114AB9" w:rsidP="00114AB9">
      <w:pPr>
        <w:spacing w:after="120"/>
        <w:jc w:val="both"/>
        <w:rPr>
          <w:rFonts w:ascii="Times New Roman" w:hAnsi="Times New Roman" w:cs="Times New Roman"/>
          <w:sz w:val="28"/>
          <w:szCs w:val="28"/>
        </w:rPr>
      </w:pPr>
    </w:p>
    <w:p w:rsidR="00745477" w:rsidRDefault="00745477" w:rsidP="00F815DC">
      <w:pPr>
        <w:pStyle w:val="ListParagraph"/>
        <w:numPr>
          <w:ilvl w:val="0"/>
          <w:numId w:val="10"/>
        </w:numPr>
        <w:spacing w:after="120"/>
        <w:jc w:val="both"/>
        <w:rPr>
          <w:rFonts w:ascii="Times New Roman" w:hAnsi="Times New Roman" w:cs="Times New Roman"/>
          <w:b/>
          <w:sz w:val="32"/>
          <w:szCs w:val="32"/>
        </w:rPr>
      </w:pPr>
      <w:r>
        <w:rPr>
          <w:rFonts w:ascii="Times New Roman" w:hAnsi="Times New Roman" w:cs="Times New Roman"/>
          <w:b/>
          <w:sz w:val="32"/>
          <w:szCs w:val="32"/>
        </w:rPr>
        <w:t>Normatīvais regulējums</w:t>
      </w:r>
    </w:p>
    <w:p w:rsidR="00745477" w:rsidRPr="00F477D3" w:rsidRDefault="00745477" w:rsidP="00745477">
      <w:pPr>
        <w:tabs>
          <w:tab w:val="left" w:pos="1967"/>
        </w:tabs>
        <w:spacing w:after="120"/>
        <w:ind w:firstLine="709"/>
        <w:jc w:val="both"/>
        <w:rPr>
          <w:rFonts w:ascii="Times New Roman" w:eastAsia="Times New Roman" w:hAnsi="Times New Roman" w:cs="Times New Roman"/>
          <w:sz w:val="28"/>
          <w:szCs w:val="28"/>
        </w:rPr>
      </w:pPr>
      <w:r w:rsidRPr="00F477D3">
        <w:rPr>
          <w:rFonts w:ascii="Times New Roman" w:eastAsia="Times New Roman" w:hAnsi="Times New Roman" w:cs="Times New Roman"/>
          <w:sz w:val="28"/>
          <w:szCs w:val="28"/>
        </w:rPr>
        <w:t>Kopumā Zvejas kontroles programmā aprakstītās inspekcijas procedūras un atsevišķu zivju sugu kontroles nosacījumi saglabājušies iepriekšējie.</w:t>
      </w:r>
    </w:p>
    <w:p w:rsidR="00745477" w:rsidRPr="00F477D3" w:rsidRDefault="00745477" w:rsidP="00745477">
      <w:pPr>
        <w:tabs>
          <w:tab w:val="left" w:pos="1967"/>
        </w:tabs>
        <w:spacing w:after="120"/>
        <w:ind w:firstLine="709"/>
        <w:jc w:val="both"/>
        <w:rPr>
          <w:rFonts w:ascii="Times New Roman" w:eastAsia="Times New Roman" w:hAnsi="Times New Roman" w:cs="Times New Roman"/>
          <w:sz w:val="28"/>
          <w:szCs w:val="28"/>
        </w:rPr>
      </w:pPr>
    </w:p>
    <w:p w:rsidR="00745477" w:rsidRPr="00F477D3" w:rsidRDefault="00745477" w:rsidP="00745477">
      <w:pPr>
        <w:pStyle w:val="ListParagraph"/>
        <w:ind w:left="0"/>
        <w:rPr>
          <w:rFonts w:ascii="Times New Roman" w:hAnsi="Times New Roman" w:cs="Times New Roman"/>
          <w:bCs/>
          <w:i/>
          <w:sz w:val="28"/>
          <w:szCs w:val="28"/>
        </w:rPr>
      </w:pPr>
    </w:p>
    <w:p w:rsidR="00745477" w:rsidRPr="00F477D3" w:rsidRDefault="00745477" w:rsidP="00745477">
      <w:pPr>
        <w:pStyle w:val="ListParagraph"/>
        <w:spacing w:after="120"/>
        <w:ind w:left="0" w:firstLine="851"/>
        <w:rPr>
          <w:rStyle w:val="FontStyle14"/>
          <w:b w:val="0"/>
          <w:sz w:val="28"/>
          <w:szCs w:val="28"/>
        </w:rPr>
      </w:pPr>
      <w:r w:rsidRPr="00F477D3">
        <w:rPr>
          <w:rStyle w:val="FontStyle14"/>
          <w:b w:val="0"/>
          <w:sz w:val="28"/>
          <w:szCs w:val="28"/>
        </w:rPr>
        <w:t>2016. gada 10.</w:t>
      </w:r>
      <w:r w:rsidRPr="00F477D3">
        <w:rPr>
          <w:rFonts w:ascii="Times New Roman" w:hAnsi="Times New Roman" w:cs="Times New Roman"/>
          <w:sz w:val="28"/>
          <w:szCs w:val="28"/>
        </w:rPr>
        <w:t> </w:t>
      </w:r>
      <w:r w:rsidRPr="00F477D3">
        <w:rPr>
          <w:rStyle w:val="FontStyle14"/>
          <w:b w:val="0"/>
          <w:sz w:val="28"/>
          <w:szCs w:val="28"/>
        </w:rPr>
        <w:t>martā ZM, Valsts ieņēmumu dienests un VVD noslēdza starpresoru vienošanos Nr.1 “Par sadarbības un informācijas aprites kārtību zvejas produktu nozvejas sertifikātu un reeksporta sertifikātu kontrolē”</w:t>
      </w:r>
      <w:r>
        <w:rPr>
          <w:rStyle w:val="FontStyle14"/>
          <w:b w:val="0"/>
          <w:sz w:val="28"/>
          <w:szCs w:val="28"/>
        </w:rPr>
        <w:t xml:space="preserve">. </w:t>
      </w:r>
    </w:p>
    <w:p w:rsidR="00745477" w:rsidRPr="00F477D3" w:rsidRDefault="00745477" w:rsidP="00745477">
      <w:pPr>
        <w:pStyle w:val="ListParagraph"/>
        <w:spacing w:before="120" w:after="120"/>
        <w:ind w:left="0" w:firstLine="851"/>
        <w:jc w:val="both"/>
        <w:rPr>
          <w:rFonts w:ascii="Times New Roman" w:hAnsi="Times New Roman" w:cs="Times New Roman"/>
          <w:sz w:val="28"/>
          <w:szCs w:val="28"/>
        </w:rPr>
      </w:pPr>
      <w:r w:rsidRPr="00F477D3">
        <w:rPr>
          <w:rFonts w:ascii="Times New Roman" w:hAnsi="Times New Roman" w:cs="Times New Roman"/>
          <w:sz w:val="28"/>
          <w:szCs w:val="28"/>
        </w:rPr>
        <w:t>2017. gada 19. jūlijā apstiprināti VVD iekšējie noteikumi Nr.5 “Smagi zvejas pārkāpumi jūrā”, kur noteikti kritēriji, pēc kuriem Regulā Nr.1005/2008 minētie zvejas pārkāpumi tiek klasificēti kā smagi zvejas pārkāpumi, izvērtējot pārkāpuma apmēru un kaitējumu zivju resursiem.</w:t>
      </w:r>
    </w:p>
    <w:p w:rsidR="00D079F5" w:rsidRPr="00114AB9" w:rsidRDefault="00D079F5" w:rsidP="00114AB9">
      <w:pPr>
        <w:spacing w:after="120"/>
        <w:jc w:val="both"/>
        <w:rPr>
          <w:rFonts w:ascii="Times New Roman" w:hAnsi="Times New Roman" w:cs="Times New Roman"/>
          <w:sz w:val="28"/>
          <w:szCs w:val="28"/>
        </w:rPr>
      </w:pPr>
    </w:p>
    <w:p w:rsidR="00F477D3" w:rsidRDefault="00F477D3" w:rsidP="00F477D3">
      <w:pPr>
        <w:pStyle w:val="ListParagraph"/>
        <w:spacing w:after="120"/>
        <w:ind w:left="0"/>
        <w:jc w:val="both"/>
        <w:rPr>
          <w:rFonts w:ascii="Times New Roman" w:hAnsi="Times New Roman" w:cs="Times New Roman"/>
          <w:b/>
          <w:sz w:val="32"/>
          <w:szCs w:val="32"/>
        </w:rPr>
      </w:pPr>
    </w:p>
    <w:p w:rsidR="00F477D3" w:rsidRPr="00114AB9" w:rsidRDefault="00F477D3" w:rsidP="00F815DC">
      <w:pPr>
        <w:pStyle w:val="ListParagraph"/>
        <w:numPr>
          <w:ilvl w:val="0"/>
          <w:numId w:val="10"/>
        </w:numPr>
        <w:spacing w:after="120"/>
        <w:jc w:val="both"/>
        <w:rPr>
          <w:rFonts w:ascii="Times New Roman" w:hAnsi="Times New Roman" w:cs="Times New Roman"/>
          <w:b/>
          <w:sz w:val="32"/>
          <w:szCs w:val="32"/>
        </w:rPr>
      </w:pPr>
      <w:r>
        <w:rPr>
          <w:rFonts w:ascii="Times New Roman" w:hAnsi="Times New Roman" w:cs="Times New Roman"/>
          <w:b/>
          <w:sz w:val="32"/>
          <w:szCs w:val="32"/>
        </w:rPr>
        <w:t>Noslēgums</w:t>
      </w:r>
    </w:p>
    <w:p w:rsidR="00E06FE6" w:rsidRPr="00114AB9" w:rsidRDefault="009F742D" w:rsidP="00114AB9">
      <w:pPr>
        <w:pStyle w:val="ListParagraph"/>
        <w:tabs>
          <w:tab w:val="left" w:pos="1967"/>
        </w:tabs>
        <w:spacing w:after="120"/>
        <w:ind w:left="0" w:firstLine="709"/>
        <w:jc w:val="both"/>
        <w:rPr>
          <w:rFonts w:ascii="Times New Roman" w:hAnsi="Times New Roman" w:cs="Times New Roman"/>
          <w:sz w:val="28"/>
          <w:szCs w:val="28"/>
        </w:rPr>
      </w:pPr>
      <w:r w:rsidRPr="00114AB9">
        <w:rPr>
          <w:rFonts w:ascii="Times New Roman" w:hAnsi="Times New Roman" w:cs="Times New Roman"/>
          <w:sz w:val="28"/>
          <w:szCs w:val="28"/>
        </w:rPr>
        <w:t>Kopumā 201</w:t>
      </w:r>
      <w:r w:rsidR="00D04985">
        <w:rPr>
          <w:rFonts w:ascii="Times New Roman" w:hAnsi="Times New Roman" w:cs="Times New Roman"/>
          <w:sz w:val="28"/>
          <w:szCs w:val="28"/>
        </w:rPr>
        <w:t>6</w:t>
      </w:r>
      <w:r w:rsidRPr="00114AB9">
        <w:rPr>
          <w:rFonts w:ascii="Times New Roman" w:hAnsi="Times New Roman" w:cs="Times New Roman"/>
          <w:sz w:val="28"/>
          <w:szCs w:val="28"/>
        </w:rPr>
        <w:t>. un 201</w:t>
      </w:r>
      <w:r w:rsidR="00D04985">
        <w:rPr>
          <w:rFonts w:ascii="Times New Roman" w:hAnsi="Times New Roman" w:cs="Times New Roman"/>
          <w:sz w:val="28"/>
          <w:szCs w:val="28"/>
        </w:rPr>
        <w:t>7</w:t>
      </w:r>
      <w:r w:rsidRPr="00114AB9">
        <w:rPr>
          <w:rFonts w:ascii="Times New Roman" w:hAnsi="Times New Roman" w:cs="Times New Roman"/>
          <w:sz w:val="28"/>
          <w:szCs w:val="28"/>
        </w:rPr>
        <w:t>.</w:t>
      </w:r>
      <w:r w:rsidR="00D04985">
        <w:rPr>
          <w:rFonts w:ascii="Times New Roman" w:hAnsi="Times New Roman" w:cs="Times New Roman"/>
          <w:sz w:val="28"/>
          <w:szCs w:val="28"/>
        </w:rPr>
        <w:t> </w:t>
      </w:r>
      <w:r w:rsidRPr="00114AB9">
        <w:rPr>
          <w:rFonts w:ascii="Times New Roman" w:hAnsi="Times New Roman" w:cs="Times New Roman"/>
          <w:sz w:val="28"/>
          <w:szCs w:val="28"/>
        </w:rPr>
        <w:t>gadā Z</w:t>
      </w:r>
      <w:r w:rsidR="00244148">
        <w:rPr>
          <w:rFonts w:ascii="Times New Roman" w:hAnsi="Times New Roman" w:cs="Times New Roman"/>
          <w:sz w:val="28"/>
          <w:szCs w:val="28"/>
        </w:rPr>
        <w:t>vejas kontroles programma ievies</w:t>
      </w:r>
      <w:r w:rsidRPr="00114AB9">
        <w:rPr>
          <w:rFonts w:ascii="Times New Roman" w:hAnsi="Times New Roman" w:cs="Times New Roman"/>
          <w:sz w:val="28"/>
          <w:szCs w:val="28"/>
        </w:rPr>
        <w:t>ta sekmīgi</w:t>
      </w:r>
      <w:r w:rsidR="00244148">
        <w:rPr>
          <w:rFonts w:ascii="Times New Roman" w:hAnsi="Times New Roman" w:cs="Times New Roman"/>
          <w:sz w:val="28"/>
          <w:szCs w:val="28"/>
        </w:rPr>
        <w:t>, nodrošinot Eiropas Savienības jūras zvejas kontroles prasību īstenošanu</w:t>
      </w:r>
      <w:r w:rsidRPr="00114AB9">
        <w:rPr>
          <w:rFonts w:ascii="Times New Roman" w:hAnsi="Times New Roman" w:cs="Times New Roman"/>
          <w:sz w:val="28"/>
          <w:szCs w:val="28"/>
        </w:rPr>
        <w:t xml:space="preserve">. </w:t>
      </w:r>
    </w:p>
    <w:p w:rsidR="00E06FE6" w:rsidRPr="00114AB9" w:rsidRDefault="009F742D" w:rsidP="00114AB9">
      <w:pPr>
        <w:pStyle w:val="ListParagraph"/>
        <w:tabs>
          <w:tab w:val="left" w:pos="1967"/>
        </w:tabs>
        <w:spacing w:after="120"/>
        <w:ind w:left="0" w:firstLine="709"/>
        <w:jc w:val="both"/>
        <w:rPr>
          <w:rFonts w:ascii="Times New Roman" w:hAnsi="Times New Roman" w:cs="Times New Roman"/>
          <w:sz w:val="28"/>
          <w:szCs w:val="28"/>
        </w:rPr>
      </w:pPr>
      <w:r w:rsidRPr="00114AB9">
        <w:rPr>
          <w:rFonts w:ascii="Times New Roman" w:hAnsi="Times New Roman" w:cs="Times New Roman"/>
          <w:noProof/>
          <w:sz w:val="28"/>
          <w:szCs w:val="28"/>
        </w:rPr>
        <w:t xml:space="preserve">Izpildīts Eiropas Komisijas </w:t>
      </w:r>
      <w:r w:rsidRPr="00114AB9">
        <w:rPr>
          <w:rFonts w:ascii="Times New Roman" w:hAnsi="Times New Roman" w:cs="Times New Roman"/>
          <w:sz w:val="28"/>
          <w:szCs w:val="28"/>
        </w:rPr>
        <w:t>Rīcības plāns zivsaimniecības kontroles sistēmas uzlabošanai Latvijā, tajā skaitā nodrošināta Latvijas Zivsaimniecības integrētās kontroles un informācijas sistēmas darbība</w:t>
      </w:r>
      <w:r w:rsidR="00DC1E8D" w:rsidRPr="00114AB9">
        <w:rPr>
          <w:rFonts w:ascii="Times New Roman" w:hAnsi="Times New Roman" w:cs="Times New Roman"/>
          <w:sz w:val="28"/>
          <w:szCs w:val="28"/>
        </w:rPr>
        <w:t>, pilnībā pārejot uz elektronisku kontroles informācijas apriti un kontroles plānošanu</w:t>
      </w:r>
      <w:r w:rsidRPr="00114AB9">
        <w:rPr>
          <w:rFonts w:ascii="Times New Roman" w:hAnsi="Times New Roman" w:cs="Times New Roman"/>
          <w:sz w:val="28"/>
          <w:szCs w:val="28"/>
        </w:rPr>
        <w:t xml:space="preserve">. </w:t>
      </w:r>
    </w:p>
    <w:p w:rsidR="00E06FE6" w:rsidRPr="00114AB9" w:rsidRDefault="00374B8B" w:rsidP="00114AB9">
      <w:pPr>
        <w:pStyle w:val="ListParagraph"/>
        <w:tabs>
          <w:tab w:val="left" w:pos="1967"/>
        </w:tabs>
        <w:spacing w:after="120"/>
        <w:ind w:left="0" w:firstLine="709"/>
        <w:jc w:val="both"/>
        <w:rPr>
          <w:rFonts w:ascii="Times New Roman" w:hAnsi="Times New Roman" w:cs="Times New Roman"/>
          <w:sz w:val="28"/>
          <w:szCs w:val="28"/>
        </w:rPr>
      </w:pPr>
      <w:r w:rsidRPr="00114AB9">
        <w:rPr>
          <w:rFonts w:ascii="Times New Roman" w:hAnsi="Times New Roman" w:cs="Times New Roman"/>
          <w:sz w:val="28"/>
          <w:szCs w:val="28"/>
        </w:rPr>
        <w:t>201</w:t>
      </w:r>
      <w:r w:rsidR="00D04985">
        <w:rPr>
          <w:rFonts w:ascii="Times New Roman" w:hAnsi="Times New Roman" w:cs="Times New Roman"/>
          <w:sz w:val="28"/>
          <w:szCs w:val="28"/>
        </w:rPr>
        <w:t>6</w:t>
      </w:r>
      <w:r w:rsidRPr="00114AB9">
        <w:rPr>
          <w:rFonts w:ascii="Times New Roman" w:hAnsi="Times New Roman" w:cs="Times New Roman"/>
          <w:sz w:val="28"/>
          <w:szCs w:val="28"/>
        </w:rPr>
        <w:t>. un 201</w:t>
      </w:r>
      <w:r w:rsidR="00D04985">
        <w:rPr>
          <w:rFonts w:ascii="Times New Roman" w:hAnsi="Times New Roman" w:cs="Times New Roman"/>
          <w:sz w:val="28"/>
          <w:szCs w:val="28"/>
        </w:rPr>
        <w:t>7</w:t>
      </w:r>
      <w:r w:rsidR="00A14C71">
        <w:rPr>
          <w:rFonts w:ascii="Times New Roman" w:hAnsi="Times New Roman" w:cs="Times New Roman"/>
          <w:sz w:val="28"/>
          <w:szCs w:val="28"/>
        </w:rPr>
        <w:t>. </w:t>
      </w:r>
      <w:r w:rsidRPr="00114AB9">
        <w:rPr>
          <w:rFonts w:ascii="Times New Roman" w:hAnsi="Times New Roman" w:cs="Times New Roman"/>
          <w:sz w:val="28"/>
          <w:szCs w:val="28"/>
        </w:rPr>
        <w:t>gadā nav samazināts jūras zvejas kontroles darbinieku skaits, kas, saskaņā ar Zvejas kontroles programmā</w:t>
      </w:r>
      <w:r w:rsidR="00A14C71">
        <w:rPr>
          <w:rFonts w:ascii="Times New Roman" w:hAnsi="Times New Roman" w:cs="Times New Roman"/>
          <w:sz w:val="28"/>
          <w:szCs w:val="28"/>
        </w:rPr>
        <w:t xml:space="preserve"> minēto, saglabāts vismaz 2013.</w:t>
      </w:r>
      <w:r w:rsidR="00A14C71">
        <w:t> </w:t>
      </w:r>
      <w:r w:rsidRPr="00114AB9">
        <w:rPr>
          <w:rFonts w:ascii="Times New Roman" w:hAnsi="Times New Roman" w:cs="Times New Roman"/>
          <w:sz w:val="28"/>
          <w:szCs w:val="28"/>
        </w:rPr>
        <w:t>gada līmenī</w:t>
      </w:r>
      <w:r w:rsidR="00E06FE6" w:rsidRPr="00114AB9">
        <w:rPr>
          <w:rFonts w:ascii="Times New Roman" w:hAnsi="Times New Roman" w:cs="Times New Roman"/>
          <w:sz w:val="28"/>
          <w:szCs w:val="28"/>
        </w:rPr>
        <w:t xml:space="preserve"> (jūras zvejas kontroli Latvijā veic 36 darbinieki)</w:t>
      </w:r>
      <w:r w:rsidRPr="00114AB9">
        <w:rPr>
          <w:rFonts w:ascii="Times New Roman" w:hAnsi="Times New Roman" w:cs="Times New Roman"/>
          <w:sz w:val="28"/>
          <w:szCs w:val="28"/>
        </w:rPr>
        <w:t xml:space="preserve">. </w:t>
      </w:r>
    </w:p>
    <w:p w:rsidR="00E06FE6" w:rsidRPr="00114AB9" w:rsidRDefault="009F742D" w:rsidP="00114AB9">
      <w:pPr>
        <w:pStyle w:val="ListParagraph"/>
        <w:tabs>
          <w:tab w:val="left" w:pos="1967"/>
        </w:tabs>
        <w:spacing w:after="120"/>
        <w:ind w:left="0" w:firstLine="709"/>
        <w:jc w:val="both"/>
        <w:rPr>
          <w:rFonts w:ascii="Times New Roman" w:hAnsi="Times New Roman" w:cs="Times New Roman"/>
          <w:sz w:val="28"/>
          <w:szCs w:val="28"/>
        </w:rPr>
      </w:pPr>
      <w:r w:rsidRPr="00114AB9">
        <w:rPr>
          <w:rFonts w:ascii="Times New Roman" w:hAnsi="Times New Roman" w:cs="Times New Roman"/>
          <w:sz w:val="28"/>
          <w:szCs w:val="28"/>
        </w:rPr>
        <w:t>Nodrošināts Zvejas kontroles programmā norādītais minimālais finansējums jūras zvejas kontrolei, kā arī nodro</w:t>
      </w:r>
      <w:r w:rsidR="00E06FE6" w:rsidRPr="00114AB9">
        <w:rPr>
          <w:rFonts w:ascii="Times New Roman" w:hAnsi="Times New Roman" w:cs="Times New Roman"/>
          <w:sz w:val="28"/>
          <w:szCs w:val="28"/>
        </w:rPr>
        <w:t>šināts papildu finansējums</w:t>
      </w:r>
      <w:r w:rsidR="00D36A27" w:rsidRPr="00114AB9">
        <w:rPr>
          <w:rFonts w:ascii="Times New Roman" w:hAnsi="Times New Roman" w:cs="Times New Roman"/>
          <w:sz w:val="28"/>
          <w:szCs w:val="28"/>
        </w:rPr>
        <w:t xml:space="preserve">, </w:t>
      </w:r>
      <w:r w:rsidR="00E06FE6" w:rsidRPr="00114AB9">
        <w:rPr>
          <w:rFonts w:ascii="Times New Roman" w:hAnsi="Times New Roman" w:cs="Times New Roman"/>
          <w:sz w:val="28"/>
          <w:szCs w:val="28"/>
        </w:rPr>
        <w:t>uzlabojot</w:t>
      </w:r>
      <w:r w:rsidR="00D36A27" w:rsidRPr="00114AB9">
        <w:rPr>
          <w:rFonts w:ascii="Times New Roman" w:hAnsi="Times New Roman" w:cs="Times New Roman"/>
          <w:sz w:val="28"/>
          <w:szCs w:val="28"/>
        </w:rPr>
        <w:t xml:space="preserve"> </w:t>
      </w:r>
      <w:r w:rsidR="004F531A" w:rsidRPr="00114AB9">
        <w:rPr>
          <w:rFonts w:ascii="Times New Roman" w:hAnsi="Times New Roman" w:cs="Times New Roman"/>
          <w:sz w:val="28"/>
          <w:szCs w:val="28"/>
        </w:rPr>
        <w:t xml:space="preserve">arī </w:t>
      </w:r>
      <w:r w:rsidR="00E06FE6" w:rsidRPr="00114AB9">
        <w:rPr>
          <w:rFonts w:ascii="Times New Roman" w:hAnsi="Times New Roman" w:cs="Times New Roman"/>
          <w:sz w:val="28"/>
          <w:szCs w:val="28"/>
        </w:rPr>
        <w:t xml:space="preserve">jūras </w:t>
      </w:r>
      <w:r w:rsidR="00D36A27" w:rsidRPr="00114AB9">
        <w:rPr>
          <w:rFonts w:ascii="Times New Roman" w:hAnsi="Times New Roman" w:cs="Times New Roman"/>
          <w:sz w:val="28"/>
          <w:szCs w:val="28"/>
        </w:rPr>
        <w:t xml:space="preserve">zvejas kontroles </w:t>
      </w:r>
      <w:r w:rsidR="00E06FE6" w:rsidRPr="00114AB9">
        <w:rPr>
          <w:rFonts w:ascii="Times New Roman" w:hAnsi="Times New Roman" w:cs="Times New Roman"/>
          <w:sz w:val="28"/>
          <w:szCs w:val="28"/>
        </w:rPr>
        <w:t>inspektoru tehnisko ekipējumu</w:t>
      </w:r>
      <w:r w:rsidR="00D36A27" w:rsidRPr="00114AB9">
        <w:rPr>
          <w:rFonts w:ascii="Times New Roman" w:hAnsi="Times New Roman" w:cs="Times New Roman"/>
          <w:sz w:val="28"/>
          <w:szCs w:val="28"/>
        </w:rPr>
        <w:t xml:space="preserve">. </w:t>
      </w:r>
    </w:p>
    <w:p w:rsidR="00B570AD" w:rsidRPr="00114AB9" w:rsidRDefault="00FC3BD1" w:rsidP="00114AB9">
      <w:pPr>
        <w:pStyle w:val="ListParagraph"/>
        <w:tabs>
          <w:tab w:val="left" w:pos="1967"/>
        </w:tabs>
        <w:spacing w:after="120"/>
        <w:ind w:left="0" w:firstLine="709"/>
        <w:jc w:val="both"/>
        <w:rPr>
          <w:rFonts w:ascii="Times New Roman" w:hAnsi="Times New Roman" w:cs="Times New Roman"/>
          <w:sz w:val="28"/>
          <w:szCs w:val="28"/>
        </w:rPr>
      </w:pPr>
      <w:r w:rsidRPr="00114AB9">
        <w:rPr>
          <w:rFonts w:ascii="Times New Roman" w:hAnsi="Times New Roman" w:cs="Times New Roman"/>
          <w:sz w:val="28"/>
          <w:szCs w:val="28"/>
        </w:rPr>
        <w:t xml:space="preserve">Jūras zveja ostās un zvejas produktu uzglabāšanā, transportēšanā un tirdzniecībā kontrolēta atbilstoši inspekciju intensitātes rādītājiem. Nelabvēlīgu laikapstākļu un kontroles kuģu nepieejamības dēļ </w:t>
      </w:r>
      <w:r w:rsidR="00B570AD" w:rsidRPr="00114AB9">
        <w:rPr>
          <w:rFonts w:ascii="Times New Roman" w:hAnsi="Times New Roman" w:cs="Times New Roman"/>
          <w:sz w:val="28"/>
          <w:szCs w:val="28"/>
        </w:rPr>
        <w:t>jūras zvejas kontroli jūrā nav bijis iespējams izpildīt nepieciešamā intensitātē</w:t>
      </w:r>
      <w:r w:rsidRPr="00114AB9">
        <w:rPr>
          <w:rFonts w:ascii="Times New Roman" w:hAnsi="Times New Roman" w:cs="Times New Roman"/>
          <w:sz w:val="28"/>
          <w:szCs w:val="28"/>
        </w:rPr>
        <w:t>.</w:t>
      </w:r>
    </w:p>
    <w:p w:rsidR="0062063C" w:rsidRDefault="00F70C73" w:rsidP="00114AB9">
      <w:pPr>
        <w:pStyle w:val="ListParagraph"/>
        <w:tabs>
          <w:tab w:val="left" w:pos="1967"/>
        </w:tabs>
        <w:spacing w:after="120"/>
        <w:ind w:left="0" w:firstLine="709"/>
        <w:jc w:val="both"/>
        <w:rPr>
          <w:rFonts w:ascii="Times New Roman" w:eastAsia="Times New Roman" w:hAnsi="Times New Roman" w:cs="Times New Roman"/>
          <w:sz w:val="28"/>
          <w:szCs w:val="28"/>
        </w:rPr>
      </w:pPr>
      <w:r w:rsidRPr="00114AB9">
        <w:rPr>
          <w:rFonts w:ascii="Times New Roman" w:eastAsia="Times New Roman" w:hAnsi="Times New Roman" w:cs="Times New Roman"/>
          <w:sz w:val="28"/>
          <w:szCs w:val="28"/>
        </w:rPr>
        <w:t>Zvejas kontroles programmā aprakstītās inspekcijas procedūras un atsevišķu zivju sugu kontroles nosacījumi būtībā saglabājušies iepriekšējie.</w:t>
      </w:r>
    </w:p>
    <w:p w:rsidR="008752EA" w:rsidRPr="00114AB9" w:rsidRDefault="008752EA" w:rsidP="00114AB9">
      <w:pPr>
        <w:pStyle w:val="ListParagraph"/>
        <w:tabs>
          <w:tab w:val="left" w:pos="1967"/>
        </w:tabs>
        <w:spacing w:after="120"/>
        <w:ind w:left="0" w:firstLine="709"/>
        <w:jc w:val="both"/>
        <w:rPr>
          <w:rFonts w:ascii="Times New Roman" w:hAnsi="Times New Roman" w:cs="Times New Roman"/>
          <w:sz w:val="28"/>
          <w:szCs w:val="28"/>
        </w:rPr>
      </w:pPr>
    </w:p>
    <w:p w:rsidR="00597F10" w:rsidRPr="00114AB9" w:rsidRDefault="00597F10" w:rsidP="00D83F22">
      <w:pPr>
        <w:spacing w:after="0"/>
        <w:jc w:val="both"/>
        <w:rPr>
          <w:rFonts w:ascii="Times New Roman" w:hAnsi="Times New Roman" w:cs="Times New Roman"/>
          <w:sz w:val="28"/>
          <w:szCs w:val="28"/>
        </w:rPr>
      </w:pPr>
    </w:p>
    <w:tbl>
      <w:tblPr>
        <w:tblW w:w="0" w:type="auto"/>
        <w:tblLook w:val="04A0"/>
      </w:tblPr>
      <w:tblGrid>
        <w:gridCol w:w="6912"/>
        <w:gridCol w:w="2375"/>
      </w:tblGrid>
      <w:tr w:rsidR="0070066C" w:rsidRPr="0070066C" w:rsidTr="005F4641">
        <w:tc>
          <w:tcPr>
            <w:tcW w:w="6912" w:type="dxa"/>
          </w:tcPr>
          <w:p w:rsidR="0070066C" w:rsidRPr="0070066C" w:rsidRDefault="0070066C" w:rsidP="005F4641">
            <w:pPr>
              <w:shd w:val="clear" w:color="auto" w:fill="FFFFFF"/>
              <w:spacing w:after="120"/>
              <w:jc w:val="both"/>
              <w:rPr>
                <w:rFonts w:ascii="Times New Roman" w:hAnsi="Times New Roman" w:cs="Times New Roman"/>
                <w:sz w:val="28"/>
                <w:szCs w:val="28"/>
              </w:rPr>
            </w:pPr>
            <w:r w:rsidRPr="0070066C">
              <w:rPr>
                <w:rFonts w:ascii="Times New Roman" w:hAnsi="Times New Roman" w:cs="Times New Roman"/>
                <w:sz w:val="28"/>
                <w:szCs w:val="28"/>
              </w:rPr>
              <w:t>Vides aizsardzības un reģionālās attīstības ministrs</w:t>
            </w:r>
          </w:p>
        </w:tc>
        <w:tc>
          <w:tcPr>
            <w:tcW w:w="2375" w:type="dxa"/>
          </w:tcPr>
          <w:p w:rsidR="0070066C" w:rsidRPr="0070066C" w:rsidRDefault="0070066C" w:rsidP="005F4641">
            <w:pPr>
              <w:shd w:val="clear" w:color="auto" w:fill="FFFFFF"/>
              <w:spacing w:after="120"/>
              <w:jc w:val="right"/>
              <w:rPr>
                <w:rFonts w:ascii="Times New Roman" w:hAnsi="Times New Roman" w:cs="Times New Roman"/>
                <w:sz w:val="28"/>
                <w:szCs w:val="28"/>
              </w:rPr>
            </w:pPr>
            <w:r w:rsidRPr="0070066C">
              <w:rPr>
                <w:rFonts w:ascii="Times New Roman" w:hAnsi="Times New Roman" w:cs="Times New Roman"/>
                <w:sz w:val="28"/>
                <w:szCs w:val="28"/>
              </w:rPr>
              <w:t>K. Gerhards</w:t>
            </w:r>
          </w:p>
        </w:tc>
      </w:tr>
      <w:tr w:rsidR="0070066C" w:rsidRPr="0070066C" w:rsidTr="005F4641">
        <w:tc>
          <w:tcPr>
            <w:tcW w:w="6912" w:type="dxa"/>
          </w:tcPr>
          <w:p w:rsidR="0070066C" w:rsidRPr="0070066C" w:rsidRDefault="0070066C" w:rsidP="005F4641">
            <w:pPr>
              <w:shd w:val="clear" w:color="auto" w:fill="FFFFFF"/>
              <w:spacing w:before="120" w:after="120"/>
              <w:jc w:val="both"/>
              <w:rPr>
                <w:rFonts w:ascii="Times New Roman" w:hAnsi="Times New Roman" w:cs="Times New Roman"/>
                <w:sz w:val="28"/>
                <w:szCs w:val="28"/>
              </w:rPr>
            </w:pPr>
            <w:r w:rsidRPr="0070066C">
              <w:rPr>
                <w:rFonts w:ascii="Times New Roman" w:hAnsi="Times New Roman" w:cs="Times New Roman"/>
                <w:sz w:val="28"/>
                <w:szCs w:val="28"/>
              </w:rPr>
              <w:t>Vīza: valsts sekretārs</w:t>
            </w:r>
          </w:p>
        </w:tc>
        <w:tc>
          <w:tcPr>
            <w:tcW w:w="2375" w:type="dxa"/>
          </w:tcPr>
          <w:p w:rsidR="0070066C" w:rsidRPr="0070066C" w:rsidRDefault="0070066C" w:rsidP="005F4641">
            <w:pPr>
              <w:shd w:val="clear" w:color="auto" w:fill="FFFFFF"/>
              <w:spacing w:before="120" w:after="120"/>
              <w:jc w:val="right"/>
              <w:rPr>
                <w:rFonts w:ascii="Times New Roman" w:hAnsi="Times New Roman" w:cs="Times New Roman"/>
                <w:sz w:val="28"/>
                <w:szCs w:val="28"/>
              </w:rPr>
            </w:pPr>
            <w:r w:rsidRPr="0070066C">
              <w:rPr>
                <w:rFonts w:ascii="Times New Roman" w:hAnsi="Times New Roman" w:cs="Times New Roman"/>
                <w:sz w:val="28"/>
                <w:szCs w:val="28"/>
              </w:rPr>
              <w:t>R. Muciņš</w:t>
            </w:r>
          </w:p>
        </w:tc>
      </w:tr>
    </w:tbl>
    <w:p w:rsidR="009B42CF" w:rsidRPr="00114AB9" w:rsidRDefault="009B42CF" w:rsidP="00114AB9">
      <w:pPr>
        <w:shd w:val="clear" w:color="auto" w:fill="FFFFFF"/>
        <w:spacing w:after="0"/>
        <w:jc w:val="both"/>
        <w:rPr>
          <w:rFonts w:ascii="Times New Roman" w:hAnsi="Times New Roman" w:cs="Times New Roman"/>
          <w:sz w:val="28"/>
          <w:szCs w:val="28"/>
        </w:rPr>
      </w:pPr>
    </w:p>
    <w:p w:rsidR="00424853" w:rsidRPr="00D83F22" w:rsidRDefault="00040667" w:rsidP="00114AB9">
      <w:pPr>
        <w:shd w:val="clear" w:color="auto" w:fill="FFFFFF"/>
        <w:spacing w:after="0"/>
        <w:jc w:val="both"/>
        <w:rPr>
          <w:rFonts w:ascii="Times New Roman" w:hAnsi="Times New Roman" w:cs="Times New Roman"/>
          <w:sz w:val="28"/>
          <w:szCs w:val="28"/>
          <w:highlight w:val="lightGray"/>
        </w:rPr>
      </w:pPr>
      <w:r>
        <w:rPr>
          <w:rFonts w:ascii="Times New Roman" w:hAnsi="Times New Roman" w:cs="Times New Roman"/>
          <w:sz w:val="28"/>
          <w:szCs w:val="28"/>
          <w:highlight w:val="lightGray"/>
        </w:rPr>
        <w:t>2018</w:t>
      </w:r>
      <w:r w:rsidR="002C2927" w:rsidRPr="00D83F22">
        <w:rPr>
          <w:rFonts w:ascii="Times New Roman" w:hAnsi="Times New Roman" w:cs="Times New Roman"/>
          <w:sz w:val="28"/>
          <w:szCs w:val="28"/>
          <w:highlight w:val="lightGray"/>
        </w:rPr>
        <w:t>.0</w:t>
      </w:r>
      <w:r>
        <w:rPr>
          <w:rFonts w:ascii="Times New Roman" w:hAnsi="Times New Roman" w:cs="Times New Roman"/>
          <w:sz w:val="28"/>
          <w:szCs w:val="28"/>
          <w:highlight w:val="lightGray"/>
        </w:rPr>
        <w:t>5.1</w:t>
      </w:r>
      <w:r w:rsidR="00616210">
        <w:rPr>
          <w:rFonts w:ascii="Times New Roman" w:hAnsi="Times New Roman" w:cs="Times New Roman"/>
          <w:sz w:val="28"/>
          <w:szCs w:val="28"/>
          <w:highlight w:val="lightGray"/>
        </w:rPr>
        <w:t>4</w:t>
      </w:r>
      <w:r w:rsidR="00761C40" w:rsidRPr="00D83F22">
        <w:rPr>
          <w:rFonts w:ascii="Times New Roman" w:hAnsi="Times New Roman" w:cs="Times New Roman"/>
          <w:sz w:val="28"/>
          <w:szCs w:val="28"/>
          <w:highlight w:val="lightGray"/>
        </w:rPr>
        <w:t>. 1</w:t>
      </w:r>
      <w:r w:rsidR="00616210">
        <w:rPr>
          <w:rFonts w:ascii="Times New Roman" w:hAnsi="Times New Roman" w:cs="Times New Roman"/>
          <w:sz w:val="28"/>
          <w:szCs w:val="28"/>
          <w:highlight w:val="lightGray"/>
        </w:rPr>
        <w:t>6</w:t>
      </w:r>
      <w:r w:rsidR="00B4165A" w:rsidRPr="00D83F22">
        <w:rPr>
          <w:rFonts w:ascii="Times New Roman" w:hAnsi="Times New Roman" w:cs="Times New Roman"/>
          <w:sz w:val="28"/>
          <w:szCs w:val="28"/>
          <w:highlight w:val="lightGray"/>
        </w:rPr>
        <w:t>:</w:t>
      </w:r>
      <w:r w:rsidR="00091393">
        <w:rPr>
          <w:rFonts w:ascii="Times New Roman" w:hAnsi="Times New Roman" w:cs="Times New Roman"/>
          <w:sz w:val="28"/>
          <w:szCs w:val="28"/>
          <w:highlight w:val="lightGray"/>
        </w:rPr>
        <w:t>20</w:t>
      </w:r>
    </w:p>
    <w:p w:rsidR="00424853" w:rsidRDefault="000E2992" w:rsidP="00114AB9">
      <w:pPr>
        <w:shd w:val="clear" w:color="auto" w:fill="FFFFFF"/>
        <w:spacing w:after="0"/>
        <w:jc w:val="both"/>
        <w:rPr>
          <w:rFonts w:ascii="Times New Roman" w:hAnsi="Times New Roman" w:cs="Times New Roman"/>
          <w:sz w:val="28"/>
          <w:szCs w:val="28"/>
        </w:rPr>
      </w:pPr>
      <w:r w:rsidRPr="00D83F22">
        <w:rPr>
          <w:rFonts w:ascii="Times New Roman" w:hAnsi="Times New Roman" w:cs="Times New Roman"/>
          <w:sz w:val="28"/>
          <w:szCs w:val="28"/>
          <w:highlight w:val="lightGray"/>
        </w:rPr>
        <w:t>2</w:t>
      </w:r>
      <w:r w:rsidR="00761C40" w:rsidRPr="00D83F22">
        <w:rPr>
          <w:rFonts w:ascii="Times New Roman" w:hAnsi="Times New Roman" w:cs="Times New Roman"/>
          <w:sz w:val="28"/>
          <w:szCs w:val="28"/>
          <w:highlight w:val="lightGray"/>
        </w:rPr>
        <w:t> </w:t>
      </w:r>
      <w:r w:rsidR="009D2DC8">
        <w:rPr>
          <w:rFonts w:ascii="Times New Roman" w:hAnsi="Times New Roman" w:cs="Times New Roman"/>
          <w:sz w:val="28"/>
          <w:szCs w:val="28"/>
          <w:highlight w:val="lightGray"/>
        </w:rPr>
        <w:t>156</w:t>
      </w:r>
    </w:p>
    <w:p w:rsidR="00761C40" w:rsidRPr="00114AB9" w:rsidRDefault="00761C40" w:rsidP="00114AB9">
      <w:pPr>
        <w:shd w:val="clear" w:color="auto" w:fill="FFFFFF"/>
        <w:spacing w:after="0"/>
        <w:jc w:val="both"/>
        <w:rPr>
          <w:rFonts w:ascii="Times New Roman" w:hAnsi="Times New Roman" w:cs="Times New Roman"/>
          <w:sz w:val="28"/>
          <w:szCs w:val="28"/>
        </w:rPr>
      </w:pPr>
    </w:p>
    <w:p w:rsidR="00424853" w:rsidRPr="00114AB9" w:rsidRDefault="00424853" w:rsidP="00114AB9">
      <w:pPr>
        <w:shd w:val="clear" w:color="auto" w:fill="FFFFFF"/>
        <w:spacing w:after="0"/>
        <w:jc w:val="both"/>
        <w:rPr>
          <w:rFonts w:ascii="Times New Roman" w:hAnsi="Times New Roman" w:cs="Times New Roman"/>
          <w:sz w:val="28"/>
          <w:szCs w:val="28"/>
        </w:rPr>
      </w:pPr>
      <w:r w:rsidRPr="00114AB9">
        <w:rPr>
          <w:rFonts w:ascii="Times New Roman" w:hAnsi="Times New Roman" w:cs="Times New Roman"/>
          <w:sz w:val="28"/>
          <w:szCs w:val="28"/>
        </w:rPr>
        <w:t>V. Šļaukstiņš, 67026523</w:t>
      </w:r>
    </w:p>
    <w:p w:rsidR="00424853" w:rsidRPr="00114AB9" w:rsidRDefault="00424853" w:rsidP="00114AB9">
      <w:pPr>
        <w:shd w:val="clear" w:color="auto" w:fill="FFFFFF"/>
        <w:spacing w:after="0"/>
        <w:jc w:val="both"/>
        <w:rPr>
          <w:rFonts w:ascii="Times New Roman" w:hAnsi="Times New Roman" w:cs="Times New Roman"/>
          <w:sz w:val="28"/>
          <w:szCs w:val="28"/>
        </w:rPr>
      </w:pPr>
      <w:r w:rsidRPr="00114AB9">
        <w:rPr>
          <w:rFonts w:ascii="Times New Roman" w:hAnsi="Times New Roman" w:cs="Times New Roman"/>
          <w:sz w:val="28"/>
          <w:szCs w:val="28"/>
        </w:rPr>
        <w:t xml:space="preserve">valdimarts.slaukstins@varam.gov.lv </w:t>
      </w:r>
    </w:p>
    <w:p w:rsidR="00424853" w:rsidRPr="00114AB9" w:rsidRDefault="00424853" w:rsidP="00114AB9">
      <w:pPr>
        <w:shd w:val="clear" w:color="auto" w:fill="FFFFFF"/>
        <w:spacing w:after="0"/>
        <w:jc w:val="both"/>
        <w:rPr>
          <w:rFonts w:ascii="Times New Roman" w:hAnsi="Times New Roman" w:cs="Times New Roman"/>
          <w:sz w:val="28"/>
          <w:szCs w:val="28"/>
        </w:rPr>
      </w:pPr>
    </w:p>
    <w:p w:rsidR="00424853" w:rsidRPr="00114AB9" w:rsidRDefault="00424853" w:rsidP="00114AB9">
      <w:pPr>
        <w:shd w:val="clear" w:color="auto" w:fill="FFFFFF"/>
        <w:spacing w:after="0"/>
        <w:jc w:val="both"/>
        <w:rPr>
          <w:rFonts w:ascii="Times New Roman" w:hAnsi="Times New Roman" w:cs="Times New Roman"/>
          <w:sz w:val="28"/>
          <w:szCs w:val="28"/>
        </w:rPr>
      </w:pPr>
      <w:r w:rsidRPr="00114AB9">
        <w:rPr>
          <w:rFonts w:ascii="Times New Roman" w:hAnsi="Times New Roman" w:cs="Times New Roman"/>
          <w:sz w:val="28"/>
          <w:szCs w:val="28"/>
        </w:rPr>
        <w:t xml:space="preserve">E. Šmite, </w:t>
      </w:r>
      <w:r w:rsidRPr="00114AB9">
        <w:rPr>
          <w:rFonts w:ascii="Times New Roman" w:hAnsi="Times New Roman" w:cs="Times New Roman"/>
          <w:bCs/>
          <w:sz w:val="28"/>
          <w:szCs w:val="28"/>
        </w:rPr>
        <w:t>67408169</w:t>
      </w:r>
    </w:p>
    <w:p w:rsidR="002B53DA" w:rsidRPr="00114AB9" w:rsidRDefault="00424853" w:rsidP="00114AB9">
      <w:pPr>
        <w:shd w:val="clear" w:color="auto" w:fill="FFFFFF"/>
        <w:spacing w:after="0"/>
        <w:jc w:val="both"/>
        <w:rPr>
          <w:rFonts w:ascii="Times New Roman" w:hAnsi="Times New Roman" w:cs="Times New Roman"/>
          <w:sz w:val="28"/>
          <w:szCs w:val="28"/>
        </w:rPr>
      </w:pPr>
      <w:r w:rsidRPr="00114AB9">
        <w:rPr>
          <w:rFonts w:ascii="Times New Roman" w:hAnsi="Times New Roman" w:cs="Times New Roman"/>
          <w:bCs/>
          <w:sz w:val="28"/>
          <w:szCs w:val="28"/>
        </w:rPr>
        <w:t>evija.smite@vvd.gov.lv</w:t>
      </w:r>
    </w:p>
    <w:sectPr w:rsidR="002B53DA" w:rsidRPr="00114AB9" w:rsidSect="00597F10">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649" w:rsidRDefault="00D37649" w:rsidP="00585FEE">
      <w:pPr>
        <w:spacing w:after="0" w:line="240" w:lineRule="auto"/>
      </w:pPr>
      <w:r>
        <w:separator/>
      </w:r>
    </w:p>
  </w:endnote>
  <w:endnote w:type="continuationSeparator" w:id="0">
    <w:p w:rsidR="00D37649" w:rsidRDefault="00D37649" w:rsidP="00585F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7" w:usb1="00000000" w:usb2="00000000" w:usb3="00000000" w:csb0="0000008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5A" w:rsidRPr="00292472" w:rsidRDefault="00DD56C5" w:rsidP="00DD56C5">
    <w:pPr>
      <w:pStyle w:val="Footer"/>
      <w:spacing w:before="120"/>
      <w:ind w:right="360"/>
      <w:jc w:val="both"/>
      <w:rPr>
        <w:rFonts w:ascii="Times New Roman" w:hAnsi="Times New Roman" w:cs="Times New Roman"/>
        <w:sz w:val="24"/>
        <w:szCs w:val="24"/>
      </w:rPr>
    </w:pPr>
    <w:r>
      <w:rPr>
        <w:rFonts w:ascii="Times New Roman" w:hAnsi="Times New Roman" w:cs="Times New Roman"/>
        <w:sz w:val="24"/>
        <w:szCs w:val="24"/>
      </w:rPr>
      <w:t xml:space="preserve">VARAMInf_140518_zvej </w:t>
    </w:r>
    <w:proofErr w:type="spellStart"/>
    <w:r>
      <w:rPr>
        <w:rFonts w:ascii="Times New Roman" w:hAnsi="Times New Roman" w:cs="Times New Roman"/>
        <w:sz w:val="24"/>
        <w:szCs w:val="24"/>
      </w:rPr>
      <w:t>kontr</w:t>
    </w:r>
    <w:proofErr w:type="spellEnd"/>
    <w:r>
      <w:rPr>
        <w:rFonts w:ascii="Times New Roman" w:hAnsi="Times New Roman" w:cs="Times New Roman"/>
        <w:sz w:val="24"/>
        <w:szCs w:val="24"/>
      </w:rPr>
      <w:t>; i</w:t>
    </w:r>
    <w:r w:rsidR="00A36566">
      <w:rPr>
        <w:rFonts w:ascii="Times New Roman" w:hAnsi="Times New Roman" w:cs="Times New Roman"/>
        <w:sz w:val="24"/>
        <w:szCs w:val="24"/>
      </w:rPr>
      <w:t>nformatīvā ziņojuma projekts</w:t>
    </w:r>
    <w:r w:rsidR="0051195A" w:rsidRPr="00292472">
      <w:rPr>
        <w:rFonts w:ascii="Times New Roman" w:hAnsi="Times New Roman" w:cs="Times New Roman"/>
        <w:sz w:val="24"/>
        <w:szCs w:val="24"/>
      </w:rPr>
      <w:t xml:space="preserve"> par Latvijas Nacionālās jūras zvejas kontroles programmas 2014. – 2020. gadam izpildi</w:t>
    </w:r>
    <w:r w:rsidR="00292472" w:rsidRPr="00292472">
      <w:rPr>
        <w:rFonts w:ascii="Times New Roman" w:hAnsi="Times New Roman" w:cs="Times New Roman"/>
        <w:sz w:val="24"/>
        <w:szCs w:val="24"/>
      </w:rPr>
      <w:t xml:space="preserve"> </w:t>
    </w:r>
    <w:r w:rsidR="00292472" w:rsidRPr="00292472">
      <w:rPr>
        <w:rStyle w:val="spelle"/>
        <w:rFonts w:ascii="Times New Roman" w:hAnsi="Times New Roman" w:cs="Times New Roman"/>
        <w:sz w:val="24"/>
        <w:szCs w:val="24"/>
      </w:rPr>
      <w:t>201</w:t>
    </w:r>
    <w:r w:rsidR="00FF3EA7">
      <w:rPr>
        <w:rStyle w:val="spelle"/>
        <w:rFonts w:ascii="Times New Roman" w:hAnsi="Times New Roman" w:cs="Times New Roman"/>
        <w:sz w:val="24"/>
        <w:szCs w:val="24"/>
      </w:rPr>
      <w:t>6</w:t>
    </w:r>
    <w:r w:rsidR="00292472" w:rsidRPr="00292472">
      <w:rPr>
        <w:rStyle w:val="spelle"/>
        <w:rFonts w:ascii="Times New Roman" w:hAnsi="Times New Roman" w:cs="Times New Roman"/>
        <w:sz w:val="24"/>
        <w:szCs w:val="24"/>
      </w:rPr>
      <w:t>. un 201</w:t>
    </w:r>
    <w:r w:rsidR="00FF3EA7">
      <w:rPr>
        <w:rStyle w:val="spelle"/>
        <w:rFonts w:ascii="Times New Roman" w:hAnsi="Times New Roman" w:cs="Times New Roman"/>
        <w:sz w:val="24"/>
        <w:szCs w:val="24"/>
      </w:rPr>
      <w:t>7</w:t>
    </w:r>
    <w:r w:rsidR="00292472" w:rsidRPr="00292472">
      <w:rPr>
        <w:rStyle w:val="spelle"/>
        <w:rFonts w:ascii="Times New Roman" w:hAnsi="Times New Roman" w:cs="Times New Roman"/>
        <w:sz w:val="24"/>
        <w:szCs w:val="24"/>
      </w:rPr>
      <w:t>. gadā</w:t>
    </w:r>
  </w:p>
  <w:p w:rsidR="0051195A" w:rsidRDefault="0051195A" w:rsidP="00DD56C5">
    <w:pPr>
      <w:pStyle w:val="Footer"/>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C42" w:rsidRPr="005E553C" w:rsidRDefault="00DD56C5" w:rsidP="004057E2">
    <w:pPr>
      <w:pStyle w:val="Footer"/>
      <w:spacing w:before="120"/>
      <w:ind w:right="360"/>
      <w:jc w:val="both"/>
      <w:rPr>
        <w:rFonts w:ascii="Times New Roman" w:hAnsi="Times New Roman" w:cs="Times New Roman"/>
        <w:sz w:val="24"/>
        <w:szCs w:val="24"/>
      </w:rPr>
    </w:pPr>
    <w:r>
      <w:rPr>
        <w:rFonts w:ascii="Times New Roman" w:hAnsi="Times New Roman" w:cs="Times New Roman"/>
        <w:sz w:val="24"/>
        <w:szCs w:val="24"/>
      </w:rPr>
      <w:t xml:space="preserve">VARAMInf_140518_zvej </w:t>
    </w:r>
    <w:proofErr w:type="spellStart"/>
    <w:r>
      <w:rPr>
        <w:rFonts w:ascii="Times New Roman" w:hAnsi="Times New Roman" w:cs="Times New Roman"/>
        <w:sz w:val="24"/>
        <w:szCs w:val="24"/>
      </w:rPr>
      <w:t>kontr</w:t>
    </w:r>
    <w:proofErr w:type="spellEnd"/>
    <w:r w:rsidR="00A36566">
      <w:rPr>
        <w:rFonts w:ascii="Times New Roman" w:hAnsi="Times New Roman" w:cs="Times New Roman"/>
        <w:sz w:val="24"/>
        <w:szCs w:val="24"/>
      </w:rPr>
      <w:t xml:space="preserve">; informatīvā ziņojuma projekts </w:t>
    </w:r>
    <w:r w:rsidR="002C7C42" w:rsidRPr="005E553C">
      <w:rPr>
        <w:rFonts w:ascii="Times New Roman" w:hAnsi="Times New Roman" w:cs="Times New Roman"/>
        <w:sz w:val="24"/>
        <w:szCs w:val="24"/>
      </w:rPr>
      <w:t>par Latvijas Nacionālās jūras zvejas kontroles programmas 2014. –</w:t>
    </w:r>
    <w:r w:rsidR="00845080">
      <w:rPr>
        <w:rFonts w:ascii="Times New Roman" w:hAnsi="Times New Roman" w:cs="Times New Roman"/>
        <w:sz w:val="24"/>
        <w:szCs w:val="24"/>
      </w:rPr>
      <w:t xml:space="preserve"> 2020. </w:t>
    </w:r>
    <w:r w:rsidR="002C7C42" w:rsidRPr="005E553C">
      <w:rPr>
        <w:rFonts w:ascii="Times New Roman" w:hAnsi="Times New Roman" w:cs="Times New Roman"/>
        <w:sz w:val="24"/>
        <w:szCs w:val="24"/>
      </w:rPr>
      <w:t xml:space="preserve">gadam </w:t>
    </w:r>
    <w:r w:rsidR="002C7C42" w:rsidRPr="00292472">
      <w:rPr>
        <w:rFonts w:ascii="Times New Roman" w:hAnsi="Times New Roman" w:cs="Times New Roman"/>
        <w:sz w:val="24"/>
        <w:szCs w:val="24"/>
      </w:rPr>
      <w:t>izpildi</w:t>
    </w:r>
    <w:r w:rsidR="00292472" w:rsidRPr="00292472">
      <w:rPr>
        <w:rFonts w:ascii="Times New Roman" w:hAnsi="Times New Roman" w:cs="Times New Roman"/>
        <w:sz w:val="24"/>
        <w:szCs w:val="24"/>
      </w:rPr>
      <w:t xml:space="preserve"> </w:t>
    </w:r>
    <w:r w:rsidR="00845080">
      <w:rPr>
        <w:rStyle w:val="spelle"/>
        <w:rFonts w:ascii="Times New Roman" w:hAnsi="Times New Roman" w:cs="Times New Roman"/>
        <w:sz w:val="24"/>
        <w:szCs w:val="24"/>
      </w:rPr>
      <w:t>2016. un 2017. </w:t>
    </w:r>
    <w:r w:rsidR="00292472" w:rsidRPr="00292472">
      <w:rPr>
        <w:rStyle w:val="spelle"/>
        <w:rFonts w:ascii="Times New Roman" w:hAnsi="Times New Roman" w:cs="Times New Roman"/>
        <w:sz w:val="24"/>
        <w:szCs w:val="24"/>
      </w:rPr>
      <w:t>gadā</w:t>
    </w:r>
  </w:p>
  <w:p w:rsidR="002C7C42" w:rsidRDefault="002C7C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649" w:rsidRDefault="00D37649" w:rsidP="00585FEE">
      <w:pPr>
        <w:spacing w:after="0" w:line="240" w:lineRule="auto"/>
      </w:pPr>
      <w:r>
        <w:separator/>
      </w:r>
    </w:p>
  </w:footnote>
  <w:footnote w:type="continuationSeparator" w:id="0">
    <w:p w:rsidR="00D37649" w:rsidRDefault="00D37649" w:rsidP="00585FEE">
      <w:pPr>
        <w:spacing w:after="0" w:line="240" w:lineRule="auto"/>
      </w:pPr>
      <w:r>
        <w:continuationSeparator/>
      </w:r>
    </w:p>
  </w:footnote>
  <w:footnote w:id="1">
    <w:p w:rsidR="000F72C5" w:rsidRPr="00E14B29" w:rsidRDefault="000F72C5" w:rsidP="000F72C5">
      <w:pPr>
        <w:pStyle w:val="FootnoteText"/>
        <w:spacing w:after="120"/>
        <w:jc w:val="both"/>
        <w:rPr>
          <w:rFonts w:ascii="Times New Roman" w:hAnsi="Times New Roman" w:cs="Times New Roman"/>
          <w:sz w:val="24"/>
          <w:szCs w:val="24"/>
        </w:rPr>
      </w:pPr>
      <w:r w:rsidRPr="00E14B29">
        <w:rPr>
          <w:rStyle w:val="FootnoteReference"/>
          <w:rFonts w:ascii="Times New Roman" w:hAnsi="Times New Roman" w:cs="Times New Roman"/>
          <w:sz w:val="24"/>
          <w:szCs w:val="24"/>
        </w:rPr>
        <w:footnoteRef/>
      </w:r>
      <w:r w:rsidRPr="00E14B29">
        <w:rPr>
          <w:rFonts w:ascii="Times New Roman" w:hAnsi="Times New Roman" w:cs="Times New Roman"/>
          <w:sz w:val="24"/>
          <w:szCs w:val="24"/>
        </w:rPr>
        <w:t xml:space="preserve"> </w:t>
      </w:r>
      <w:hyperlink r:id="rId1" w:history="1">
        <w:r w:rsidRPr="00F2249D">
          <w:rPr>
            <w:rStyle w:val="Hyperlink"/>
            <w:rFonts w:ascii="Times New Roman" w:hAnsi="Times New Roman" w:cs="Times New Roman"/>
            <w:sz w:val="24"/>
            <w:szCs w:val="24"/>
          </w:rPr>
          <w:t>Regulas 1224/2009</w:t>
        </w:r>
      </w:hyperlink>
      <w:r w:rsidRPr="00E14B29">
        <w:rPr>
          <w:rFonts w:ascii="Times New Roman" w:hAnsi="Times New Roman" w:cs="Times New Roman"/>
          <w:sz w:val="24"/>
          <w:szCs w:val="24"/>
        </w:rPr>
        <w:t xml:space="preserve"> 5. un 46. pant</w:t>
      </w:r>
      <w:r>
        <w:rPr>
          <w:rFonts w:ascii="Times New Roman" w:hAnsi="Times New Roman" w:cs="Times New Roman"/>
          <w:sz w:val="24"/>
          <w:szCs w:val="24"/>
        </w:rPr>
        <w:t>s</w:t>
      </w:r>
      <w:r w:rsidRPr="00E14B29">
        <w:rPr>
          <w:rFonts w:ascii="Times New Roman" w:hAnsi="Times New Roman" w:cs="Times New Roman"/>
          <w:sz w:val="24"/>
          <w:szCs w:val="24"/>
        </w:rPr>
        <w:t xml:space="preserve"> (</w:t>
      </w:r>
      <w:r w:rsidRPr="00E14B29">
        <w:rPr>
          <w:rFonts w:ascii="Times New Roman" w:hAnsi="Times New Roman" w:cs="Times New Roman"/>
          <w:i/>
          <w:sz w:val="24"/>
          <w:szCs w:val="24"/>
        </w:rPr>
        <w:t>Padom</w:t>
      </w:r>
      <w:r w:rsidR="00DD64CA">
        <w:rPr>
          <w:rFonts w:ascii="Times New Roman" w:hAnsi="Times New Roman" w:cs="Times New Roman"/>
          <w:i/>
          <w:sz w:val="24"/>
          <w:szCs w:val="24"/>
        </w:rPr>
        <w:t>es 2009.gada 20.novembra regula</w:t>
      </w:r>
      <w:r w:rsidRPr="00E14B29">
        <w:rPr>
          <w:rFonts w:ascii="Times New Roman" w:hAnsi="Times New Roman" w:cs="Times New Roman"/>
          <w:i/>
          <w:sz w:val="24"/>
          <w:szCs w:val="24"/>
        </w:rPr>
        <w:t xml:space="preserve"> (EK) Nr.1224/2009, ar ko izveido Kopienas kontroles sistēmu, lai nodrošinātu atbilstību kopējās zivsaimniecības politikas noteikumiem, un groza Regulas (EK) Nr. 847/96, (EK) Nr. 2371/2002, (EK) Nr. 811/2004, (EK) Nr. 768/2005, (EK) Nr. 2115/2005, (EK) Nr. 2166/2005, (EK) Nr. 388/2006, (EK) Nr. 509/2007, (EK) Nr. 676/2007, (EK) Nr. 1098/2007, (EK) Nr. 1300/2008 un (EK) Nr. 1342/2008, un atceļ Regulas (EEK) Nr. 2847/93, (EK) Nr. 1627/94 un (EK) Nr. 1966/2006</w:t>
      </w:r>
      <w:r w:rsidRPr="00E14B29">
        <w:rPr>
          <w:rFonts w:ascii="Times New Roman" w:hAnsi="Times New Roman" w:cs="Times New Roman"/>
          <w:sz w:val="24"/>
          <w:szCs w:val="24"/>
        </w:rPr>
        <w:t>)</w:t>
      </w:r>
    </w:p>
  </w:footnote>
  <w:footnote w:id="2">
    <w:p w:rsidR="000F72C5" w:rsidRPr="007000E5" w:rsidRDefault="000F72C5" w:rsidP="000F72C5">
      <w:pPr>
        <w:pStyle w:val="doc-ti"/>
        <w:spacing w:before="0"/>
        <w:jc w:val="both"/>
      </w:pPr>
      <w:r w:rsidRPr="0010616A">
        <w:rPr>
          <w:rStyle w:val="FootnoteReference"/>
          <w:b w:val="0"/>
        </w:rPr>
        <w:footnoteRef/>
      </w:r>
      <w:r w:rsidRPr="007000E5">
        <w:t xml:space="preserve"> </w:t>
      </w:r>
      <w:hyperlink r:id="rId2" w:history="1">
        <w:r w:rsidRPr="007000E5">
          <w:rPr>
            <w:rStyle w:val="Hyperlink"/>
            <w:b w:val="0"/>
          </w:rPr>
          <w:t>Regulas 508/2014</w:t>
        </w:r>
      </w:hyperlink>
      <w:r w:rsidRPr="007000E5">
        <w:t xml:space="preserve"> </w:t>
      </w:r>
      <w:r w:rsidRPr="007000E5">
        <w:rPr>
          <w:b w:val="0"/>
        </w:rPr>
        <w:t>9.pants</w:t>
      </w:r>
      <w:r w:rsidRPr="007000E5">
        <w:t xml:space="preserve"> </w:t>
      </w:r>
      <w:r w:rsidRPr="007000E5">
        <w:rPr>
          <w:b w:val="0"/>
        </w:rPr>
        <w:t>(</w:t>
      </w:r>
      <w:r w:rsidR="00DD64CA">
        <w:rPr>
          <w:b w:val="0"/>
          <w:i/>
          <w:color w:val="000000"/>
        </w:rPr>
        <w:t xml:space="preserve">Eiropas Parlamenta un Padomes regula </w:t>
      </w:r>
      <w:r w:rsidRPr="007000E5">
        <w:rPr>
          <w:b w:val="0"/>
          <w:i/>
          <w:color w:val="000000"/>
        </w:rPr>
        <w:t>(ES) Nr. 508/2014 (2014. gada 15. maijs) par Eiropas Jūrlietu un zivsaimniecības fondu un ar ko atceļ Padomes Regulas (EK) Nr. 2328/2003, (EK) Nr. 861/2006, (EK) Nr. 1198/2006 un (EK) Nr. 791/2007 un Eiropas Parlamenta un Padomes Regulu (ES) Nr. 1255/2011</w:t>
      </w:r>
      <w:r w:rsidRPr="007000E5">
        <w:rPr>
          <w:b w:val="0"/>
        </w:rPr>
        <w:t>)</w:t>
      </w:r>
    </w:p>
  </w:footnote>
  <w:footnote w:id="3">
    <w:p w:rsidR="000F72C5" w:rsidRPr="007000E5" w:rsidRDefault="000F72C5" w:rsidP="000F72C5">
      <w:pPr>
        <w:pStyle w:val="FootnoteText"/>
        <w:spacing w:after="120"/>
        <w:jc w:val="both"/>
        <w:rPr>
          <w:rFonts w:ascii="Times New Roman" w:hAnsi="Times New Roman" w:cs="Times New Roman"/>
          <w:sz w:val="24"/>
          <w:szCs w:val="24"/>
        </w:rPr>
      </w:pPr>
      <w:r w:rsidRPr="007000E5">
        <w:rPr>
          <w:rStyle w:val="FootnoteReference"/>
          <w:rFonts w:ascii="Times New Roman" w:hAnsi="Times New Roman" w:cs="Times New Roman"/>
          <w:sz w:val="24"/>
          <w:szCs w:val="24"/>
        </w:rPr>
        <w:footnoteRef/>
      </w:r>
      <w:r w:rsidRPr="007000E5">
        <w:rPr>
          <w:rFonts w:ascii="Times New Roman" w:hAnsi="Times New Roman" w:cs="Times New Roman"/>
          <w:sz w:val="24"/>
          <w:szCs w:val="24"/>
        </w:rPr>
        <w:t xml:space="preserve"> </w:t>
      </w:r>
      <w:hyperlink r:id="rId3" w:history="1">
        <w:r w:rsidRPr="007000E5">
          <w:rPr>
            <w:rStyle w:val="Hyperlink"/>
            <w:rFonts w:ascii="Times New Roman" w:hAnsi="Times New Roman" w:cs="Times New Roman"/>
            <w:sz w:val="24"/>
            <w:szCs w:val="24"/>
          </w:rPr>
          <w:t xml:space="preserve">MK 2014.gada 18.februāra sēdes protokola Nr.10 </w:t>
        </w:r>
        <w:bookmarkStart w:id="0" w:name="28"/>
        <w:r w:rsidRPr="007000E5">
          <w:rPr>
            <w:rStyle w:val="Hyperlink"/>
            <w:rFonts w:ascii="Times New Roman" w:hAnsi="Times New Roman" w:cs="Times New Roman"/>
            <w:sz w:val="24"/>
            <w:szCs w:val="24"/>
          </w:rPr>
          <w:t>28</w:t>
        </w:r>
        <w:bookmarkEnd w:id="0"/>
        <w:r w:rsidRPr="007000E5">
          <w:rPr>
            <w:rStyle w:val="Hyperlink"/>
            <w:rFonts w:ascii="Times New Roman" w:hAnsi="Times New Roman" w:cs="Times New Roman"/>
            <w:sz w:val="24"/>
            <w:szCs w:val="24"/>
          </w:rPr>
          <w:t>.§</w:t>
        </w:r>
      </w:hyperlink>
      <w:r w:rsidRPr="007000E5">
        <w:rPr>
          <w:rFonts w:ascii="Times New Roman" w:hAnsi="Times New Roman" w:cs="Times New Roman"/>
          <w:sz w:val="24"/>
          <w:szCs w:val="24"/>
        </w:rPr>
        <w:t xml:space="preserve"> </w:t>
      </w:r>
    </w:p>
  </w:footnote>
  <w:footnote w:id="4">
    <w:p w:rsidR="00476BF3" w:rsidRPr="00E14B29" w:rsidRDefault="00476BF3" w:rsidP="00476BF3">
      <w:pPr>
        <w:pStyle w:val="FootnoteText"/>
        <w:spacing w:after="120"/>
        <w:jc w:val="both"/>
        <w:rPr>
          <w:rFonts w:ascii="Times New Roman" w:hAnsi="Times New Roman" w:cs="Times New Roman"/>
          <w:sz w:val="24"/>
          <w:szCs w:val="24"/>
        </w:rPr>
      </w:pPr>
      <w:r w:rsidRPr="00E14B29">
        <w:rPr>
          <w:rStyle w:val="FootnoteReference"/>
          <w:rFonts w:ascii="Times New Roman" w:hAnsi="Times New Roman" w:cs="Times New Roman"/>
          <w:sz w:val="24"/>
          <w:szCs w:val="24"/>
        </w:rPr>
        <w:footnoteRef/>
      </w:r>
      <w:hyperlink r:id="rId4" w:history="1">
        <w:r w:rsidRPr="00F2249D">
          <w:rPr>
            <w:rStyle w:val="Hyperlink"/>
            <w:rFonts w:ascii="Times New Roman" w:hAnsi="Times New Roman" w:cs="Times New Roman"/>
            <w:sz w:val="24"/>
            <w:szCs w:val="24"/>
          </w:rPr>
          <w:t>Regula 1224/2009</w:t>
        </w:r>
      </w:hyperlink>
      <w:r w:rsidRPr="00E14B29">
        <w:rPr>
          <w:rFonts w:ascii="Times New Roman" w:hAnsi="Times New Roman" w:cs="Times New Roman"/>
          <w:sz w:val="24"/>
          <w:szCs w:val="24"/>
        </w:rPr>
        <w:t xml:space="preserve"> (</w:t>
      </w:r>
      <w:r w:rsidRPr="00E14B29">
        <w:rPr>
          <w:rFonts w:ascii="Times New Roman" w:hAnsi="Times New Roman" w:cs="Times New Roman"/>
          <w:i/>
          <w:sz w:val="24"/>
          <w:szCs w:val="24"/>
        </w:rPr>
        <w:t>Padom</w:t>
      </w:r>
      <w:r>
        <w:rPr>
          <w:rFonts w:ascii="Times New Roman" w:hAnsi="Times New Roman" w:cs="Times New Roman"/>
          <w:i/>
          <w:sz w:val="24"/>
          <w:szCs w:val="24"/>
        </w:rPr>
        <w:t>es 2009.gada 20.novembra regula</w:t>
      </w:r>
      <w:r w:rsidRPr="00E14B29">
        <w:rPr>
          <w:rFonts w:ascii="Times New Roman" w:hAnsi="Times New Roman" w:cs="Times New Roman"/>
          <w:i/>
          <w:sz w:val="24"/>
          <w:szCs w:val="24"/>
        </w:rPr>
        <w:t xml:space="preserve"> (EK) Nr.1224/2009, ar ko izveido Kopienas kontroles sistēmu, lai nodrošinātu atbilstību kopējās zivsaimniecības politikas noteikumiem, un groza Regulas (EK) Nr. 847/96, (EK) Nr. 2371/2002, (EK) Nr. 811/2004, (EK) Nr. 768/2005, (EK) Nr. 2115/2005, (EK) Nr. 2166/2005, (EK) Nr. 388/2006, (EK) Nr. 509/2007, (EK) Nr. 676/2007, (EK) Nr. 1098/2007, (EK) Nr. 1300/2008 un (EK) Nr. 1342/2008, un atceļ Regulas (EEK) Nr. 2847/93, (EK) Nr. 1627/94 un (EK) Nr. 1966/2006</w:t>
      </w:r>
      <w:r w:rsidRPr="00E14B29">
        <w:rPr>
          <w:rFonts w:ascii="Times New Roman" w:hAnsi="Times New Roman" w:cs="Times New Roman"/>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907733"/>
      <w:docPartObj>
        <w:docPartGallery w:val="Page Numbers (Top of Page)"/>
        <w:docPartUnique/>
      </w:docPartObj>
    </w:sdtPr>
    <w:sdtEndPr>
      <w:rPr>
        <w:noProof/>
      </w:rPr>
    </w:sdtEndPr>
    <w:sdtContent>
      <w:p w:rsidR="00B01A15" w:rsidRDefault="00F174CF">
        <w:pPr>
          <w:pStyle w:val="Header"/>
          <w:jc w:val="center"/>
        </w:pPr>
        <w:r>
          <w:fldChar w:fldCharType="begin"/>
        </w:r>
        <w:r w:rsidR="00B01A15">
          <w:instrText xml:space="preserve"> PAGE   \* MERGEFORMAT </w:instrText>
        </w:r>
        <w:r>
          <w:fldChar w:fldCharType="separate"/>
        </w:r>
        <w:r w:rsidR="00487599">
          <w:rPr>
            <w:noProof/>
          </w:rPr>
          <w:t>9</w:t>
        </w:r>
        <w:r>
          <w:rPr>
            <w:noProof/>
          </w:rPr>
          <w:fldChar w:fldCharType="end"/>
        </w:r>
      </w:p>
    </w:sdtContent>
  </w:sdt>
  <w:p w:rsidR="00B01A15" w:rsidRPr="005E553C" w:rsidRDefault="00B01A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917"/>
    <w:multiLevelType w:val="multilevel"/>
    <w:tmpl w:val="EAD81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707577F"/>
    <w:multiLevelType w:val="multilevel"/>
    <w:tmpl w:val="1F9CE3B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38B5FFA"/>
    <w:multiLevelType w:val="hybridMultilevel"/>
    <w:tmpl w:val="872AF988"/>
    <w:lvl w:ilvl="0" w:tplc="65FE1F0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nsid w:val="2FBF7B31"/>
    <w:multiLevelType w:val="hybridMultilevel"/>
    <w:tmpl w:val="E216FA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4D46E83"/>
    <w:multiLevelType w:val="hybridMultilevel"/>
    <w:tmpl w:val="7D14F0D0"/>
    <w:lvl w:ilvl="0" w:tplc="4BFEB0B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nsid w:val="3D633141"/>
    <w:multiLevelType w:val="hybridMultilevel"/>
    <w:tmpl w:val="F3383F98"/>
    <w:lvl w:ilvl="0" w:tplc="FA24D76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nsid w:val="436840E3"/>
    <w:multiLevelType w:val="hybridMultilevel"/>
    <w:tmpl w:val="7D14F0D0"/>
    <w:lvl w:ilvl="0" w:tplc="4BFEB0B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
    <w:nsid w:val="4AD769ED"/>
    <w:multiLevelType w:val="hybridMultilevel"/>
    <w:tmpl w:val="C61CCA2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4D8950AF"/>
    <w:multiLevelType w:val="hybridMultilevel"/>
    <w:tmpl w:val="118814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546327F7"/>
    <w:multiLevelType w:val="hybridMultilevel"/>
    <w:tmpl w:val="D60897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57505985"/>
    <w:multiLevelType w:val="hybridMultilevel"/>
    <w:tmpl w:val="5D74B6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BE15FD"/>
    <w:rsid w:val="000035E4"/>
    <w:rsid w:val="000052C5"/>
    <w:rsid w:val="00005EAC"/>
    <w:rsid w:val="0002355D"/>
    <w:rsid w:val="0003359C"/>
    <w:rsid w:val="00040667"/>
    <w:rsid w:val="0004074C"/>
    <w:rsid w:val="00043B27"/>
    <w:rsid w:val="000519B1"/>
    <w:rsid w:val="00055CE8"/>
    <w:rsid w:val="00056E4E"/>
    <w:rsid w:val="00091393"/>
    <w:rsid w:val="000A0D6B"/>
    <w:rsid w:val="000A0DF8"/>
    <w:rsid w:val="000A1AED"/>
    <w:rsid w:val="000A1FA4"/>
    <w:rsid w:val="000A6859"/>
    <w:rsid w:val="000B1C23"/>
    <w:rsid w:val="000B549B"/>
    <w:rsid w:val="000B7705"/>
    <w:rsid w:val="000C1D48"/>
    <w:rsid w:val="000D4921"/>
    <w:rsid w:val="000E2992"/>
    <w:rsid w:val="000E32B3"/>
    <w:rsid w:val="000E6CE9"/>
    <w:rsid w:val="000F577F"/>
    <w:rsid w:val="000F6BDA"/>
    <w:rsid w:val="000F72C5"/>
    <w:rsid w:val="00100D1A"/>
    <w:rsid w:val="00101D62"/>
    <w:rsid w:val="00104EDD"/>
    <w:rsid w:val="0010616A"/>
    <w:rsid w:val="00114AB9"/>
    <w:rsid w:val="0011557A"/>
    <w:rsid w:val="001202D7"/>
    <w:rsid w:val="00121CD3"/>
    <w:rsid w:val="001239F7"/>
    <w:rsid w:val="00125BCF"/>
    <w:rsid w:val="0013195A"/>
    <w:rsid w:val="00134DA9"/>
    <w:rsid w:val="00135493"/>
    <w:rsid w:val="001365BB"/>
    <w:rsid w:val="00140F09"/>
    <w:rsid w:val="0014136E"/>
    <w:rsid w:val="00143311"/>
    <w:rsid w:val="00144FBA"/>
    <w:rsid w:val="0014593D"/>
    <w:rsid w:val="001547F7"/>
    <w:rsid w:val="00154F88"/>
    <w:rsid w:val="00156281"/>
    <w:rsid w:val="00161832"/>
    <w:rsid w:val="00161DDF"/>
    <w:rsid w:val="001675F6"/>
    <w:rsid w:val="00167B2E"/>
    <w:rsid w:val="00170522"/>
    <w:rsid w:val="001711C0"/>
    <w:rsid w:val="0017430A"/>
    <w:rsid w:val="00181398"/>
    <w:rsid w:val="00194217"/>
    <w:rsid w:val="001945BC"/>
    <w:rsid w:val="00197F4D"/>
    <w:rsid w:val="001A07C2"/>
    <w:rsid w:val="001A7AE7"/>
    <w:rsid w:val="001B254E"/>
    <w:rsid w:val="001B587D"/>
    <w:rsid w:val="001C0D0D"/>
    <w:rsid w:val="001D3BFE"/>
    <w:rsid w:val="001E1642"/>
    <w:rsid w:val="001E28EC"/>
    <w:rsid w:val="001E5C5C"/>
    <w:rsid w:val="001F40A3"/>
    <w:rsid w:val="00205E5B"/>
    <w:rsid w:val="00206B28"/>
    <w:rsid w:val="00211518"/>
    <w:rsid w:val="00212E33"/>
    <w:rsid w:val="00214787"/>
    <w:rsid w:val="00221CD4"/>
    <w:rsid w:val="00222830"/>
    <w:rsid w:val="00222C28"/>
    <w:rsid w:val="00222C48"/>
    <w:rsid w:val="00224773"/>
    <w:rsid w:val="0022618E"/>
    <w:rsid w:val="00230E3B"/>
    <w:rsid w:val="00234B56"/>
    <w:rsid w:val="00234F08"/>
    <w:rsid w:val="00236DB6"/>
    <w:rsid w:val="00244148"/>
    <w:rsid w:val="00244C13"/>
    <w:rsid w:val="00261849"/>
    <w:rsid w:val="00264AA6"/>
    <w:rsid w:val="002677E1"/>
    <w:rsid w:val="0027348D"/>
    <w:rsid w:val="002821D3"/>
    <w:rsid w:val="00283397"/>
    <w:rsid w:val="00283821"/>
    <w:rsid w:val="00284CA5"/>
    <w:rsid w:val="00292472"/>
    <w:rsid w:val="002972E2"/>
    <w:rsid w:val="002A2789"/>
    <w:rsid w:val="002A557D"/>
    <w:rsid w:val="002B53DA"/>
    <w:rsid w:val="002B775D"/>
    <w:rsid w:val="002C2927"/>
    <w:rsid w:val="002C7C42"/>
    <w:rsid w:val="002D3C02"/>
    <w:rsid w:val="002D6D3A"/>
    <w:rsid w:val="002E1C77"/>
    <w:rsid w:val="002E232B"/>
    <w:rsid w:val="002E47EB"/>
    <w:rsid w:val="002E75BB"/>
    <w:rsid w:val="002F011C"/>
    <w:rsid w:val="002F201B"/>
    <w:rsid w:val="003026B9"/>
    <w:rsid w:val="00304922"/>
    <w:rsid w:val="003054A0"/>
    <w:rsid w:val="00307027"/>
    <w:rsid w:val="003101A6"/>
    <w:rsid w:val="003119B0"/>
    <w:rsid w:val="00314426"/>
    <w:rsid w:val="00314D63"/>
    <w:rsid w:val="00315B10"/>
    <w:rsid w:val="00317543"/>
    <w:rsid w:val="0032114A"/>
    <w:rsid w:val="003244F3"/>
    <w:rsid w:val="00327093"/>
    <w:rsid w:val="00327103"/>
    <w:rsid w:val="0033424A"/>
    <w:rsid w:val="003441EE"/>
    <w:rsid w:val="003444A2"/>
    <w:rsid w:val="00346F90"/>
    <w:rsid w:val="00350289"/>
    <w:rsid w:val="00355272"/>
    <w:rsid w:val="00356196"/>
    <w:rsid w:val="0035635E"/>
    <w:rsid w:val="00374B8B"/>
    <w:rsid w:val="003814B0"/>
    <w:rsid w:val="00384966"/>
    <w:rsid w:val="00390C88"/>
    <w:rsid w:val="00395304"/>
    <w:rsid w:val="003A1A34"/>
    <w:rsid w:val="003A224C"/>
    <w:rsid w:val="003A62CE"/>
    <w:rsid w:val="003B1C98"/>
    <w:rsid w:val="003B239F"/>
    <w:rsid w:val="003C1748"/>
    <w:rsid w:val="003C1AAE"/>
    <w:rsid w:val="003C63FD"/>
    <w:rsid w:val="003D0B03"/>
    <w:rsid w:val="003D0D9D"/>
    <w:rsid w:val="003E111E"/>
    <w:rsid w:val="003E35AD"/>
    <w:rsid w:val="003E3910"/>
    <w:rsid w:val="003E4346"/>
    <w:rsid w:val="003E5DD7"/>
    <w:rsid w:val="003F10D4"/>
    <w:rsid w:val="003F709B"/>
    <w:rsid w:val="00400507"/>
    <w:rsid w:val="00402F20"/>
    <w:rsid w:val="0040347F"/>
    <w:rsid w:val="004057E2"/>
    <w:rsid w:val="00407ADE"/>
    <w:rsid w:val="004109A5"/>
    <w:rsid w:val="004112A2"/>
    <w:rsid w:val="00413B18"/>
    <w:rsid w:val="004218BB"/>
    <w:rsid w:val="00422456"/>
    <w:rsid w:val="00424853"/>
    <w:rsid w:val="00426F48"/>
    <w:rsid w:val="0043095E"/>
    <w:rsid w:val="00432DBE"/>
    <w:rsid w:val="0043510B"/>
    <w:rsid w:val="004357C0"/>
    <w:rsid w:val="00436AC1"/>
    <w:rsid w:val="00443A37"/>
    <w:rsid w:val="00444CB8"/>
    <w:rsid w:val="00445357"/>
    <w:rsid w:val="00457175"/>
    <w:rsid w:val="00461A5E"/>
    <w:rsid w:val="004631C8"/>
    <w:rsid w:val="00467F71"/>
    <w:rsid w:val="00471B26"/>
    <w:rsid w:val="00473C85"/>
    <w:rsid w:val="0047674A"/>
    <w:rsid w:val="00476BF3"/>
    <w:rsid w:val="00477CA1"/>
    <w:rsid w:val="00477D74"/>
    <w:rsid w:val="004818A3"/>
    <w:rsid w:val="00485A48"/>
    <w:rsid w:val="00487026"/>
    <w:rsid w:val="00487599"/>
    <w:rsid w:val="004931AD"/>
    <w:rsid w:val="00494190"/>
    <w:rsid w:val="00495334"/>
    <w:rsid w:val="004A032F"/>
    <w:rsid w:val="004A1B07"/>
    <w:rsid w:val="004A2082"/>
    <w:rsid w:val="004B4261"/>
    <w:rsid w:val="004C2581"/>
    <w:rsid w:val="004C4577"/>
    <w:rsid w:val="004C56C2"/>
    <w:rsid w:val="004C5CE8"/>
    <w:rsid w:val="004D6001"/>
    <w:rsid w:val="004D7942"/>
    <w:rsid w:val="004E4B5C"/>
    <w:rsid w:val="004E6BBF"/>
    <w:rsid w:val="004F531A"/>
    <w:rsid w:val="005023CD"/>
    <w:rsid w:val="00502AB3"/>
    <w:rsid w:val="005055C9"/>
    <w:rsid w:val="0051195A"/>
    <w:rsid w:val="00522F1C"/>
    <w:rsid w:val="00525EA6"/>
    <w:rsid w:val="00530633"/>
    <w:rsid w:val="00532B4A"/>
    <w:rsid w:val="005351DB"/>
    <w:rsid w:val="00542072"/>
    <w:rsid w:val="00543FE9"/>
    <w:rsid w:val="00546438"/>
    <w:rsid w:val="00546BBE"/>
    <w:rsid w:val="00550112"/>
    <w:rsid w:val="00552477"/>
    <w:rsid w:val="005579EF"/>
    <w:rsid w:val="00567E6A"/>
    <w:rsid w:val="00577ED8"/>
    <w:rsid w:val="00585FEE"/>
    <w:rsid w:val="00592999"/>
    <w:rsid w:val="00593BC4"/>
    <w:rsid w:val="0059505A"/>
    <w:rsid w:val="00597F10"/>
    <w:rsid w:val="005A56C7"/>
    <w:rsid w:val="005A5B9C"/>
    <w:rsid w:val="005A681A"/>
    <w:rsid w:val="005B24BF"/>
    <w:rsid w:val="005B2F80"/>
    <w:rsid w:val="005B4A80"/>
    <w:rsid w:val="005B75CA"/>
    <w:rsid w:val="005C4299"/>
    <w:rsid w:val="005C4EDC"/>
    <w:rsid w:val="005C61C2"/>
    <w:rsid w:val="005C6CE2"/>
    <w:rsid w:val="005D70FB"/>
    <w:rsid w:val="005E553C"/>
    <w:rsid w:val="005E646B"/>
    <w:rsid w:val="005F20E4"/>
    <w:rsid w:val="0060009E"/>
    <w:rsid w:val="006140CB"/>
    <w:rsid w:val="00614FD6"/>
    <w:rsid w:val="00616210"/>
    <w:rsid w:val="0061694C"/>
    <w:rsid w:val="0062063C"/>
    <w:rsid w:val="00621F50"/>
    <w:rsid w:val="00627920"/>
    <w:rsid w:val="006316E3"/>
    <w:rsid w:val="0063545E"/>
    <w:rsid w:val="006403FB"/>
    <w:rsid w:val="006431B4"/>
    <w:rsid w:val="0064622A"/>
    <w:rsid w:val="006579FF"/>
    <w:rsid w:val="00664366"/>
    <w:rsid w:val="00664BE9"/>
    <w:rsid w:val="00665541"/>
    <w:rsid w:val="0066660D"/>
    <w:rsid w:val="00666B26"/>
    <w:rsid w:val="006672CF"/>
    <w:rsid w:val="00670F4B"/>
    <w:rsid w:val="006726CB"/>
    <w:rsid w:val="00675FA0"/>
    <w:rsid w:val="0067602C"/>
    <w:rsid w:val="00682148"/>
    <w:rsid w:val="00682945"/>
    <w:rsid w:val="00682BD2"/>
    <w:rsid w:val="00694450"/>
    <w:rsid w:val="00697D94"/>
    <w:rsid w:val="006A0FB6"/>
    <w:rsid w:val="006A2A73"/>
    <w:rsid w:val="006B6750"/>
    <w:rsid w:val="006B7B20"/>
    <w:rsid w:val="006C1A6E"/>
    <w:rsid w:val="006C5465"/>
    <w:rsid w:val="006C59AB"/>
    <w:rsid w:val="006D257A"/>
    <w:rsid w:val="006D59D6"/>
    <w:rsid w:val="006E664A"/>
    <w:rsid w:val="006E6B97"/>
    <w:rsid w:val="006F0361"/>
    <w:rsid w:val="006F568F"/>
    <w:rsid w:val="006F63B8"/>
    <w:rsid w:val="007000E5"/>
    <w:rsid w:val="0070066C"/>
    <w:rsid w:val="007040D0"/>
    <w:rsid w:val="00704D8E"/>
    <w:rsid w:val="0070780E"/>
    <w:rsid w:val="00710B51"/>
    <w:rsid w:val="0071196B"/>
    <w:rsid w:val="00711F40"/>
    <w:rsid w:val="007135D5"/>
    <w:rsid w:val="00713A5B"/>
    <w:rsid w:val="00721B9B"/>
    <w:rsid w:val="00727033"/>
    <w:rsid w:val="007277B3"/>
    <w:rsid w:val="00730BF5"/>
    <w:rsid w:val="00731FF7"/>
    <w:rsid w:val="007335E0"/>
    <w:rsid w:val="00742BD2"/>
    <w:rsid w:val="00742CF9"/>
    <w:rsid w:val="00743D48"/>
    <w:rsid w:val="007441C2"/>
    <w:rsid w:val="00745206"/>
    <w:rsid w:val="00745477"/>
    <w:rsid w:val="00745BDF"/>
    <w:rsid w:val="00745DC4"/>
    <w:rsid w:val="00756AA6"/>
    <w:rsid w:val="00761C40"/>
    <w:rsid w:val="00763473"/>
    <w:rsid w:val="007646CE"/>
    <w:rsid w:val="00765A7D"/>
    <w:rsid w:val="00771391"/>
    <w:rsid w:val="007713EB"/>
    <w:rsid w:val="0077548C"/>
    <w:rsid w:val="0079140A"/>
    <w:rsid w:val="00795041"/>
    <w:rsid w:val="007951AA"/>
    <w:rsid w:val="00796277"/>
    <w:rsid w:val="007965FC"/>
    <w:rsid w:val="00796FA3"/>
    <w:rsid w:val="007A58D4"/>
    <w:rsid w:val="007A6FF2"/>
    <w:rsid w:val="007C0859"/>
    <w:rsid w:val="007C3C81"/>
    <w:rsid w:val="007C742D"/>
    <w:rsid w:val="007D39AB"/>
    <w:rsid w:val="007D4B81"/>
    <w:rsid w:val="007E376C"/>
    <w:rsid w:val="007F0BE3"/>
    <w:rsid w:val="007F0D03"/>
    <w:rsid w:val="007F5A58"/>
    <w:rsid w:val="007F72FD"/>
    <w:rsid w:val="00800074"/>
    <w:rsid w:val="00801571"/>
    <w:rsid w:val="008026B9"/>
    <w:rsid w:val="008111B7"/>
    <w:rsid w:val="0081202C"/>
    <w:rsid w:val="00814BE0"/>
    <w:rsid w:val="008159CC"/>
    <w:rsid w:val="00822916"/>
    <w:rsid w:val="00840DBC"/>
    <w:rsid w:val="00841C34"/>
    <w:rsid w:val="00842DC4"/>
    <w:rsid w:val="00845080"/>
    <w:rsid w:val="008460D8"/>
    <w:rsid w:val="00847DBC"/>
    <w:rsid w:val="00850294"/>
    <w:rsid w:val="00851FB2"/>
    <w:rsid w:val="00851FE9"/>
    <w:rsid w:val="008530FC"/>
    <w:rsid w:val="008536A6"/>
    <w:rsid w:val="008601F3"/>
    <w:rsid w:val="00862E60"/>
    <w:rsid w:val="00863658"/>
    <w:rsid w:val="00864A21"/>
    <w:rsid w:val="00865074"/>
    <w:rsid w:val="00865F43"/>
    <w:rsid w:val="00874005"/>
    <w:rsid w:val="008752EA"/>
    <w:rsid w:val="00875B8F"/>
    <w:rsid w:val="008800AD"/>
    <w:rsid w:val="00885561"/>
    <w:rsid w:val="00885C69"/>
    <w:rsid w:val="00886C1A"/>
    <w:rsid w:val="00892356"/>
    <w:rsid w:val="008924F0"/>
    <w:rsid w:val="00896A56"/>
    <w:rsid w:val="00896F33"/>
    <w:rsid w:val="008A15CA"/>
    <w:rsid w:val="008A2B2F"/>
    <w:rsid w:val="008B2291"/>
    <w:rsid w:val="008C0FF2"/>
    <w:rsid w:val="008C2DD0"/>
    <w:rsid w:val="008C50EB"/>
    <w:rsid w:val="008D09A2"/>
    <w:rsid w:val="008D1E23"/>
    <w:rsid w:val="008D3BB5"/>
    <w:rsid w:val="008D58DD"/>
    <w:rsid w:val="008E25B7"/>
    <w:rsid w:val="008E3830"/>
    <w:rsid w:val="008E45B1"/>
    <w:rsid w:val="00900FDB"/>
    <w:rsid w:val="00912448"/>
    <w:rsid w:val="0091249D"/>
    <w:rsid w:val="009138ED"/>
    <w:rsid w:val="00914BE1"/>
    <w:rsid w:val="00914E8A"/>
    <w:rsid w:val="009153EF"/>
    <w:rsid w:val="00915E7B"/>
    <w:rsid w:val="009177DF"/>
    <w:rsid w:val="00924220"/>
    <w:rsid w:val="00930499"/>
    <w:rsid w:val="00935183"/>
    <w:rsid w:val="00936942"/>
    <w:rsid w:val="00940046"/>
    <w:rsid w:val="00940D29"/>
    <w:rsid w:val="009429E4"/>
    <w:rsid w:val="00944F99"/>
    <w:rsid w:val="00945923"/>
    <w:rsid w:val="00945978"/>
    <w:rsid w:val="00945CA0"/>
    <w:rsid w:val="00952CDC"/>
    <w:rsid w:val="0096014A"/>
    <w:rsid w:val="00961247"/>
    <w:rsid w:val="00961A92"/>
    <w:rsid w:val="00971EBC"/>
    <w:rsid w:val="00975585"/>
    <w:rsid w:val="00975F2B"/>
    <w:rsid w:val="00981AD7"/>
    <w:rsid w:val="009826CE"/>
    <w:rsid w:val="00983B31"/>
    <w:rsid w:val="0098780D"/>
    <w:rsid w:val="00995550"/>
    <w:rsid w:val="0099723C"/>
    <w:rsid w:val="009A101D"/>
    <w:rsid w:val="009A2BA8"/>
    <w:rsid w:val="009A7487"/>
    <w:rsid w:val="009A78FD"/>
    <w:rsid w:val="009B3DE6"/>
    <w:rsid w:val="009B42CF"/>
    <w:rsid w:val="009B6543"/>
    <w:rsid w:val="009C2888"/>
    <w:rsid w:val="009C2CE1"/>
    <w:rsid w:val="009C46DC"/>
    <w:rsid w:val="009C5D32"/>
    <w:rsid w:val="009D18B9"/>
    <w:rsid w:val="009D1F75"/>
    <w:rsid w:val="009D2C50"/>
    <w:rsid w:val="009D2DC8"/>
    <w:rsid w:val="009D40E7"/>
    <w:rsid w:val="009D7C77"/>
    <w:rsid w:val="009E05CA"/>
    <w:rsid w:val="009E1174"/>
    <w:rsid w:val="009E14F8"/>
    <w:rsid w:val="009E2974"/>
    <w:rsid w:val="009E5352"/>
    <w:rsid w:val="009F167F"/>
    <w:rsid w:val="009F64D2"/>
    <w:rsid w:val="009F742D"/>
    <w:rsid w:val="00A007A6"/>
    <w:rsid w:val="00A010D2"/>
    <w:rsid w:val="00A0396E"/>
    <w:rsid w:val="00A03D4B"/>
    <w:rsid w:val="00A12D5A"/>
    <w:rsid w:val="00A14C71"/>
    <w:rsid w:val="00A17D2D"/>
    <w:rsid w:val="00A2174B"/>
    <w:rsid w:val="00A30314"/>
    <w:rsid w:val="00A36566"/>
    <w:rsid w:val="00A372F1"/>
    <w:rsid w:val="00A3788C"/>
    <w:rsid w:val="00A4013B"/>
    <w:rsid w:val="00A41845"/>
    <w:rsid w:val="00A46FD0"/>
    <w:rsid w:val="00A51582"/>
    <w:rsid w:val="00A526B2"/>
    <w:rsid w:val="00A55DF1"/>
    <w:rsid w:val="00A57723"/>
    <w:rsid w:val="00A6403A"/>
    <w:rsid w:val="00A66770"/>
    <w:rsid w:val="00A747F5"/>
    <w:rsid w:val="00A775B6"/>
    <w:rsid w:val="00A83BB3"/>
    <w:rsid w:val="00A846F4"/>
    <w:rsid w:val="00A8554E"/>
    <w:rsid w:val="00A9479C"/>
    <w:rsid w:val="00AA0D87"/>
    <w:rsid w:val="00AA258C"/>
    <w:rsid w:val="00AA3760"/>
    <w:rsid w:val="00AA5005"/>
    <w:rsid w:val="00AC10AC"/>
    <w:rsid w:val="00AC4995"/>
    <w:rsid w:val="00AC73D0"/>
    <w:rsid w:val="00AD40F9"/>
    <w:rsid w:val="00AD6081"/>
    <w:rsid w:val="00AE2A5C"/>
    <w:rsid w:val="00AE3425"/>
    <w:rsid w:val="00B0095D"/>
    <w:rsid w:val="00B00A8D"/>
    <w:rsid w:val="00B0115B"/>
    <w:rsid w:val="00B01A15"/>
    <w:rsid w:val="00B01EBC"/>
    <w:rsid w:val="00B16A00"/>
    <w:rsid w:val="00B172A0"/>
    <w:rsid w:val="00B27DC2"/>
    <w:rsid w:val="00B35ADC"/>
    <w:rsid w:val="00B35D7B"/>
    <w:rsid w:val="00B408B3"/>
    <w:rsid w:val="00B4165A"/>
    <w:rsid w:val="00B45201"/>
    <w:rsid w:val="00B56287"/>
    <w:rsid w:val="00B570AD"/>
    <w:rsid w:val="00B60F13"/>
    <w:rsid w:val="00B65AB4"/>
    <w:rsid w:val="00B65F96"/>
    <w:rsid w:val="00B6723A"/>
    <w:rsid w:val="00B7171C"/>
    <w:rsid w:val="00B739FA"/>
    <w:rsid w:val="00B77C90"/>
    <w:rsid w:val="00B8223A"/>
    <w:rsid w:val="00B865BB"/>
    <w:rsid w:val="00B904B8"/>
    <w:rsid w:val="00B90585"/>
    <w:rsid w:val="00B90F6C"/>
    <w:rsid w:val="00B91885"/>
    <w:rsid w:val="00B95291"/>
    <w:rsid w:val="00B95CBE"/>
    <w:rsid w:val="00BA0012"/>
    <w:rsid w:val="00BA03C6"/>
    <w:rsid w:val="00BA5A60"/>
    <w:rsid w:val="00BA675D"/>
    <w:rsid w:val="00BB48E5"/>
    <w:rsid w:val="00BB5014"/>
    <w:rsid w:val="00BB69FE"/>
    <w:rsid w:val="00BC048B"/>
    <w:rsid w:val="00BC1BDC"/>
    <w:rsid w:val="00BC2E4A"/>
    <w:rsid w:val="00BC7C5A"/>
    <w:rsid w:val="00BE08E3"/>
    <w:rsid w:val="00BE15FD"/>
    <w:rsid w:val="00BE2362"/>
    <w:rsid w:val="00BE7B0E"/>
    <w:rsid w:val="00BF1033"/>
    <w:rsid w:val="00BF1129"/>
    <w:rsid w:val="00C00EBA"/>
    <w:rsid w:val="00C027A9"/>
    <w:rsid w:val="00C02810"/>
    <w:rsid w:val="00C058BA"/>
    <w:rsid w:val="00C07343"/>
    <w:rsid w:val="00C076E5"/>
    <w:rsid w:val="00C13275"/>
    <w:rsid w:val="00C138DA"/>
    <w:rsid w:val="00C34B79"/>
    <w:rsid w:val="00C363B1"/>
    <w:rsid w:val="00C40E3B"/>
    <w:rsid w:val="00C44561"/>
    <w:rsid w:val="00C45253"/>
    <w:rsid w:val="00C4765C"/>
    <w:rsid w:val="00C52592"/>
    <w:rsid w:val="00C52A8E"/>
    <w:rsid w:val="00C56E2D"/>
    <w:rsid w:val="00C62916"/>
    <w:rsid w:val="00C63564"/>
    <w:rsid w:val="00C64517"/>
    <w:rsid w:val="00C71719"/>
    <w:rsid w:val="00C74D5F"/>
    <w:rsid w:val="00C83504"/>
    <w:rsid w:val="00C847C0"/>
    <w:rsid w:val="00C86546"/>
    <w:rsid w:val="00C912A8"/>
    <w:rsid w:val="00C96919"/>
    <w:rsid w:val="00CA28FA"/>
    <w:rsid w:val="00CA2FB0"/>
    <w:rsid w:val="00CA586F"/>
    <w:rsid w:val="00CA5D34"/>
    <w:rsid w:val="00CB5F84"/>
    <w:rsid w:val="00CB66F3"/>
    <w:rsid w:val="00CD131F"/>
    <w:rsid w:val="00CD2673"/>
    <w:rsid w:val="00CD29AA"/>
    <w:rsid w:val="00CD53B5"/>
    <w:rsid w:val="00CD7882"/>
    <w:rsid w:val="00CE3289"/>
    <w:rsid w:val="00CE442B"/>
    <w:rsid w:val="00CE72C3"/>
    <w:rsid w:val="00CF0F2B"/>
    <w:rsid w:val="00CF177B"/>
    <w:rsid w:val="00CF1886"/>
    <w:rsid w:val="00CF4419"/>
    <w:rsid w:val="00CF6324"/>
    <w:rsid w:val="00D00856"/>
    <w:rsid w:val="00D04651"/>
    <w:rsid w:val="00D04985"/>
    <w:rsid w:val="00D06D81"/>
    <w:rsid w:val="00D079F5"/>
    <w:rsid w:val="00D13BBC"/>
    <w:rsid w:val="00D21CE2"/>
    <w:rsid w:val="00D21DBA"/>
    <w:rsid w:val="00D221E6"/>
    <w:rsid w:val="00D27D71"/>
    <w:rsid w:val="00D300D4"/>
    <w:rsid w:val="00D36A27"/>
    <w:rsid w:val="00D37649"/>
    <w:rsid w:val="00D47DD3"/>
    <w:rsid w:val="00D56885"/>
    <w:rsid w:val="00D56E51"/>
    <w:rsid w:val="00D5783C"/>
    <w:rsid w:val="00D62604"/>
    <w:rsid w:val="00D6300F"/>
    <w:rsid w:val="00D6799A"/>
    <w:rsid w:val="00D83271"/>
    <w:rsid w:val="00D83F22"/>
    <w:rsid w:val="00D95AA5"/>
    <w:rsid w:val="00DA01EC"/>
    <w:rsid w:val="00DA4C0C"/>
    <w:rsid w:val="00DA7213"/>
    <w:rsid w:val="00DB0412"/>
    <w:rsid w:val="00DB593C"/>
    <w:rsid w:val="00DB7626"/>
    <w:rsid w:val="00DC1E8D"/>
    <w:rsid w:val="00DC26B8"/>
    <w:rsid w:val="00DC692B"/>
    <w:rsid w:val="00DD336F"/>
    <w:rsid w:val="00DD33DE"/>
    <w:rsid w:val="00DD51EC"/>
    <w:rsid w:val="00DD56C5"/>
    <w:rsid w:val="00DD64CA"/>
    <w:rsid w:val="00DD7690"/>
    <w:rsid w:val="00DD7A07"/>
    <w:rsid w:val="00DF3051"/>
    <w:rsid w:val="00DF3124"/>
    <w:rsid w:val="00DF70FB"/>
    <w:rsid w:val="00E04460"/>
    <w:rsid w:val="00E064F8"/>
    <w:rsid w:val="00E06FE6"/>
    <w:rsid w:val="00E14D18"/>
    <w:rsid w:val="00E15747"/>
    <w:rsid w:val="00E16AE7"/>
    <w:rsid w:val="00E26D03"/>
    <w:rsid w:val="00E33346"/>
    <w:rsid w:val="00E363FF"/>
    <w:rsid w:val="00E4431B"/>
    <w:rsid w:val="00E45E74"/>
    <w:rsid w:val="00E471D5"/>
    <w:rsid w:val="00E50488"/>
    <w:rsid w:val="00E51A00"/>
    <w:rsid w:val="00E52D85"/>
    <w:rsid w:val="00E549A0"/>
    <w:rsid w:val="00E631C8"/>
    <w:rsid w:val="00E703E6"/>
    <w:rsid w:val="00E718F3"/>
    <w:rsid w:val="00E76437"/>
    <w:rsid w:val="00E76E9B"/>
    <w:rsid w:val="00E86CFD"/>
    <w:rsid w:val="00E934B4"/>
    <w:rsid w:val="00E96619"/>
    <w:rsid w:val="00E97C96"/>
    <w:rsid w:val="00EA409C"/>
    <w:rsid w:val="00EA6E82"/>
    <w:rsid w:val="00EB17F3"/>
    <w:rsid w:val="00EB57A3"/>
    <w:rsid w:val="00EB666F"/>
    <w:rsid w:val="00EB71EE"/>
    <w:rsid w:val="00EB7343"/>
    <w:rsid w:val="00EC243C"/>
    <w:rsid w:val="00EE17AA"/>
    <w:rsid w:val="00EE79AB"/>
    <w:rsid w:val="00EF4E35"/>
    <w:rsid w:val="00F014AB"/>
    <w:rsid w:val="00F029B1"/>
    <w:rsid w:val="00F06E05"/>
    <w:rsid w:val="00F10EBB"/>
    <w:rsid w:val="00F10F68"/>
    <w:rsid w:val="00F11BEE"/>
    <w:rsid w:val="00F174CF"/>
    <w:rsid w:val="00F2005D"/>
    <w:rsid w:val="00F20AB5"/>
    <w:rsid w:val="00F20C06"/>
    <w:rsid w:val="00F235A9"/>
    <w:rsid w:val="00F23AC2"/>
    <w:rsid w:val="00F33B1F"/>
    <w:rsid w:val="00F3687E"/>
    <w:rsid w:val="00F410E1"/>
    <w:rsid w:val="00F44ED7"/>
    <w:rsid w:val="00F45B26"/>
    <w:rsid w:val="00F46776"/>
    <w:rsid w:val="00F46FA2"/>
    <w:rsid w:val="00F477D3"/>
    <w:rsid w:val="00F56CFB"/>
    <w:rsid w:val="00F620E4"/>
    <w:rsid w:val="00F623EF"/>
    <w:rsid w:val="00F70C73"/>
    <w:rsid w:val="00F75B94"/>
    <w:rsid w:val="00F815DC"/>
    <w:rsid w:val="00F83042"/>
    <w:rsid w:val="00F865CC"/>
    <w:rsid w:val="00F90ED8"/>
    <w:rsid w:val="00F927B6"/>
    <w:rsid w:val="00F92F9A"/>
    <w:rsid w:val="00F97AC6"/>
    <w:rsid w:val="00FA06FF"/>
    <w:rsid w:val="00FA1A53"/>
    <w:rsid w:val="00FA51C0"/>
    <w:rsid w:val="00FA5DC0"/>
    <w:rsid w:val="00FA7989"/>
    <w:rsid w:val="00FB194D"/>
    <w:rsid w:val="00FB3109"/>
    <w:rsid w:val="00FB6722"/>
    <w:rsid w:val="00FC2B44"/>
    <w:rsid w:val="00FC300E"/>
    <w:rsid w:val="00FC3BD1"/>
    <w:rsid w:val="00FC4107"/>
    <w:rsid w:val="00FD1A9A"/>
    <w:rsid w:val="00FD2110"/>
    <w:rsid w:val="00FD310B"/>
    <w:rsid w:val="00FD4428"/>
    <w:rsid w:val="00FD62AB"/>
    <w:rsid w:val="00FE3307"/>
    <w:rsid w:val="00FE4BC8"/>
    <w:rsid w:val="00FE5BED"/>
    <w:rsid w:val="00FF2A98"/>
    <w:rsid w:val="00FF3EA7"/>
    <w:rsid w:val="00FF6EB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B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5FD"/>
    <w:pPr>
      <w:ind w:left="720"/>
      <w:contextualSpacing/>
    </w:pPr>
  </w:style>
  <w:style w:type="character" w:styleId="Strong">
    <w:name w:val="Strong"/>
    <w:basedOn w:val="DefaultParagraphFont"/>
    <w:uiPriority w:val="22"/>
    <w:qFormat/>
    <w:rsid w:val="00BE15FD"/>
    <w:rPr>
      <w:b/>
      <w:bCs/>
    </w:rPr>
  </w:style>
  <w:style w:type="paragraph" w:customStyle="1" w:styleId="tabteksts">
    <w:name w:val="tab_teksts"/>
    <w:basedOn w:val="Normal"/>
    <w:uiPriority w:val="99"/>
    <w:qFormat/>
    <w:rsid w:val="007951AA"/>
    <w:pPr>
      <w:spacing w:after="0" w:line="240" w:lineRule="auto"/>
    </w:pPr>
    <w:rPr>
      <w:rFonts w:ascii="Times New Roman" w:eastAsia="Times New Roman" w:hAnsi="Times New Roman" w:cs="Times New Roman"/>
      <w:sz w:val="18"/>
      <w:szCs w:val="20"/>
    </w:rPr>
  </w:style>
  <w:style w:type="table" w:styleId="TableGrid">
    <w:name w:val="Table Grid"/>
    <w:basedOn w:val="TableNormal"/>
    <w:uiPriority w:val="59"/>
    <w:rsid w:val="00C912A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12D5A"/>
    <w:pPr>
      <w:tabs>
        <w:tab w:val="center" w:pos="4153"/>
        <w:tab w:val="right" w:pos="8306"/>
      </w:tabs>
      <w:spacing w:after="200" w:line="276"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A12D5A"/>
    <w:rPr>
      <w:rFonts w:ascii="Times New Roman" w:eastAsia="Times New Roman" w:hAnsi="Times New Roman" w:cs="Times New Roman"/>
      <w:sz w:val="28"/>
      <w:szCs w:val="28"/>
    </w:rPr>
  </w:style>
  <w:style w:type="character" w:customStyle="1" w:styleId="apple-converted-space">
    <w:name w:val="apple-converted-space"/>
    <w:basedOn w:val="DefaultParagraphFont"/>
    <w:rsid w:val="00A12D5A"/>
  </w:style>
  <w:style w:type="paragraph" w:styleId="PlainText">
    <w:name w:val="Plain Text"/>
    <w:basedOn w:val="Normal"/>
    <w:link w:val="PlainTextChar"/>
    <w:uiPriority w:val="99"/>
    <w:semiHidden/>
    <w:unhideWhenUsed/>
    <w:rsid w:val="004818A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4818A3"/>
    <w:rPr>
      <w:rFonts w:ascii="Consolas" w:hAnsi="Consolas" w:cs="Consolas"/>
      <w:sz w:val="21"/>
      <w:szCs w:val="21"/>
    </w:rPr>
  </w:style>
  <w:style w:type="character" w:customStyle="1" w:styleId="spelle">
    <w:name w:val="spelle"/>
    <w:basedOn w:val="DefaultParagraphFont"/>
    <w:rsid w:val="000B549B"/>
  </w:style>
  <w:style w:type="paragraph" w:styleId="FootnoteText">
    <w:name w:val="footnote text"/>
    <w:basedOn w:val="Normal"/>
    <w:link w:val="FootnoteTextChar"/>
    <w:uiPriority w:val="99"/>
    <w:semiHidden/>
    <w:unhideWhenUsed/>
    <w:rsid w:val="00585F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5FEE"/>
    <w:rPr>
      <w:sz w:val="20"/>
      <w:szCs w:val="20"/>
    </w:rPr>
  </w:style>
  <w:style w:type="character" w:styleId="FootnoteReference">
    <w:name w:val="footnote reference"/>
    <w:basedOn w:val="DefaultParagraphFont"/>
    <w:uiPriority w:val="99"/>
    <w:semiHidden/>
    <w:unhideWhenUsed/>
    <w:rsid w:val="00585FEE"/>
    <w:rPr>
      <w:vertAlign w:val="superscript"/>
    </w:rPr>
  </w:style>
  <w:style w:type="character" w:styleId="Hyperlink">
    <w:name w:val="Hyperlink"/>
    <w:basedOn w:val="DefaultParagraphFont"/>
    <w:uiPriority w:val="99"/>
    <w:unhideWhenUsed/>
    <w:rsid w:val="00585FEE"/>
    <w:rPr>
      <w:color w:val="0563C1" w:themeColor="hyperlink"/>
      <w:u w:val="single"/>
    </w:rPr>
  </w:style>
  <w:style w:type="character" w:styleId="FollowedHyperlink">
    <w:name w:val="FollowedHyperlink"/>
    <w:basedOn w:val="DefaultParagraphFont"/>
    <w:uiPriority w:val="99"/>
    <w:semiHidden/>
    <w:unhideWhenUsed/>
    <w:rsid w:val="00592999"/>
    <w:rPr>
      <w:color w:val="954F72" w:themeColor="followedHyperlink"/>
      <w:u w:val="single"/>
    </w:rPr>
  </w:style>
  <w:style w:type="character" w:styleId="CommentReference">
    <w:name w:val="annotation reference"/>
    <w:basedOn w:val="DefaultParagraphFont"/>
    <w:uiPriority w:val="99"/>
    <w:semiHidden/>
    <w:unhideWhenUsed/>
    <w:rsid w:val="00F56CFB"/>
    <w:rPr>
      <w:sz w:val="16"/>
      <w:szCs w:val="16"/>
    </w:rPr>
  </w:style>
  <w:style w:type="paragraph" w:styleId="CommentText">
    <w:name w:val="annotation text"/>
    <w:basedOn w:val="Normal"/>
    <w:link w:val="CommentTextChar"/>
    <w:uiPriority w:val="99"/>
    <w:semiHidden/>
    <w:unhideWhenUsed/>
    <w:rsid w:val="00F56CFB"/>
    <w:pPr>
      <w:spacing w:line="240" w:lineRule="auto"/>
    </w:pPr>
    <w:rPr>
      <w:sz w:val="20"/>
      <w:szCs w:val="20"/>
    </w:rPr>
  </w:style>
  <w:style w:type="character" w:customStyle="1" w:styleId="CommentTextChar">
    <w:name w:val="Comment Text Char"/>
    <w:basedOn w:val="DefaultParagraphFont"/>
    <w:link w:val="CommentText"/>
    <w:uiPriority w:val="99"/>
    <w:semiHidden/>
    <w:rsid w:val="00F56CFB"/>
    <w:rPr>
      <w:sz w:val="20"/>
      <w:szCs w:val="20"/>
    </w:rPr>
  </w:style>
  <w:style w:type="paragraph" w:styleId="CommentSubject">
    <w:name w:val="annotation subject"/>
    <w:basedOn w:val="CommentText"/>
    <w:next w:val="CommentText"/>
    <w:link w:val="CommentSubjectChar"/>
    <w:uiPriority w:val="99"/>
    <w:semiHidden/>
    <w:unhideWhenUsed/>
    <w:rsid w:val="00F56CFB"/>
    <w:rPr>
      <w:b/>
      <w:bCs/>
    </w:rPr>
  </w:style>
  <w:style w:type="character" w:customStyle="1" w:styleId="CommentSubjectChar">
    <w:name w:val="Comment Subject Char"/>
    <w:basedOn w:val="CommentTextChar"/>
    <w:link w:val="CommentSubject"/>
    <w:uiPriority w:val="99"/>
    <w:semiHidden/>
    <w:rsid w:val="00F56CFB"/>
    <w:rPr>
      <w:b/>
      <w:bCs/>
      <w:sz w:val="20"/>
      <w:szCs w:val="20"/>
    </w:rPr>
  </w:style>
  <w:style w:type="paragraph" w:styleId="BalloonText">
    <w:name w:val="Balloon Text"/>
    <w:basedOn w:val="Normal"/>
    <w:link w:val="BalloonTextChar"/>
    <w:uiPriority w:val="99"/>
    <w:semiHidden/>
    <w:unhideWhenUsed/>
    <w:rsid w:val="00F56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CFB"/>
    <w:rPr>
      <w:rFonts w:ascii="Segoe UI" w:hAnsi="Segoe UI" w:cs="Segoe UI"/>
      <w:sz w:val="18"/>
      <w:szCs w:val="18"/>
    </w:rPr>
  </w:style>
  <w:style w:type="paragraph" w:styleId="NormalWeb">
    <w:name w:val="Normal (Web)"/>
    <w:basedOn w:val="Normal"/>
    <w:rsid w:val="00731FF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51195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1195A"/>
  </w:style>
  <w:style w:type="paragraph" w:customStyle="1" w:styleId="doc-ti">
    <w:name w:val="doc-ti"/>
    <w:basedOn w:val="Normal"/>
    <w:rsid w:val="007C0859"/>
    <w:pPr>
      <w:spacing w:before="240" w:after="120" w:line="240" w:lineRule="auto"/>
      <w:jc w:val="center"/>
    </w:pPr>
    <w:rPr>
      <w:rFonts w:ascii="Times New Roman" w:eastAsia="Times New Roman" w:hAnsi="Times New Roman" w:cs="Times New Roman"/>
      <w:b/>
      <w:bCs/>
      <w:sz w:val="24"/>
      <w:szCs w:val="24"/>
      <w:lang w:eastAsia="lv-LV"/>
    </w:rPr>
  </w:style>
  <w:style w:type="paragraph" w:customStyle="1" w:styleId="Parasts1">
    <w:name w:val="Parasts1"/>
    <w:rsid w:val="00924220"/>
    <w:pPr>
      <w:suppressAutoHyphens/>
      <w:autoSpaceDN w:val="0"/>
      <w:spacing w:line="252" w:lineRule="auto"/>
    </w:pPr>
    <w:rPr>
      <w:rFonts w:ascii="Calibri" w:eastAsia="Calibri" w:hAnsi="Calibri" w:cs="Times New Roman"/>
    </w:rPr>
  </w:style>
  <w:style w:type="paragraph" w:customStyle="1" w:styleId="Default">
    <w:name w:val="Default"/>
    <w:basedOn w:val="Normal"/>
    <w:rsid w:val="007F72FD"/>
    <w:pPr>
      <w:autoSpaceDE w:val="0"/>
      <w:autoSpaceDN w:val="0"/>
      <w:spacing w:after="0" w:line="240" w:lineRule="auto"/>
    </w:pPr>
    <w:rPr>
      <w:rFonts w:ascii="EUAlbertina" w:hAnsi="EUAlbertina" w:cs="Times New Roman"/>
      <w:color w:val="000000"/>
      <w:sz w:val="24"/>
      <w:szCs w:val="24"/>
      <w:lang w:eastAsia="lv-LV"/>
    </w:rPr>
  </w:style>
  <w:style w:type="paragraph" w:customStyle="1" w:styleId="ManualHeading1">
    <w:name w:val="Manual Heading 1"/>
    <w:basedOn w:val="Normal"/>
    <w:next w:val="Normal"/>
    <w:link w:val="ManualHeading1Char"/>
    <w:rsid w:val="000F72C5"/>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character" w:customStyle="1" w:styleId="ManualHeading1Char">
    <w:name w:val="Manual Heading 1 Char"/>
    <w:link w:val="ManualHeading1"/>
    <w:rsid w:val="000F72C5"/>
    <w:rPr>
      <w:rFonts w:ascii="Times New Roman" w:eastAsia="Times New Roman" w:hAnsi="Times New Roman" w:cs="Times New Roman"/>
      <w:b/>
      <w:smallCaps/>
      <w:sz w:val="24"/>
      <w:szCs w:val="24"/>
    </w:rPr>
  </w:style>
  <w:style w:type="paragraph" w:customStyle="1" w:styleId="naisnod">
    <w:name w:val="naisnod"/>
    <w:basedOn w:val="Normal"/>
    <w:uiPriority w:val="99"/>
    <w:rsid w:val="00E04460"/>
    <w:pPr>
      <w:spacing w:before="150" w:after="150" w:line="240" w:lineRule="auto"/>
      <w:jc w:val="center"/>
    </w:pPr>
    <w:rPr>
      <w:rFonts w:ascii="Times New Roman" w:eastAsia="Times New Roman" w:hAnsi="Times New Roman" w:cs="Times New Roman"/>
      <w:b/>
      <w:bCs/>
      <w:sz w:val="24"/>
      <w:szCs w:val="24"/>
      <w:lang w:eastAsia="lv-LV"/>
    </w:rPr>
  </w:style>
  <w:style w:type="character" w:customStyle="1" w:styleId="st">
    <w:name w:val="st"/>
    <w:basedOn w:val="DefaultParagraphFont"/>
    <w:rsid w:val="00756AA6"/>
  </w:style>
  <w:style w:type="character" w:styleId="Emphasis">
    <w:name w:val="Emphasis"/>
    <w:basedOn w:val="DefaultParagraphFont"/>
    <w:uiPriority w:val="20"/>
    <w:qFormat/>
    <w:rsid w:val="00756AA6"/>
    <w:rPr>
      <w:i/>
      <w:iCs/>
    </w:rPr>
  </w:style>
  <w:style w:type="character" w:customStyle="1" w:styleId="FontStyle14">
    <w:name w:val="Font Style14"/>
    <w:basedOn w:val="DefaultParagraphFont"/>
    <w:uiPriority w:val="99"/>
    <w:rsid w:val="00F477D3"/>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divs>
    <w:div w:id="207644033">
      <w:bodyDiv w:val="1"/>
      <w:marLeft w:val="0"/>
      <w:marRight w:val="0"/>
      <w:marTop w:val="0"/>
      <w:marBottom w:val="0"/>
      <w:divBdr>
        <w:top w:val="none" w:sz="0" w:space="0" w:color="auto"/>
        <w:left w:val="none" w:sz="0" w:space="0" w:color="auto"/>
        <w:bottom w:val="none" w:sz="0" w:space="0" w:color="auto"/>
        <w:right w:val="none" w:sz="0" w:space="0" w:color="auto"/>
      </w:divBdr>
    </w:div>
    <w:div w:id="344140770">
      <w:bodyDiv w:val="1"/>
      <w:marLeft w:val="0"/>
      <w:marRight w:val="0"/>
      <w:marTop w:val="0"/>
      <w:marBottom w:val="0"/>
      <w:divBdr>
        <w:top w:val="none" w:sz="0" w:space="0" w:color="auto"/>
        <w:left w:val="none" w:sz="0" w:space="0" w:color="auto"/>
        <w:bottom w:val="none" w:sz="0" w:space="0" w:color="auto"/>
        <w:right w:val="none" w:sz="0" w:space="0" w:color="auto"/>
      </w:divBdr>
      <w:divsChild>
        <w:div w:id="179004373">
          <w:marLeft w:val="0"/>
          <w:marRight w:val="450"/>
          <w:marTop w:val="0"/>
          <w:marBottom w:val="0"/>
          <w:divBdr>
            <w:top w:val="none" w:sz="0" w:space="0" w:color="auto"/>
            <w:left w:val="none" w:sz="0" w:space="0" w:color="auto"/>
            <w:bottom w:val="none" w:sz="0" w:space="0" w:color="auto"/>
            <w:right w:val="none" w:sz="0" w:space="0" w:color="auto"/>
          </w:divBdr>
          <w:divsChild>
            <w:div w:id="249973028">
              <w:marLeft w:val="0"/>
              <w:marRight w:val="0"/>
              <w:marTop w:val="0"/>
              <w:marBottom w:val="0"/>
              <w:divBdr>
                <w:top w:val="none" w:sz="0" w:space="0" w:color="auto"/>
                <w:left w:val="none" w:sz="0" w:space="0" w:color="auto"/>
                <w:bottom w:val="none" w:sz="0" w:space="0" w:color="auto"/>
                <w:right w:val="none" w:sz="0" w:space="0" w:color="auto"/>
              </w:divBdr>
              <w:divsChild>
                <w:div w:id="1728141849">
                  <w:marLeft w:val="0"/>
                  <w:marRight w:val="0"/>
                  <w:marTop w:val="0"/>
                  <w:marBottom w:val="0"/>
                  <w:divBdr>
                    <w:top w:val="none" w:sz="0" w:space="0" w:color="auto"/>
                    <w:left w:val="none" w:sz="0" w:space="0" w:color="auto"/>
                    <w:bottom w:val="none" w:sz="0" w:space="0" w:color="auto"/>
                    <w:right w:val="none" w:sz="0" w:space="0" w:color="auto"/>
                  </w:divBdr>
                  <w:divsChild>
                    <w:div w:id="1681614027">
                      <w:marLeft w:val="0"/>
                      <w:marRight w:val="0"/>
                      <w:marTop w:val="0"/>
                      <w:marBottom w:val="0"/>
                      <w:divBdr>
                        <w:top w:val="none" w:sz="0" w:space="0" w:color="auto"/>
                        <w:left w:val="none" w:sz="0" w:space="0" w:color="auto"/>
                        <w:bottom w:val="none" w:sz="0" w:space="0" w:color="auto"/>
                        <w:right w:val="none" w:sz="0" w:space="0" w:color="auto"/>
                      </w:divBdr>
                      <w:divsChild>
                        <w:div w:id="13997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345443">
      <w:bodyDiv w:val="1"/>
      <w:marLeft w:val="0"/>
      <w:marRight w:val="0"/>
      <w:marTop w:val="0"/>
      <w:marBottom w:val="0"/>
      <w:divBdr>
        <w:top w:val="none" w:sz="0" w:space="0" w:color="auto"/>
        <w:left w:val="none" w:sz="0" w:space="0" w:color="auto"/>
        <w:bottom w:val="none" w:sz="0" w:space="0" w:color="auto"/>
        <w:right w:val="none" w:sz="0" w:space="0" w:color="auto"/>
      </w:divBdr>
    </w:div>
    <w:div w:id="941108756">
      <w:bodyDiv w:val="1"/>
      <w:marLeft w:val="0"/>
      <w:marRight w:val="0"/>
      <w:marTop w:val="0"/>
      <w:marBottom w:val="0"/>
      <w:divBdr>
        <w:top w:val="none" w:sz="0" w:space="0" w:color="auto"/>
        <w:left w:val="none" w:sz="0" w:space="0" w:color="auto"/>
        <w:bottom w:val="none" w:sz="0" w:space="0" w:color="auto"/>
        <w:right w:val="none" w:sz="0" w:space="0" w:color="auto"/>
      </w:divBdr>
    </w:div>
    <w:div w:id="1288662998">
      <w:bodyDiv w:val="1"/>
      <w:marLeft w:val="0"/>
      <w:marRight w:val="0"/>
      <w:marTop w:val="0"/>
      <w:marBottom w:val="0"/>
      <w:divBdr>
        <w:top w:val="none" w:sz="0" w:space="0" w:color="auto"/>
        <w:left w:val="none" w:sz="0" w:space="0" w:color="auto"/>
        <w:bottom w:val="none" w:sz="0" w:space="0" w:color="auto"/>
        <w:right w:val="none" w:sz="0" w:space="0" w:color="auto"/>
      </w:divBdr>
    </w:div>
    <w:div w:id="1336497227">
      <w:bodyDiv w:val="1"/>
      <w:marLeft w:val="0"/>
      <w:marRight w:val="0"/>
      <w:marTop w:val="0"/>
      <w:marBottom w:val="0"/>
      <w:divBdr>
        <w:top w:val="none" w:sz="0" w:space="0" w:color="auto"/>
        <w:left w:val="none" w:sz="0" w:space="0" w:color="auto"/>
        <w:bottom w:val="none" w:sz="0" w:space="0" w:color="auto"/>
        <w:right w:val="none" w:sz="0" w:space="0" w:color="auto"/>
      </w:divBdr>
      <w:divsChild>
        <w:div w:id="1898545120">
          <w:marLeft w:val="0"/>
          <w:marRight w:val="450"/>
          <w:marTop w:val="0"/>
          <w:marBottom w:val="0"/>
          <w:divBdr>
            <w:top w:val="none" w:sz="0" w:space="0" w:color="auto"/>
            <w:left w:val="none" w:sz="0" w:space="0" w:color="auto"/>
            <w:bottom w:val="none" w:sz="0" w:space="0" w:color="auto"/>
            <w:right w:val="none" w:sz="0" w:space="0" w:color="auto"/>
          </w:divBdr>
          <w:divsChild>
            <w:div w:id="448620577">
              <w:marLeft w:val="0"/>
              <w:marRight w:val="0"/>
              <w:marTop w:val="0"/>
              <w:marBottom w:val="0"/>
              <w:divBdr>
                <w:top w:val="none" w:sz="0" w:space="0" w:color="auto"/>
                <w:left w:val="none" w:sz="0" w:space="0" w:color="auto"/>
                <w:bottom w:val="none" w:sz="0" w:space="0" w:color="auto"/>
                <w:right w:val="none" w:sz="0" w:space="0" w:color="auto"/>
              </w:divBdr>
              <w:divsChild>
                <w:div w:id="1428966052">
                  <w:marLeft w:val="0"/>
                  <w:marRight w:val="0"/>
                  <w:marTop w:val="0"/>
                  <w:marBottom w:val="0"/>
                  <w:divBdr>
                    <w:top w:val="none" w:sz="0" w:space="0" w:color="auto"/>
                    <w:left w:val="none" w:sz="0" w:space="0" w:color="auto"/>
                    <w:bottom w:val="none" w:sz="0" w:space="0" w:color="auto"/>
                    <w:right w:val="none" w:sz="0" w:space="0" w:color="auto"/>
                  </w:divBdr>
                  <w:divsChild>
                    <w:div w:id="1654529862">
                      <w:marLeft w:val="0"/>
                      <w:marRight w:val="0"/>
                      <w:marTop w:val="0"/>
                      <w:marBottom w:val="0"/>
                      <w:divBdr>
                        <w:top w:val="none" w:sz="0" w:space="0" w:color="auto"/>
                        <w:left w:val="none" w:sz="0" w:space="0" w:color="auto"/>
                        <w:bottom w:val="none" w:sz="0" w:space="0" w:color="auto"/>
                        <w:right w:val="none" w:sz="0" w:space="0" w:color="auto"/>
                      </w:divBdr>
                      <w:divsChild>
                        <w:div w:id="6240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4052340">
      <w:bodyDiv w:val="1"/>
      <w:marLeft w:val="0"/>
      <w:marRight w:val="0"/>
      <w:marTop w:val="0"/>
      <w:marBottom w:val="0"/>
      <w:divBdr>
        <w:top w:val="none" w:sz="0" w:space="0" w:color="auto"/>
        <w:left w:val="none" w:sz="0" w:space="0" w:color="auto"/>
        <w:bottom w:val="none" w:sz="0" w:space="0" w:color="auto"/>
        <w:right w:val="none" w:sz="0" w:space="0" w:color="auto"/>
      </w:divBdr>
    </w:div>
    <w:div w:id="1497188485">
      <w:bodyDiv w:val="1"/>
      <w:marLeft w:val="0"/>
      <w:marRight w:val="0"/>
      <w:marTop w:val="0"/>
      <w:marBottom w:val="0"/>
      <w:divBdr>
        <w:top w:val="none" w:sz="0" w:space="0" w:color="auto"/>
        <w:left w:val="none" w:sz="0" w:space="0" w:color="auto"/>
        <w:bottom w:val="none" w:sz="0" w:space="0" w:color="auto"/>
        <w:right w:val="none" w:sz="0" w:space="0" w:color="auto"/>
      </w:divBdr>
      <w:divsChild>
        <w:div w:id="763573505">
          <w:marLeft w:val="0"/>
          <w:marRight w:val="0"/>
          <w:marTop w:val="0"/>
          <w:marBottom w:val="0"/>
          <w:divBdr>
            <w:top w:val="none" w:sz="0" w:space="0" w:color="auto"/>
            <w:left w:val="none" w:sz="0" w:space="0" w:color="auto"/>
            <w:bottom w:val="none" w:sz="0" w:space="0" w:color="auto"/>
            <w:right w:val="none" w:sz="0" w:space="0" w:color="auto"/>
          </w:divBdr>
        </w:div>
        <w:div w:id="1882597208">
          <w:marLeft w:val="0"/>
          <w:marRight w:val="0"/>
          <w:marTop w:val="0"/>
          <w:marBottom w:val="0"/>
          <w:divBdr>
            <w:top w:val="none" w:sz="0" w:space="0" w:color="auto"/>
            <w:left w:val="none" w:sz="0" w:space="0" w:color="auto"/>
            <w:bottom w:val="none" w:sz="0" w:space="0" w:color="auto"/>
            <w:right w:val="none" w:sz="0" w:space="0" w:color="auto"/>
          </w:divBdr>
        </w:div>
        <w:div w:id="2083720754">
          <w:marLeft w:val="0"/>
          <w:marRight w:val="0"/>
          <w:marTop w:val="0"/>
          <w:marBottom w:val="0"/>
          <w:divBdr>
            <w:top w:val="none" w:sz="0" w:space="0" w:color="auto"/>
            <w:left w:val="none" w:sz="0" w:space="0" w:color="auto"/>
            <w:bottom w:val="none" w:sz="0" w:space="0" w:color="auto"/>
            <w:right w:val="none" w:sz="0" w:space="0" w:color="auto"/>
          </w:divBdr>
        </w:div>
        <w:div w:id="850725254">
          <w:marLeft w:val="0"/>
          <w:marRight w:val="0"/>
          <w:marTop w:val="0"/>
          <w:marBottom w:val="0"/>
          <w:divBdr>
            <w:top w:val="none" w:sz="0" w:space="0" w:color="auto"/>
            <w:left w:val="none" w:sz="0" w:space="0" w:color="auto"/>
            <w:bottom w:val="none" w:sz="0" w:space="0" w:color="auto"/>
            <w:right w:val="none" w:sz="0" w:space="0" w:color="auto"/>
          </w:divBdr>
        </w:div>
        <w:div w:id="1585800280">
          <w:marLeft w:val="0"/>
          <w:marRight w:val="0"/>
          <w:marTop w:val="0"/>
          <w:marBottom w:val="0"/>
          <w:divBdr>
            <w:top w:val="none" w:sz="0" w:space="0" w:color="auto"/>
            <w:left w:val="none" w:sz="0" w:space="0" w:color="auto"/>
            <w:bottom w:val="none" w:sz="0" w:space="0" w:color="auto"/>
            <w:right w:val="none" w:sz="0" w:space="0" w:color="auto"/>
          </w:divBdr>
        </w:div>
        <w:div w:id="834953715">
          <w:marLeft w:val="0"/>
          <w:marRight w:val="0"/>
          <w:marTop w:val="0"/>
          <w:marBottom w:val="0"/>
          <w:divBdr>
            <w:top w:val="none" w:sz="0" w:space="0" w:color="auto"/>
            <w:left w:val="none" w:sz="0" w:space="0" w:color="auto"/>
            <w:bottom w:val="none" w:sz="0" w:space="0" w:color="auto"/>
            <w:right w:val="none" w:sz="0" w:space="0" w:color="auto"/>
          </w:divBdr>
        </w:div>
        <w:div w:id="1344627494">
          <w:marLeft w:val="0"/>
          <w:marRight w:val="0"/>
          <w:marTop w:val="0"/>
          <w:marBottom w:val="0"/>
          <w:divBdr>
            <w:top w:val="none" w:sz="0" w:space="0" w:color="auto"/>
            <w:left w:val="none" w:sz="0" w:space="0" w:color="auto"/>
            <w:bottom w:val="none" w:sz="0" w:space="0" w:color="auto"/>
            <w:right w:val="none" w:sz="0" w:space="0" w:color="auto"/>
          </w:divBdr>
        </w:div>
        <w:div w:id="1465468714">
          <w:marLeft w:val="0"/>
          <w:marRight w:val="0"/>
          <w:marTop w:val="0"/>
          <w:marBottom w:val="0"/>
          <w:divBdr>
            <w:top w:val="none" w:sz="0" w:space="0" w:color="auto"/>
            <w:left w:val="none" w:sz="0" w:space="0" w:color="auto"/>
            <w:bottom w:val="none" w:sz="0" w:space="0" w:color="auto"/>
            <w:right w:val="none" w:sz="0" w:space="0" w:color="auto"/>
          </w:divBdr>
        </w:div>
        <w:div w:id="667438497">
          <w:marLeft w:val="0"/>
          <w:marRight w:val="0"/>
          <w:marTop w:val="0"/>
          <w:marBottom w:val="0"/>
          <w:divBdr>
            <w:top w:val="none" w:sz="0" w:space="0" w:color="auto"/>
            <w:left w:val="none" w:sz="0" w:space="0" w:color="auto"/>
            <w:bottom w:val="none" w:sz="0" w:space="0" w:color="auto"/>
            <w:right w:val="none" w:sz="0" w:space="0" w:color="auto"/>
          </w:divBdr>
        </w:div>
        <w:div w:id="813261186">
          <w:marLeft w:val="0"/>
          <w:marRight w:val="0"/>
          <w:marTop w:val="0"/>
          <w:marBottom w:val="0"/>
          <w:divBdr>
            <w:top w:val="none" w:sz="0" w:space="0" w:color="auto"/>
            <w:left w:val="none" w:sz="0" w:space="0" w:color="auto"/>
            <w:bottom w:val="none" w:sz="0" w:space="0" w:color="auto"/>
            <w:right w:val="none" w:sz="0" w:space="0" w:color="auto"/>
          </w:divBdr>
        </w:div>
        <w:div w:id="1404833428">
          <w:marLeft w:val="0"/>
          <w:marRight w:val="0"/>
          <w:marTop w:val="0"/>
          <w:marBottom w:val="0"/>
          <w:divBdr>
            <w:top w:val="none" w:sz="0" w:space="0" w:color="auto"/>
            <w:left w:val="none" w:sz="0" w:space="0" w:color="auto"/>
            <w:bottom w:val="none" w:sz="0" w:space="0" w:color="auto"/>
            <w:right w:val="none" w:sz="0" w:space="0" w:color="auto"/>
          </w:divBdr>
        </w:div>
        <w:div w:id="1572303139">
          <w:marLeft w:val="0"/>
          <w:marRight w:val="0"/>
          <w:marTop w:val="0"/>
          <w:marBottom w:val="0"/>
          <w:divBdr>
            <w:top w:val="none" w:sz="0" w:space="0" w:color="auto"/>
            <w:left w:val="none" w:sz="0" w:space="0" w:color="auto"/>
            <w:bottom w:val="none" w:sz="0" w:space="0" w:color="auto"/>
            <w:right w:val="none" w:sz="0" w:space="0" w:color="auto"/>
          </w:divBdr>
        </w:div>
        <w:div w:id="1966422921">
          <w:marLeft w:val="0"/>
          <w:marRight w:val="0"/>
          <w:marTop w:val="0"/>
          <w:marBottom w:val="0"/>
          <w:divBdr>
            <w:top w:val="none" w:sz="0" w:space="0" w:color="auto"/>
            <w:left w:val="none" w:sz="0" w:space="0" w:color="auto"/>
            <w:bottom w:val="none" w:sz="0" w:space="0" w:color="auto"/>
            <w:right w:val="none" w:sz="0" w:space="0" w:color="auto"/>
          </w:divBdr>
        </w:div>
        <w:div w:id="156460766">
          <w:marLeft w:val="0"/>
          <w:marRight w:val="0"/>
          <w:marTop w:val="0"/>
          <w:marBottom w:val="0"/>
          <w:divBdr>
            <w:top w:val="none" w:sz="0" w:space="0" w:color="auto"/>
            <w:left w:val="none" w:sz="0" w:space="0" w:color="auto"/>
            <w:bottom w:val="none" w:sz="0" w:space="0" w:color="auto"/>
            <w:right w:val="none" w:sz="0" w:space="0" w:color="auto"/>
          </w:divBdr>
        </w:div>
        <w:div w:id="1765108097">
          <w:marLeft w:val="0"/>
          <w:marRight w:val="0"/>
          <w:marTop w:val="0"/>
          <w:marBottom w:val="0"/>
          <w:divBdr>
            <w:top w:val="none" w:sz="0" w:space="0" w:color="auto"/>
            <w:left w:val="none" w:sz="0" w:space="0" w:color="auto"/>
            <w:bottom w:val="none" w:sz="0" w:space="0" w:color="auto"/>
            <w:right w:val="none" w:sz="0" w:space="0" w:color="auto"/>
          </w:divBdr>
        </w:div>
        <w:div w:id="337387464">
          <w:marLeft w:val="0"/>
          <w:marRight w:val="0"/>
          <w:marTop w:val="0"/>
          <w:marBottom w:val="0"/>
          <w:divBdr>
            <w:top w:val="none" w:sz="0" w:space="0" w:color="auto"/>
            <w:left w:val="none" w:sz="0" w:space="0" w:color="auto"/>
            <w:bottom w:val="none" w:sz="0" w:space="0" w:color="auto"/>
            <w:right w:val="none" w:sz="0" w:space="0" w:color="auto"/>
          </w:divBdr>
        </w:div>
        <w:div w:id="980378012">
          <w:marLeft w:val="0"/>
          <w:marRight w:val="0"/>
          <w:marTop w:val="0"/>
          <w:marBottom w:val="0"/>
          <w:divBdr>
            <w:top w:val="none" w:sz="0" w:space="0" w:color="auto"/>
            <w:left w:val="none" w:sz="0" w:space="0" w:color="auto"/>
            <w:bottom w:val="none" w:sz="0" w:space="0" w:color="auto"/>
            <w:right w:val="none" w:sz="0" w:space="0" w:color="auto"/>
          </w:divBdr>
        </w:div>
        <w:div w:id="981615505">
          <w:marLeft w:val="0"/>
          <w:marRight w:val="0"/>
          <w:marTop w:val="0"/>
          <w:marBottom w:val="0"/>
          <w:divBdr>
            <w:top w:val="none" w:sz="0" w:space="0" w:color="auto"/>
            <w:left w:val="none" w:sz="0" w:space="0" w:color="auto"/>
            <w:bottom w:val="none" w:sz="0" w:space="0" w:color="auto"/>
            <w:right w:val="none" w:sz="0" w:space="0" w:color="auto"/>
          </w:divBdr>
        </w:div>
        <w:div w:id="657195490">
          <w:marLeft w:val="0"/>
          <w:marRight w:val="0"/>
          <w:marTop w:val="0"/>
          <w:marBottom w:val="0"/>
          <w:divBdr>
            <w:top w:val="none" w:sz="0" w:space="0" w:color="auto"/>
            <w:left w:val="none" w:sz="0" w:space="0" w:color="auto"/>
            <w:bottom w:val="none" w:sz="0" w:space="0" w:color="auto"/>
            <w:right w:val="none" w:sz="0" w:space="0" w:color="auto"/>
          </w:divBdr>
        </w:div>
        <w:div w:id="1037003463">
          <w:marLeft w:val="0"/>
          <w:marRight w:val="0"/>
          <w:marTop w:val="0"/>
          <w:marBottom w:val="0"/>
          <w:divBdr>
            <w:top w:val="none" w:sz="0" w:space="0" w:color="auto"/>
            <w:left w:val="none" w:sz="0" w:space="0" w:color="auto"/>
            <w:bottom w:val="none" w:sz="0" w:space="0" w:color="auto"/>
            <w:right w:val="none" w:sz="0" w:space="0" w:color="auto"/>
          </w:divBdr>
        </w:div>
        <w:div w:id="2033530784">
          <w:marLeft w:val="0"/>
          <w:marRight w:val="0"/>
          <w:marTop w:val="0"/>
          <w:marBottom w:val="0"/>
          <w:divBdr>
            <w:top w:val="none" w:sz="0" w:space="0" w:color="auto"/>
            <w:left w:val="none" w:sz="0" w:space="0" w:color="auto"/>
            <w:bottom w:val="none" w:sz="0" w:space="0" w:color="auto"/>
            <w:right w:val="none" w:sz="0" w:space="0" w:color="auto"/>
          </w:divBdr>
        </w:div>
        <w:div w:id="372001297">
          <w:marLeft w:val="0"/>
          <w:marRight w:val="0"/>
          <w:marTop w:val="0"/>
          <w:marBottom w:val="0"/>
          <w:divBdr>
            <w:top w:val="none" w:sz="0" w:space="0" w:color="auto"/>
            <w:left w:val="none" w:sz="0" w:space="0" w:color="auto"/>
            <w:bottom w:val="none" w:sz="0" w:space="0" w:color="auto"/>
            <w:right w:val="none" w:sz="0" w:space="0" w:color="auto"/>
          </w:divBdr>
        </w:div>
        <w:div w:id="2034453355">
          <w:marLeft w:val="0"/>
          <w:marRight w:val="0"/>
          <w:marTop w:val="0"/>
          <w:marBottom w:val="0"/>
          <w:divBdr>
            <w:top w:val="none" w:sz="0" w:space="0" w:color="auto"/>
            <w:left w:val="none" w:sz="0" w:space="0" w:color="auto"/>
            <w:bottom w:val="none" w:sz="0" w:space="0" w:color="auto"/>
            <w:right w:val="none" w:sz="0" w:space="0" w:color="auto"/>
          </w:divBdr>
        </w:div>
        <w:div w:id="1530870824">
          <w:marLeft w:val="0"/>
          <w:marRight w:val="0"/>
          <w:marTop w:val="0"/>
          <w:marBottom w:val="0"/>
          <w:divBdr>
            <w:top w:val="none" w:sz="0" w:space="0" w:color="auto"/>
            <w:left w:val="none" w:sz="0" w:space="0" w:color="auto"/>
            <w:bottom w:val="none" w:sz="0" w:space="0" w:color="auto"/>
            <w:right w:val="none" w:sz="0" w:space="0" w:color="auto"/>
          </w:divBdr>
        </w:div>
        <w:div w:id="1510633200">
          <w:marLeft w:val="0"/>
          <w:marRight w:val="0"/>
          <w:marTop w:val="0"/>
          <w:marBottom w:val="0"/>
          <w:divBdr>
            <w:top w:val="none" w:sz="0" w:space="0" w:color="auto"/>
            <w:left w:val="none" w:sz="0" w:space="0" w:color="auto"/>
            <w:bottom w:val="none" w:sz="0" w:space="0" w:color="auto"/>
            <w:right w:val="none" w:sz="0" w:space="0" w:color="auto"/>
          </w:divBdr>
        </w:div>
        <w:div w:id="226959912">
          <w:marLeft w:val="0"/>
          <w:marRight w:val="0"/>
          <w:marTop w:val="0"/>
          <w:marBottom w:val="0"/>
          <w:divBdr>
            <w:top w:val="none" w:sz="0" w:space="0" w:color="auto"/>
            <w:left w:val="none" w:sz="0" w:space="0" w:color="auto"/>
            <w:bottom w:val="none" w:sz="0" w:space="0" w:color="auto"/>
            <w:right w:val="none" w:sz="0" w:space="0" w:color="auto"/>
          </w:divBdr>
        </w:div>
        <w:div w:id="2105029102">
          <w:marLeft w:val="0"/>
          <w:marRight w:val="0"/>
          <w:marTop w:val="0"/>
          <w:marBottom w:val="0"/>
          <w:divBdr>
            <w:top w:val="none" w:sz="0" w:space="0" w:color="auto"/>
            <w:left w:val="none" w:sz="0" w:space="0" w:color="auto"/>
            <w:bottom w:val="none" w:sz="0" w:space="0" w:color="auto"/>
            <w:right w:val="none" w:sz="0" w:space="0" w:color="auto"/>
          </w:divBdr>
        </w:div>
        <w:div w:id="2124227179">
          <w:marLeft w:val="0"/>
          <w:marRight w:val="0"/>
          <w:marTop w:val="0"/>
          <w:marBottom w:val="0"/>
          <w:divBdr>
            <w:top w:val="none" w:sz="0" w:space="0" w:color="auto"/>
            <w:left w:val="none" w:sz="0" w:space="0" w:color="auto"/>
            <w:bottom w:val="none" w:sz="0" w:space="0" w:color="auto"/>
            <w:right w:val="none" w:sz="0" w:space="0" w:color="auto"/>
          </w:divBdr>
        </w:div>
        <w:div w:id="1764180922">
          <w:marLeft w:val="0"/>
          <w:marRight w:val="0"/>
          <w:marTop w:val="0"/>
          <w:marBottom w:val="0"/>
          <w:divBdr>
            <w:top w:val="none" w:sz="0" w:space="0" w:color="auto"/>
            <w:left w:val="none" w:sz="0" w:space="0" w:color="auto"/>
            <w:bottom w:val="none" w:sz="0" w:space="0" w:color="auto"/>
            <w:right w:val="none" w:sz="0" w:space="0" w:color="auto"/>
          </w:divBdr>
        </w:div>
        <w:div w:id="1222911800">
          <w:marLeft w:val="0"/>
          <w:marRight w:val="0"/>
          <w:marTop w:val="0"/>
          <w:marBottom w:val="0"/>
          <w:divBdr>
            <w:top w:val="none" w:sz="0" w:space="0" w:color="auto"/>
            <w:left w:val="none" w:sz="0" w:space="0" w:color="auto"/>
            <w:bottom w:val="none" w:sz="0" w:space="0" w:color="auto"/>
            <w:right w:val="none" w:sz="0" w:space="0" w:color="auto"/>
          </w:divBdr>
        </w:div>
        <w:div w:id="313989114">
          <w:marLeft w:val="0"/>
          <w:marRight w:val="0"/>
          <w:marTop w:val="0"/>
          <w:marBottom w:val="0"/>
          <w:divBdr>
            <w:top w:val="none" w:sz="0" w:space="0" w:color="auto"/>
            <w:left w:val="none" w:sz="0" w:space="0" w:color="auto"/>
            <w:bottom w:val="none" w:sz="0" w:space="0" w:color="auto"/>
            <w:right w:val="none" w:sz="0" w:space="0" w:color="auto"/>
          </w:divBdr>
        </w:div>
        <w:div w:id="1701973687">
          <w:marLeft w:val="0"/>
          <w:marRight w:val="0"/>
          <w:marTop w:val="0"/>
          <w:marBottom w:val="0"/>
          <w:divBdr>
            <w:top w:val="none" w:sz="0" w:space="0" w:color="auto"/>
            <w:left w:val="none" w:sz="0" w:space="0" w:color="auto"/>
            <w:bottom w:val="none" w:sz="0" w:space="0" w:color="auto"/>
            <w:right w:val="none" w:sz="0" w:space="0" w:color="auto"/>
          </w:divBdr>
        </w:div>
        <w:div w:id="459495712">
          <w:marLeft w:val="0"/>
          <w:marRight w:val="0"/>
          <w:marTop w:val="0"/>
          <w:marBottom w:val="0"/>
          <w:divBdr>
            <w:top w:val="none" w:sz="0" w:space="0" w:color="auto"/>
            <w:left w:val="none" w:sz="0" w:space="0" w:color="auto"/>
            <w:bottom w:val="none" w:sz="0" w:space="0" w:color="auto"/>
            <w:right w:val="none" w:sz="0" w:space="0" w:color="auto"/>
          </w:divBdr>
        </w:div>
        <w:div w:id="1036278455">
          <w:marLeft w:val="0"/>
          <w:marRight w:val="0"/>
          <w:marTop w:val="0"/>
          <w:marBottom w:val="0"/>
          <w:divBdr>
            <w:top w:val="none" w:sz="0" w:space="0" w:color="auto"/>
            <w:left w:val="none" w:sz="0" w:space="0" w:color="auto"/>
            <w:bottom w:val="none" w:sz="0" w:space="0" w:color="auto"/>
            <w:right w:val="none" w:sz="0" w:space="0" w:color="auto"/>
          </w:divBdr>
        </w:div>
        <w:div w:id="1261261418">
          <w:marLeft w:val="0"/>
          <w:marRight w:val="0"/>
          <w:marTop w:val="0"/>
          <w:marBottom w:val="0"/>
          <w:divBdr>
            <w:top w:val="none" w:sz="0" w:space="0" w:color="auto"/>
            <w:left w:val="none" w:sz="0" w:space="0" w:color="auto"/>
            <w:bottom w:val="none" w:sz="0" w:space="0" w:color="auto"/>
            <w:right w:val="none" w:sz="0" w:space="0" w:color="auto"/>
          </w:divBdr>
        </w:div>
        <w:div w:id="1317566100">
          <w:marLeft w:val="0"/>
          <w:marRight w:val="0"/>
          <w:marTop w:val="0"/>
          <w:marBottom w:val="0"/>
          <w:divBdr>
            <w:top w:val="none" w:sz="0" w:space="0" w:color="auto"/>
            <w:left w:val="none" w:sz="0" w:space="0" w:color="auto"/>
            <w:bottom w:val="none" w:sz="0" w:space="0" w:color="auto"/>
            <w:right w:val="none" w:sz="0" w:space="0" w:color="auto"/>
          </w:divBdr>
        </w:div>
        <w:div w:id="867523057">
          <w:marLeft w:val="0"/>
          <w:marRight w:val="0"/>
          <w:marTop w:val="0"/>
          <w:marBottom w:val="0"/>
          <w:divBdr>
            <w:top w:val="none" w:sz="0" w:space="0" w:color="auto"/>
            <w:left w:val="none" w:sz="0" w:space="0" w:color="auto"/>
            <w:bottom w:val="none" w:sz="0" w:space="0" w:color="auto"/>
            <w:right w:val="none" w:sz="0" w:space="0" w:color="auto"/>
          </w:divBdr>
        </w:div>
        <w:div w:id="62607417">
          <w:marLeft w:val="0"/>
          <w:marRight w:val="0"/>
          <w:marTop w:val="0"/>
          <w:marBottom w:val="0"/>
          <w:divBdr>
            <w:top w:val="none" w:sz="0" w:space="0" w:color="auto"/>
            <w:left w:val="none" w:sz="0" w:space="0" w:color="auto"/>
            <w:bottom w:val="none" w:sz="0" w:space="0" w:color="auto"/>
            <w:right w:val="none" w:sz="0" w:space="0" w:color="auto"/>
          </w:divBdr>
        </w:div>
        <w:div w:id="1054768822">
          <w:marLeft w:val="0"/>
          <w:marRight w:val="0"/>
          <w:marTop w:val="0"/>
          <w:marBottom w:val="0"/>
          <w:divBdr>
            <w:top w:val="none" w:sz="0" w:space="0" w:color="auto"/>
            <w:left w:val="none" w:sz="0" w:space="0" w:color="auto"/>
            <w:bottom w:val="none" w:sz="0" w:space="0" w:color="auto"/>
            <w:right w:val="none" w:sz="0" w:space="0" w:color="auto"/>
          </w:divBdr>
        </w:div>
        <w:div w:id="876888575">
          <w:marLeft w:val="0"/>
          <w:marRight w:val="0"/>
          <w:marTop w:val="0"/>
          <w:marBottom w:val="0"/>
          <w:divBdr>
            <w:top w:val="none" w:sz="0" w:space="0" w:color="auto"/>
            <w:left w:val="none" w:sz="0" w:space="0" w:color="auto"/>
            <w:bottom w:val="none" w:sz="0" w:space="0" w:color="auto"/>
            <w:right w:val="none" w:sz="0" w:space="0" w:color="auto"/>
          </w:divBdr>
        </w:div>
        <w:div w:id="1956982908">
          <w:marLeft w:val="0"/>
          <w:marRight w:val="0"/>
          <w:marTop w:val="0"/>
          <w:marBottom w:val="0"/>
          <w:divBdr>
            <w:top w:val="none" w:sz="0" w:space="0" w:color="auto"/>
            <w:left w:val="none" w:sz="0" w:space="0" w:color="auto"/>
            <w:bottom w:val="none" w:sz="0" w:space="0" w:color="auto"/>
            <w:right w:val="none" w:sz="0" w:space="0" w:color="auto"/>
          </w:divBdr>
        </w:div>
        <w:div w:id="601769187">
          <w:marLeft w:val="0"/>
          <w:marRight w:val="0"/>
          <w:marTop w:val="0"/>
          <w:marBottom w:val="0"/>
          <w:divBdr>
            <w:top w:val="none" w:sz="0" w:space="0" w:color="auto"/>
            <w:left w:val="none" w:sz="0" w:space="0" w:color="auto"/>
            <w:bottom w:val="none" w:sz="0" w:space="0" w:color="auto"/>
            <w:right w:val="none" w:sz="0" w:space="0" w:color="auto"/>
          </w:divBdr>
        </w:div>
        <w:div w:id="1207645841">
          <w:marLeft w:val="0"/>
          <w:marRight w:val="0"/>
          <w:marTop w:val="0"/>
          <w:marBottom w:val="0"/>
          <w:divBdr>
            <w:top w:val="none" w:sz="0" w:space="0" w:color="auto"/>
            <w:left w:val="none" w:sz="0" w:space="0" w:color="auto"/>
            <w:bottom w:val="none" w:sz="0" w:space="0" w:color="auto"/>
            <w:right w:val="none" w:sz="0" w:space="0" w:color="auto"/>
          </w:divBdr>
        </w:div>
        <w:div w:id="1727602725">
          <w:marLeft w:val="0"/>
          <w:marRight w:val="0"/>
          <w:marTop w:val="0"/>
          <w:marBottom w:val="0"/>
          <w:divBdr>
            <w:top w:val="none" w:sz="0" w:space="0" w:color="auto"/>
            <w:left w:val="none" w:sz="0" w:space="0" w:color="auto"/>
            <w:bottom w:val="none" w:sz="0" w:space="0" w:color="auto"/>
            <w:right w:val="none" w:sz="0" w:space="0" w:color="auto"/>
          </w:divBdr>
        </w:div>
        <w:div w:id="860432126">
          <w:marLeft w:val="0"/>
          <w:marRight w:val="0"/>
          <w:marTop w:val="0"/>
          <w:marBottom w:val="0"/>
          <w:divBdr>
            <w:top w:val="none" w:sz="0" w:space="0" w:color="auto"/>
            <w:left w:val="none" w:sz="0" w:space="0" w:color="auto"/>
            <w:bottom w:val="none" w:sz="0" w:space="0" w:color="auto"/>
            <w:right w:val="none" w:sz="0" w:space="0" w:color="auto"/>
          </w:divBdr>
        </w:div>
        <w:div w:id="1657689835">
          <w:marLeft w:val="0"/>
          <w:marRight w:val="0"/>
          <w:marTop w:val="0"/>
          <w:marBottom w:val="0"/>
          <w:divBdr>
            <w:top w:val="none" w:sz="0" w:space="0" w:color="auto"/>
            <w:left w:val="none" w:sz="0" w:space="0" w:color="auto"/>
            <w:bottom w:val="none" w:sz="0" w:space="0" w:color="auto"/>
            <w:right w:val="none" w:sz="0" w:space="0" w:color="auto"/>
          </w:divBdr>
        </w:div>
        <w:div w:id="88933811">
          <w:marLeft w:val="0"/>
          <w:marRight w:val="0"/>
          <w:marTop w:val="0"/>
          <w:marBottom w:val="0"/>
          <w:divBdr>
            <w:top w:val="none" w:sz="0" w:space="0" w:color="auto"/>
            <w:left w:val="none" w:sz="0" w:space="0" w:color="auto"/>
            <w:bottom w:val="none" w:sz="0" w:space="0" w:color="auto"/>
            <w:right w:val="none" w:sz="0" w:space="0" w:color="auto"/>
          </w:divBdr>
        </w:div>
        <w:div w:id="618294623">
          <w:marLeft w:val="0"/>
          <w:marRight w:val="0"/>
          <w:marTop w:val="0"/>
          <w:marBottom w:val="0"/>
          <w:divBdr>
            <w:top w:val="none" w:sz="0" w:space="0" w:color="auto"/>
            <w:left w:val="none" w:sz="0" w:space="0" w:color="auto"/>
            <w:bottom w:val="none" w:sz="0" w:space="0" w:color="auto"/>
            <w:right w:val="none" w:sz="0" w:space="0" w:color="auto"/>
          </w:divBdr>
        </w:div>
        <w:div w:id="2103988467">
          <w:marLeft w:val="0"/>
          <w:marRight w:val="0"/>
          <w:marTop w:val="0"/>
          <w:marBottom w:val="0"/>
          <w:divBdr>
            <w:top w:val="none" w:sz="0" w:space="0" w:color="auto"/>
            <w:left w:val="none" w:sz="0" w:space="0" w:color="auto"/>
            <w:bottom w:val="none" w:sz="0" w:space="0" w:color="auto"/>
            <w:right w:val="none" w:sz="0" w:space="0" w:color="auto"/>
          </w:divBdr>
        </w:div>
        <w:div w:id="396972459">
          <w:marLeft w:val="0"/>
          <w:marRight w:val="0"/>
          <w:marTop w:val="0"/>
          <w:marBottom w:val="0"/>
          <w:divBdr>
            <w:top w:val="none" w:sz="0" w:space="0" w:color="auto"/>
            <w:left w:val="none" w:sz="0" w:space="0" w:color="auto"/>
            <w:bottom w:val="none" w:sz="0" w:space="0" w:color="auto"/>
            <w:right w:val="none" w:sz="0" w:space="0" w:color="auto"/>
          </w:divBdr>
        </w:div>
        <w:div w:id="560554123">
          <w:marLeft w:val="0"/>
          <w:marRight w:val="0"/>
          <w:marTop w:val="0"/>
          <w:marBottom w:val="0"/>
          <w:divBdr>
            <w:top w:val="none" w:sz="0" w:space="0" w:color="auto"/>
            <w:left w:val="none" w:sz="0" w:space="0" w:color="auto"/>
            <w:bottom w:val="none" w:sz="0" w:space="0" w:color="auto"/>
            <w:right w:val="none" w:sz="0" w:space="0" w:color="auto"/>
          </w:divBdr>
        </w:div>
        <w:div w:id="1659650698">
          <w:marLeft w:val="0"/>
          <w:marRight w:val="0"/>
          <w:marTop w:val="0"/>
          <w:marBottom w:val="0"/>
          <w:divBdr>
            <w:top w:val="none" w:sz="0" w:space="0" w:color="auto"/>
            <w:left w:val="none" w:sz="0" w:space="0" w:color="auto"/>
            <w:bottom w:val="none" w:sz="0" w:space="0" w:color="auto"/>
            <w:right w:val="none" w:sz="0" w:space="0" w:color="auto"/>
          </w:divBdr>
        </w:div>
        <w:div w:id="1144858835">
          <w:marLeft w:val="0"/>
          <w:marRight w:val="0"/>
          <w:marTop w:val="0"/>
          <w:marBottom w:val="0"/>
          <w:divBdr>
            <w:top w:val="none" w:sz="0" w:space="0" w:color="auto"/>
            <w:left w:val="none" w:sz="0" w:space="0" w:color="auto"/>
            <w:bottom w:val="none" w:sz="0" w:space="0" w:color="auto"/>
            <w:right w:val="none" w:sz="0" w:space="0" w:color="auto"/>
          </w:divBdr>
        </w:div>
        <w:div w:id="736786538">
          <w:marLeft w:val="0"/>
          <w:marRight w:val="0"/>
          <w:marTop w:val="0"/>
          <w:marBottom w:val="0"/>
          <w:divBdr>
            <w:top w:val="none" w:sz="0" w:space="0" w:color="auto"/>
            <w:left w:val="none" w:sz="0" w:space="0" w:color="auto"/>
            <w:bottom w:val="none" w:sz="0" w:space="0" w:color="auto"/>
            <w:right w:val="none" w:sz="0" w:space="0" w:color="auto"/>
          </w:divBdr>
        </w:div>
        <w:div w:id="473791174">
          <w:marLeft w:val="0"/>
          <w:marRight w:val="0"/>
          <w:marTop w:val="0"/>
          <w:marBottom w:val="0"/>
          <w:divBdr>
            <w:top w:val="none" w:sz="0" w:space="0" w:color="auto"/>
            <w:left w:val="none" w:sz="0" w:space="0" w:color="auto"/>
            <w:bottom w:val="none" w:sz="0" w:space="0" w:color="auto"/>
            <w:right w:val="none" w:sz="0" w:space="0" w:color="auto"/>
          </w:divBdr>
        </w:div>
        <w:div w:id="554858002">
          <w:marLeft w:val="0"/>
          <w:marRight w:val="0"/>
          <w:marTop w:val="0"/>
          <w:marBottom w:val="0"/>
          <w:divBdr>
            <w:top w:val="none" w:sz="0" w:space="0" w:color="auto"/>
            <w:left w:val="none" w:sz="0" w:space="0" w:color="auto"/>
            <w:bottom w:val="none" w:sz="0" w:space="0" w:color="auto"/>
            <w:right w:val="none" w:sz="0" w:space="0" w:color="auto"/>
          </w:divBdr>
        </w:div>
        <w:div w:id="728304627">
          <w:marLeft w:val="0"/>
          <w:marRight w:val="0"/>
          <w:marTop w:val="0"/>
          <w:marBottom w:val="0"/>
          <w:divBdr>
            <w:top w:val="none" w:sz="0" w:space="0" w:color="auto"/>
            <w:left w:val="none" w:sz="0" w:space="0" w:color="auto"/>
            <w:bottom w:val="none" w:sz="0" w:space="0" w:color="auto"/>
            <w:right w:val="none" w:sz="0" w:space="0" w:color="auto"/>
          </w:divBdr>
        </w:div>
        <w:div w:id="1998341918">
          <w:marLeft w:val="0"/>
          <w:marRight w:val="0"/>
          <w:marTop w:val="0"/>
          <w:marBottom w:val="0"/>
          <w:divBdr>
            <w:top w:val="none" w:sz="0" w:space="0" w:color="auto"/>
            <w:left w:val="none" w:sz="0" w:space="0" w:color="auto"/>
            <w:bottom w:val="none" w:sz="0" w:space="0" w:color="auto"/>
            <w:right w:val="none" w:sz="0" w:space="0" w:color="auto"/>
          </w:divBdr>
        </w:div>
        <w:div w:id="1485316451">
          <w:marLeft w:val="0"/>
          <w:marRight w:val="0"/>
          <w:marTop w:val="0"/>
          <w:marBottom w:val="0"/>
          <w:divBdr>
            <w:top w:val="none" w:sz="0" w:space="0" w:color="auto"/>
            <w:left w:val="none" w:sz="0" w:space="0" w:color="auto"/>
            <w:bottom w:val="none" w:sz="0" w:space="0" w:color="auto"/>
            <w:right w:val="none" w:sz="0" w:space="0" w:color="auto"/>
          </w:divBdr>
        </w:div>
        <w:div w:id="1382747600">
          <w:marLeft w:val="0"/>
          <w:marRight w:val="0"/>
          <w:marTop w:val="0"/>
          <w:marBottom w:val="0"/>
          <w:divBdr>
            <w:top w:val="none" w:sz="0" w:space="0" w:color="auto"/>
            <w:left w:val="none" w:sz="0" w:space="0" w:color="auto"/>
            <w:bottom w:val="none" w:sz="0" w:space="0" w:color="auto"/>
            <w:right w:val="none" w:sz="0" w:space="0" w:color="auto"/>
          </w:divBdr>
        </w:div>
        <w:div w:id="2034761843">
          <w:marLeft w:val="0"/>
          <w:marRight w:val="0"/>
          <w:marTop w:val="0"/>
          <w:marBottom w:val="0"/>
          <w:divBdr>
            <w:top w:val="none" w:sz="0" w:space="0" w:color="auto"/>
            <w:left w:val="none" w:sz="0" w:space="0" w:color="auto"/>
            <w:bottom w:val="none" w:sz="0" w:space="0" w:color="auto"/>
            <w:right w:val="none" w:sz="0" w:space="0" w:color="auto"/>
          </w:divBdr>
        </w:div>
        <w:div w:id="1444301937">
          <w:marLeft w:val="0"/>
          <w:marRight w:val="0"/>
          <w:marTop w:val="0"/>
          <w:marBottom w:val="0"/>
          <w:divBdr>
            <w:top w:val="none" w:sz="0" w:space="0" w:color="auto"/>
            <w:left w:val="none" w:sz="0" w:space="0" w:color="auto"/>
            <w:bottom w:val="none" w:sz="0" w:space="0" w:color="auto"/>
            <w:right w:val="none" w:sz="0" w:space="0" w:color="auto"/>
          </w:divBdr>
        </w:div>
        <w:div w:id="497304105">
          <w:marLeft w:val="0"/>
          <w:marRight w:val="0"/>
          <w:marTop w:val="0"/>
          <w:marBottom w:val="0"/>
          <w:divBdr>
            <w:top w:val="none" w:sz="0" w:space="0" w:color="auto"/>
            <w:left w:val="none" w:sz="0" w:space="0" w:color="auto"/>
            <w:bottom w:val="none" w:sz="0" w:space="0" w:color="auto"/>
            <w:right w:val="none" w:sz="0" w:space="0" w:color="auto"/>
          </w:divBdr>
        </w:div>
        <w:div w:id="1145850420">
          <w:marLeft w:val="0"/>
          <w:marRight w:val="0"/>
          <w:marTop w:val="0"/>
          <w:marBottom w:val="0"/>
          <w:divBdr>
            <w:top w:val="none" w:sz="0" w:space="0" w:color="auto"/>
            <w:left w:val="none" w:sz="0" w:space="0" w:color="auto"/>
            <w:bottom w:val="none" w:sz="0" w:space="0" w:color="auto"/>
            <w:right w:val="none" w:sz="0" w:space="0" w:color="auto"/>
          </w:divBdr>
        </w:div>
        <w:div w:id="1233353207">
          <w:marLeft w:val="0"/>
          <w:marRight w:val="0"/>
          <w:marTop w:val="0"/>
          <w:marBottom w:val="0"/>
          <w:divBdr>
            <w:top w:val="none" w:sz="0" w:space="0" w:color="auto"/>
            <w:left w:val="none" w:sz="0" w:space="0" w:color="auto"/>
            <w:bottom w:val="none" w:sz="0" w:space="0" w:color="auto"/>
            <w:right w:val="none" w:sz="0" w:space="0" w:color="auto"/>
          </w:divBdr>
        </w:div>
        <w:div w:id="559444791">
          <w:marLeft w:val="0"/>
          <w:marRight w:val="0"/>
          <w:marTop w:val="0"/>
          <w:marBottom w:val="0"/>
          <w:divBdr>
            <w:top w:val="none" w:sz="0" w:space="0" w:color="auto"/>
            <w:left w:val="none" w:sz="0" w:space="0" w:color="auto"/>
            <w:bottom w:val="none" w:sz="0" w:space="0" w:color="auto"/>
            <w:right w:val="none" w:sz="0" w:space="0" w:color="auto"/>
          </w:divBdr>
        </w:div>
        <w:div w:id="1109277489">
          <w:marLeft w:val="0"/>
          <w:marRight w:val="0"/>
          <w:marTop w:val="0"/>
          <w:marBottom w:val="0"/>
          <w:divBdr>
            <w:top w:val="none" w:sz="0" w:space="0" w:color="auto"/>
            <w:left w:val="none" w:sz="0" w:space="0" w:color="auto"/>
            <w:bottom w:val="none" w:sz="0" w:space="0" w:color="auto"/>
            <w:right w:val="none" w:sz="0" w:space="0" w:color="auto"/>
          </w:divBdr>
        </w:div>
        <w:div w:id="1923366737">
          <w:marLeft w:val="0"/>
          <w:marRight w:val="0"/>
          <w:marTop w:val="0"/>
          <w:marBottom w:val="0"/>
          <w:divBdr>
            <w:top w:val="none" w:sz="0" w:space="0" w:color="auto"/>
            <w:left w:val="none" w:sz="0" w:space="0" w:color="auto"/>
            <w:bottom w:val="none" w:sz="0" w:space="0" w:color="auto"/>
            <w:right w:val="none" w:sz="0" w:space="0" w:color="auto"/>
          </w:divBdr>
        </w:div>
        <w:div w:id="348944361">
          <w:marLeft w:val="0"/>
          <w:marRight w:val="0"/>
          <w:marTop w:val="0"/>
          <w:marBottom w:val="0"/>
          <w:divBdr>
            <w:top w:val="none" w:sz="0" w:space="0" w:color="auto"/>
            <w:left w:val="none" w:sz="0" w:space="0" w:color="auto"/>
            <w:bottom w:val="none" w:sz="0" w:space="0" w:color="auto"/>
            <w:right w:val="none" w:sz="0" w:space="0" w:color="auto"/>
          </w:divBdr>
        </w:div>
      </w:divsChild>
    </w:div>
    <w:div w:id="1807579762">
      <w:bodyDiv w:val="1"/>
      <w:marLeft w:val="0"/>
      <w:marRight w:val="0"/>
      <w:marTop w:val="0"/>
      <w:marBottom w:val="0"/>
      <w:divBdr>
        <w:top w:val="none" w:sz="0" w:space="0" w:color="auto"/>
        <w:left w:val="none" w:sz="0" w:space="0" w:color="auto"/>
        <w:bottom w:val="none" w:sz="0" w:space="0" w:color="auto"/>
        <w:right w:val="none" w:sz="0" w:space="0" w:color="auto"/>
      </w:divBdr>
    </w:div>
    <w:div w:id="1889994359">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tap.mk.gov.lv/lv/mk/tap/?pid=40300379&amp;mode=mk&amp;date=2014-02-18" TargetMode="External"/><Relationship Id="rId2" Type="http://schemas.openxmlformats.org/officeDocument/2006/relationships/hyperlink" Target="http://eur-lex.europa.eu/legal-content/LV/TXT/?uri=uriserv:OJ.L_.2014.149.01.0001.01.LAV" TargetMode="External"/><Relationship Id="rId1" Type="http://schemas.openxmlformats.org/officeDocument/2006/relationships/hyperlink" Target="http://eur-lex.europa.eu/legal-content/LV/TXT/?uri=CELEX:32009R1224" TargetMode="External"/><Relationship Id="rId4" Type="http://schemas.openxmlformats.org/officeDocument/2006/relationships/hyperlink" Target="http://eur-lex.europa.eu/legal-content/LV/TXT/?uri=CELEX:32009R1224"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21AA0-89B3-443D-97EF-59001071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9936</Words>
  <Characters>5664</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ZKD</dc:creator>
  <cp:lastModifiedBy>Webmaster</cp:lastModifiedBy>
  <cp:revision>1</cp:revision>
  <cp:lastPrinted>2018-04-24T12:41:00Z</cp:lastPrinted>
  <dcterms:created xsi:type="dcterms:W3CDTF">2018-05-15T11:46:00Z</dcterms:created>
  <dcterms:modified xsi:type="dcterms:W3CDTF">2018-05-15T11:46:00Z</dcterms:modified>
</cp:coreProperties>
</file>