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109F8B" w14:textId="28ADB710" w:rsidR="00894C55" w:rsidRPr="00894C55" w:rsidRDefault="001B2395" w:rsidP="00894C55">
      <w:pPr>
        <w:shd w:val="clear" w:color="auto" w:fill="FFFFFF"/>
        <w:spacing w:after="0" w:line="240" w:lineRule="auto"/>
        <w:jc w:val="center"/>
        <w:rPr>
          <w:rFonts w:ascii="Times New Roman" w:eastAsia="Times New Roman" w:hAnsi="Times New Roman" w:cs="Times New Roman"/>
          <w:b/>
          <w:bCs/>
          <w:color w:val="414142"/>
          <w:sz w:val="28"/>
          <w:szCs w:val="24"/>
          <w:lang w:eastAsia="lv-LV"/>
        </w:rPr>
      </w:pPr>
      <w:bookmarkStart w:id="0" w:name="_GoBack"/>
      <w:bookmarkEnd w:id="0"/>
      <w:r w:rsidRPr="001B2395">
        <w:rPr>
          <w:rFonts w:ascii="Times New Roman" w:eastAsia="Times New Roman" w:hAnsi="Times New Roman" w:cs="Times New Roman"/>
          <w:b/>
          <w:bCs/>
          <w:color w:val="414142"/>
          <w:sz w:val="28"/>
          <w:szCs w:val="24"/>
          <w:lang w:eastAsia="lv-LV"/>
        </w:rPr>
        <w:t xml:space="preserve">Ministru kabineta noteikumu </w:t>
      </w:r>
      <w:r w:rsidR="00C54B12" w:rsidRPr="00894C55">
        <w:rPr>
          <w:rFonts w:ascii="Times New Roman" w:eastAsia="Times New Roman" w:hAnsi="Times New Roman" w:cs="Times New Roman"/>
          <w:b/>
          <w:bCs/>
          <w:color w:val="414142"/>
          <w:sz w:val="28"/>
          <w:szCs w:val="24"/>
          <w:lang w:eastAsia="lv-LV"/>
        </w:rPr>
        <w:t>projekta</w:t>
      </w:r>
      <w:r w:rsidR="00C54B12" w:rsidRPr="001B2395">
        <w:rPr>
          <w:rFonts w:ascii="Times New Roman" w:eastAsia="Times New Roman" w:hAnsi="Times New Roman" w:cs="Times New Roman"/>
          <w:b/>
          <w:bCs/>
          <w:color w:val="414142"/>
          <w:sz w:val="28"/>
          <w:szCs w:val="24"/>
          <w:lang w:eastAsia="lv-LV"/>
        </w:rPr>
        <w:t xml:space="preserve"> </w:t>
      </w:r>
      <w:r w:rsidR="00C54B12">
        <w:rPr>
          <w:rFonts w:ascii="Times New Roman" w:eastAsia="Times New Roman" w:hAnsi="Times New Roman" w:cs="Times New Roman"/>
          <w:b/>
          <w:bCs/>
          <w:color w:val="414142"/>
          <w:sz w:val="28"/>
          <w:szCs w:val="24"/>
          <w:lang w:eastAsia="lv-LV"/>
        </w:rPr>
        <w:br/>
      </w:r>
      <w:r w:rsidRPr="001B2395">
        <w:rPr>
          <w:rFonts w:ascii="Times New Roman" w:eastAsia="Times New Roman" w:hAnsi="Times New Roman" w:cs="Times New Roman"/>
          <w:b/>
          <w:bCs/>
          <w:color w:val="414142"/>
          <w:sz w:val="28"/>
          <w:szCs w:val="24"/>
          <w:lang w:eastAsia="lv-LV"/>
        </w:rPr>
        <w:t>“</w:t>
      </w:r>
      <w:r w:rsidR="00D52CCF">
        <w:rPr>
          <w:rFonts w:ascii="Times New Roman" w:eastAsia="Times New Roman" w:hAnsi="Times New Roman" w:cs="Times New Roman"/>
          <w:b/>
          <w:bCs/>
          <w:color w:val="414142"/>
          <w:sz w:val="28"/>
          <w:szCs w:val="24"/>
          <w:lang w:eastAsia="lv-LV"/>
        </w:rPr>
        <w:t>Valsts pārvaldes e-pakalpojumu noteikumi</w:t>
      </w:r>
      <w:r w:rsidRPr="001B2395">
        <w:rPr>
          <w:rFonts w:ascii="Times New Roman" w:eastAsia="Times New Roman" w:hAnsi="Times New Roman" w:cs="Times New Roman"/>
          <w:b/>
          <w:bCs/>
          <w:color w:val="414142"/>
          <w:sz w:val="28"/>
          <w:szCs w:val="24"/>
          <w:lang w:eastAsia="lv-LV"/>
        </w:rPr>
        <w:t xml:space="preserve">” </w:t>
      </w:r>
      <w:r w:rsidR="003B0BF9">
        <w:rPr>
          <w:rFonts w:ascii="Times New Roman" w:eastAsia="Times New Roman" w:hAnsi="Times New Roman" w:cs="Times New Roman"/>
          <w:b/>
          <w:bCs/>
          <w:color w:val="414142"/>
          <w:sz w:val="28"/>
          <w:szCs w:val="24"/>
          <w:lang w:eastAsia="lv-LV"/>
        </w:rPr>
        <w:br/>
      </w:r>
      <w:r w:rsidR="00894C55" w:rsidRPr="00894C55">
        <w:rPr>
          <w:rFonts w:ascii="Times New Roman" w:eastAsia="Times New Roman" w:hAnsi="Times New Roman" w:cs="Times New Roman"/>
          <w:b/>
          <w:bCs/>
          <w:color w:val="414142"/>
          <w:sz w:val="28"/>
          <w:szCs w:val="24"/>
          <w:lang w:eastAsia="lv-LV"/>
        </w:rPr>
        <w:t>sākotnējās ietekmes novērtējuma ziņojums (anotācija)</w:t>
      </w:r>
    </w:p>
    <w:p w14:paraId="3A109F8C" w14:textId="77777777" w:rsidR="00894C55" w:rsidRPr="00894C55" w:rsidRDefault="00894C55" w:rsidP="00894C55">
      <w:pPr>
        <w:shd w:val="clear" w:color="auto" w:fill="FFFFFF"/>
        <w:spacing w:before="45" w:after="0" w:line="248" w:lineRule="atLeast"/>
        <w:ind w:firstLine="300"/>
        <w:jc w:val="center"/>
        <w:rPr>
          <w:rFonts w:ascii="Times New Roman" w:eastAsia="Times New Roman" w:hAnsi="Times New Roman" w:cs="Times New Roman"/>
          <w:iCs/>
          <w:color w:val="414142"/>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3" w:type="dxa"/>
          <w:left w:w="85" w:type="dxa"/>
          <w:bottom w:w="23" w:type="dxa"/>
          <w:right w:w="85" w:type="dxa"/>
        </w:tblCellMar>
        <w:tblLook w:val="04A0" w:firstRow="1" w:lastRow="0" w:firstColumn="1" w:lastColumn="0" w:noHBand="0" w:noVBand="1"/>
      </w:tblPr>
      <w:tblGrid>
        <w:gridCol w:w="453"/>
        <w:gridCol w:w="2807"/>
        <w:gridCol w:w="5795"/>
      </w:tblGrid>
      <w:tr w:rsidR="00894C55" w:rsidRPr="00894C55" w14:paraId="3A109F8E" w14:textId="77777777" w:rsidTr="005025F2">
        <w:trPr>
          <w:trHeight w:val="324"/>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3A109F8D" w14:textId="77777777" w:rsidR="00894C55" w:rsidRPr="00894C55" w:rsidRDefault="00894C55" w:rsidP="0050178F">
            <w:pPr>
              <w:spacing w:before="100" w:beforeAutospacing="1" w:after="100" w:afterAutospacing="1" w:line="293" w:lineRule="atLeast"/>
              <w:jc w:val="center"/>
              <w:rPr>
                <w:rFonts w:ascii="Times New Roman" w:eastAsia="Times New Roman" w:hAnsi="Times New Roman" w:cs="Times New Roman"/>
                <w:b/>
                <w:bCs/>
                <w:color w:val="414142"/>
                <w:sz w:val="24"/>
                <w:szCs w:val="24"/>
                <w:lang w:eastAsia="lv-LV"/>
              </w:rPr>
            </w:pPr>
            <w:r w:rsidRPr="00894C55">
              <w:rPr>
                <w:rFonts w:ascii="Times New Roman" w:eastAsia="Times New Roman" w:hAnsi="Times New Roman" w:cs="Times New Roman"/>
                <w:b/>
                <w:bCs/>
                <w:color w:val="414142"/>
                <w:sz w:val="24"/>
                <w:szCs w:val="24"/>
                <w:lang w:eastAsia="lv-LV"/>
              </w:rPr>
              <w:t>I.</w:t>
            </w:r>
            <w:r w:rsidR="0050178F">
              <w:rPr>
                <w:rFonts w:ascii="Times New Roman" w:eastAsia="Times New Roman" w:hAnsi="Times New Roman" w:cs="Times New Roman"/>
                <w:b/>
                <w:bCs/>
                <w:color w:val="414142"/>
                <w:sz w:val="24"/>
                <w:szCs w:val="24"/>
                <w:lang w:eastAsia="lv-LV"/>
              </w:rPr>
              <w:t> </w:t>
            </w:r>
            <w:r w:rsidRPr="00894C55">
              <w:rPr>
                <w:rFonts w:ascii="Times New Roman" w:eastAsia="Times New Roman" w:hAnsi="Times New Roman" w:cs="Times New Roman"/>
                <w:b/>
                <w:bCs/>
                <w:color w:val="414142"/>
                <w:sz w:val="24"/>
                <w:szCs w:val="24"/>
                <w:lang w:eastAsia="lv-LV"/>
              </w:rPr>
              <w:t>Tiesību akta projekta izstrādes nepieciešamība</w:t>
            </w:r>
          </w:p>
        </w:tc>
      </w:tr>
      <w:tr w:rsidR="00894C55" w:rsidRPr="00894C55" w14:paraId="3A109F92" w14:textId="77777777" w:rsidTr="005025F2">
        <w:trPr>
          <w:trHeight w:val="324"/>
        </w:trPr>
        <w:tc>
          <w:tcPr>
            <w:tcW w:w="250" w:type="pct"/>
            <w:tcBorders>
              <w:top w:val="outset" w:sz="6" w:space="0" w:color="414142"/>
              <w:left w:val="outset" w:sz="6" w:space="0" w:color="414142"/>
              <w:bottom w:val="outset" w:sz="6" w:space="0" w:color="414142"/>
              <w:right w:val="outset" w:sz="6" w:space="0" w:color="414142"/>
            </w:tcBorders>
            <w:hideMark/>
          </w:tcPr>
          <w:p w14:paraId="3A109F8F" w14:textId="77777777" w:rsidR="00894C55" w:rsidRPr="00894C55" w:rsidRDefault="00894C55" w:rsidP="00853BA0">
            <w:pPr>
              <w:spacing w:before="100" w:beforeAutospacing="1" w:after="100" w:afterAutospacing="1" w:line="240" w:lineRule="auto"/>
              <w:jc w:val="both"/>
              <w:rPr>
                <w:rFonts w:ascii="Times New Roman" w:eastAsia="Times New Roman" w:hAnsi="Times New Roman" w:cs="Times New Roman"/>
                <w:color w:val="414142"/>
                <w:sz w:val="24"/>
                <w:szCs w:val="24"/>
                <w:lang w:eastAsia="lv-LV"/>
              </w:rPr>
            </w:pPr>
            <w:r w:rsidRPr="00894C55">
              <w:rPr>
                <w:rFonts w:ascii="Times New Roman" w:eastAsia="Times New Roman" w:hAnsi="Times New Roman" w:cs="Times New Roman"/>
                <w:color w:val="414142"/>
                <w:sz w:val="24"/>
                <w:szCs w:val="24"/>
                <w:lang w:eastAsia="lv-LV"/>
              </w:rPr>
              <w:t>1.</w:t>
            </w:r>
          </w:p>
        </w:tc>
        <w:tc>
          <w:tcPr>
            <w:tcW w:w="1550" w:type="pct"/>
            <w:tcBorders>
              <w:top w:val="outset" w:sz="6" w:space="0" w:color="414142"/>
              <w:left w:val="outset" w:sz="6" w:space="0" w:color="414142"/>
              <w:bottom w:val="outset" w:sz="6" w:space="0" w:color="414142"/>
              <w:right w:val="outset" w:sz="6" w:space="0" w:color="414142"/>
            </w:tcBorders>
            <w:hideMark/>
          </w:tcPr>
          <w:p w14:paraId="3A109F90" w14:textId="77777777" w:rsidR="00894C55" w:rsidRPr="00894C55" w:rsidRDefault="00894C55" w:rsidP="00853BA0">
            <w:pPr>
              <w:spacing w:after="0" w:line="240" w:lineRule="auto"/>
              <w:jc w:val="both"/>
              <w:rPr>
                <w:rFonts w:ascii="Times New Roman" w:eastAsia="Times New Roman" w:hAnsi="Times New Roman" w:cs="Times New Roman"/>
                <w:color w:val="414142"/>
                <w:sz w:val="24"/>
                <w:szCs w:val="24"/>
                <w:lang w:eastAsia="lv-LV"/>
              </w:rPr>
            </w:pPr>
            <w:r w:rsidRPr="00894C55">
              <w:rPr>
                <w:rFonts w:ascii="Times New Roman" w:eastAsia="Times New Roman" w:hAnsi="Times New Roman" w:cs="Times New Roman"/>
                <w:color w:val="414142"/>
                <w:sz w:val="24"/>
                <w:szCs w:val="24"/>
                <w:lang w:eastAsia="lv-LV"/>
              </w:rPr>
              <w:t>Pamatojums</w:t>
            </w:r>
          </w:p>
        </w:tc>
        <w:tc>
          <w:tcPr>
            <w:tcW w:w="3200" w:type="pct"/>
            <w:tcBorders>
              <w:top w:val="outset" w:sz="6" w:space="0" w:color="414142"/>
              <w:left w:val="outset" w:sz="6" w:space="0" w:color="414142"/>
              <w:bottom w:val="outset" w:sz="6" w:space="0" w:color="414142"/>
              <w:right w:val="outset" w:sz="6" w:space="0" w:color="414142"/>
            </w:tcBorders>
          </w:tcPr>
          <w:p w14:paraId="3A109F91" w14:textId="2082E9BF" w:rsidR="00894C55" w:rsidRPr="00894C55" w:rsidRDefault="00CC4D96" w:rsidP="00853BA0">
            <w:pPr>
              <w:spacing w:after="0" w:line="240" w:lineRule="auto"/>
              <w:jc w:val="both"/>
              <w:rPr>
                <w:rFonts w:ascii="Times New Roman" w:eastAsia="Times New Roman" w:hAnsi="Times New Roman" w:cs="Times New Roman"/>
                <w:color w:val="414142"/>
                <w:sz w:val="24"/>
                <w:szCs w:val="24"/>
                <w:lang w:eastAsia="lv-LV"/>
              </w:rPr>
            </w:pPr>
            <w:r w:rsidRPr="00CC4D96">
              <w:rPr>
                <w:rFonts w:ascii="Times New Roman" w:eastAsia="Times New Roman" w:hAnsi="Times New Roman" w:cs="Times New Roman"/>
                <w:color w:val="414142"/>
                <w:sz w:val="24"/>
                <w:szCs w:val="24"/>
                <w:lang w:eastAsia="lv-LV"/>
              </w:rPr>
              <w:t>Valst</w:t>
            </w:r>
            <w:r>
              <w:rPr>
                <w:rFonts w:ascii="Times New Roman" w:eastAsia="Times New Roman" w:hAnsi="Times New Roman" w:cs="Times New Roman"/>
                <w:color w:val="414142"/>
                <w:sz w:val="24"/>
                <w:szCs w:val="24"/>
                <w:lang w:eastAsia="lv-LV"/>
              </w:rPr>
              <w:t>s pārvaldes iekārtas likuma 99. </w:t>
            </w:r>
            <w:r w:rsidRPr="00CC4D96">
              <w:rPr>
                <w:rFonts w:ascii="Times New Roman" w:eastAsia="Times New Roman" w:hAnsi="Times New Roman" w:cs="Times New Roman"/>
                <w:color w:val="414142"/>
                <w:sz w:val="24"/>
                <w:szCs w:val="24"/>
                <w:lang w:eastAsia="lv-LV"/>
              </w:rPr>
              <w:t>panta otrā daļa, Valsts pārvaldes iekārtas liku</w:t>
            </w:r>
            <w:r>
              <w:rPr>
                <w:rFonts w:ascii="Times New Roman" w:eastAsia="Times New Roman" w:hAnsi="Times New Roman" w:cs="Times New Roman"/>
                <w:color w:val="414142"/>
                <w:sz w:val="24"/>
                <w:szCs w:val="24"/>
                <w:lang w:eastAsia="lv-LV"/>
              </w:rPr>
              <w:t>ma Pārejas noteikumu 25. pants.</w:t>
            </w:r>
          </w:p>
        </w:tc>
      </w:tr>
      <w:tr w:rsidR="00894C55" w:rsidRPr="00894C55" w14:paraId="3A109F96" w14:textId="77777777" w:rsidTr="005025F2">
        <w:trPr>
          <w:trHeight w:val="372"/>
        </w:trPr>
        <w:tc>
          <w:tcPr>
            <w:tcW w:w="250" w:type="pct"/>
            <w:tcBorders>
              <w:top w:val="outset" w:sz="6" w:space="0" w:color="414142"/>
              <w:left w:val="outset" w:sz="6" w:space="0" w:color="414142"/>
              <w:bottom w:val="outset" w:sz="6" w:space="0" w:color="414142"/>
              <w:right w:val="outset" w:sz="6" w:space="0" w:color="414142"/>
            </w:tcBorders>
            <w:hideMark/>
          </w:tcPr>
          <w:p w14:paraId="3A109F93" w14:textId="77777777" w:rsidR="00894C55" w:rsidRPr="00894C55" w:rsidRDefault="00894C55" w:rsidP="00853BA0">
            <w:pPr>
              <w:spacing w:before="100" w:beforeAutospacing="1" w:after="100" w:afterAutospacing="1" w:line="240" w:lineRule="auto"/>
              <w:jc w:val="both"/>
              <w:rPr>
                <w:rFonts w:ascii="Times New Roman" w:eastAsia="Times New Roman" w:hAnsi="Times New Roman" w:cs="Times New Roman"/>
                <w:color w:val="414142"/>
                <w:sz w:val="24"/>
                <w:szCs w:val="24"/>
                <w:lang w:eastAsia="lv-LV"/>
              </w:rPr>
            </w:pPr>
            <w:r w:rsidRPr="00894C55">
              <w:rPr>
                <w:rFonts w:ascii="Times New Roman" w:eastAsia="Times New Roman" w:hAnsi="Times New Roman" w:cs="Times New Roman"/>
                <w:color w:val="414142"/>
                <w:sz w:val="24"/>
                <w:szCs w:val="24"/>
                <w:lang w:eastAsia="lv-LV"/>
              </w:rPr>
              <w:t>2.</w:t>
            </w:r>
          </w:p>
        </w:tc>
        <w:tc>
          <w:tcPr>
            <w:tcW w:w="1550" w:type="pct"/>
            <w:tcBorders>
              <w:top w:val="outset" w:sz="6" w:space="0" w:color="414142"/>
              <w:left w:val="outset" w:sz="6" w:space="0" w:color="414142"/>
              <w:bottom w:val="outset" w:sz="6" w:space="0" w:color="414142"/>
              <w:right w:val="outset" w:sz="6" w:space="0" w:color="414142"/>
            </w:tcBorders>
            <w:hideMark/>
          </w:tcPr>
          <w:p w14:paraId="3A109F94" w14:textId="77777777" w:rsidR="00894C55" w:rsidRPr="00894C55" w:rsidRDefault="00894C55" w:rsidP="00853BA0">
            <w:pPr>
              <w:spacing w:after="0" w:line="240" w:lineRule="auto"/>
              <w:jc w:val="both"/>
              <w:rPr>
                <w:rFonts w:ascii="Times New Roman" w:eastAsia="Times New Roman" w:hAnsi="Times New Roman" w:cs="Times New Roman"/>
                <w:color w:val="414142"/>
                <w:sz w:val="24"/>
                <w:szCs w:val="24"/>
                <w:lang w:eastAsia="lv-LV"/>
              </w:rPr>
            </w:pPr>
            <w:r w:rsidRPr="00894C55">
              <w:rPr>
                <w:rFonts w:ascii="Times New Roman" w:eastAsia="Times New Roman" w:hAnsi="Times New Roman" w:cs="Times New Roman"/>
                <w:color w:val="414142"/>
                <w:sz w:val="24"/>
                <w:szCs w:val="24"/>
                <w:lang w:eastAsia="lv-LV"/>
              </w:rPr>
              <w:t>Pašreizējā situācija un problēmas, kuru risināšanai tiesību akta projekts izstrādāts, tiesiskā regulējuma mērķis un būtība</w:t>
            </w:r>
          </w:p>
        </w:tc>
        <w:tc>
          <w:tcPr>
            <w:tcW w:w="3200" w:type="pct"/>
            <w:tcBorders>
              <w:top w:val="outset" w:sz="6" w:space="0" w:color="414142"/>
              <w:left w:val="outset" w:sz="6" w:space="0" w:color="414142"/>
              <w:bottom w:val="outset" w:sz="6" w:space="0" w:color="414142"/>
              <w:right w:val="outset" w:sz="6" w:space="0" w:color="414142"/>
            </w:tcBorders>
            <w:hideMark/>
          </w:tcPr>
          <w:p w14:paraId="52C960C5" w14:textId="0A3B6947" w:rsidR="00D21C5E" w:rsidRDefault="00640FA6" w:rsidP="00853BA0">
            <w:pPr>
              <w:spacing w:after="0" w:line="240" w:lineRule="auto"/>
              <w:jc w:val="both"/>
              <w:rPr>
                <w:rFonts w:ascii="Times New Roman" w:eastAsia="Times New Roman" w:hAnsi="Times New Roman" w:cs="Times New Roman"/>
                <w:color w:val="414142"/>
                <w:sz w:val="24"/>
                <w:szCs w:val="24"/>
                <w:lang w:eastAsia="lv-LV"/>
              </w:rPr>
            </w:pPr>
            <w:r>
              <w:rPr>
                <w:rFonts w:ascii="Times New Roman" w:eastAsia="Times New Roman" w:hAnsi="Times New Roman" w:cs="Times New Roman"/>
                <w:color w:val="414142"/>
                <w:sz w:val="24"/>
                <w:szCs w:val="24"/>
                <w:lang w:eastAsia="lv-LV"/>
              </w:rPr>
              <w:t>Ministru kabineta 2002. gada 11. septembra rīkojums Nr. 496 “</w:t>
            </w:r>
            <w:r w:rsidRPr="00640FA6">
              <w:rPr>
                <w:rFonts w:ascii="Times New Roman" w:eastAsia="Times New Roman" w:hAnsi="Times New Roman" w:cs="Times New Roman"/>
                <w:color w:val="414142"/>
                <w:sz w:val="24"/>
                <w:szCs w:val="24"/>
                <w:lang w:eastAsia="lv-LV"/>
              </w:rPr>
              <w:t>Par Latvijas e-pārvaldes koncepciju</w:t>
            </w:r>
            <w:r>
              <w:rPr>
                <w:rFonts w:ascii="Times New Roman" w:eastAsia="Times New Roman" w:hAnsi="Times New Roman" w:cs="Times New Roman"/>
                <w:color w:val="414142"/>
                <w:sz w:val="24"/>
                <w:szCs w:val="24"/>
                <w:lang w:eastAsia="lv-LV"/>
              </w:rPr>
              <w:t xml:space="preserve">” </w:t>
            </w:r>
            <w:r w:rsidR="00093D97">
              <w:rPr>
                <w:rFonts w:ascii="Times New Roman" w:eastAsia="Times New Roman" w:hAnsi="Times New Roman" w:cs="Times New Roman"/>
                <w:color w:val="414142"/>
                <w:sz w:val="24"/>
                <w:szCs w:val="24"/>
                <w:lang w:eastAsia="lv-LV"/>
              </w:rPr>
              <w:t xml:space="preserve">bija pirmais būtiskais normatīvais akts, kas </w:t>
            </w:r>
            <w:r>
              <w:rPr>
                <w:rFonts w:ascii="Times New Roman" w:eastAsia="Times New Roman" w:hAnsi="Times New Roman" w:cs="Times New Roman"/>
                <w:color w:val="414142"/>
                <w:sz w:val="24"/>
                <w:szCs w:val="24"/>
                <w:lang w:eastAsia="lv-LV"/>
              </w:rPr>
              <w:t xml:space="preserve">ļāva uzsākt valsts pārvaldes pakalpojumu </w:t>
            </w:r>
            <w:r w:rsidR="00DF4FDA">
              <w:rPr>
                <w:rFonts w:ascii="Times New Roman" w:eastAsia="Times New Roman" w:hAnsi="Times New Roman" w:cs="Times New Roman"/>
                <w:color w:val="414142"/>
                <w:sz w:val="24"/>
                <w:szCs w:val="24"/>
                <w:lang w:eastAsia="lv-LV"/>
              </w:rPr>
              <w:t xml:space="preserve">(turpmāk – pakalpojums) </w:t>
            </w:r>
            <w:r>
              <w:rPr>
                <w:rFonts w:ascii="Times New Roman" w:eastAsia="Times New Roman" w:hAnsi="Times New Roman" w:cs="Times New Roman"/>
                <w:color w:val="414142"/>
                <w:sz w:val="24"/>
                <w:szCs w:val="24"/>
                <w:lang w:eastAsia="lv-LV"/>
              </w:rPr>
              <w:t>elektronizāciju</w:t>
            </w:r>
            <w:r w:rsidR="00093D97">
              <w:rPr>
                <w:rFonts w:ascii="Times New Roman" w:eastAsia="Times New Roman" w:hAnsi="Times New Roman" w:cs="Times New Roman"/>
                <w:color w:val="414142"/>
                <w:sz w:val="24"/>
                <w:szCs w:val="24"/>
                <w:lang w:eastAsia="lv-LV"/>
              </w:rPr>
              <w:t xml:space="preserve">. Tas </w:t>
            </w:r>
            <w:r>
              <w:rPr>
                <w:rFonts w:ascii="Times New Roman" w:eastAsia="Times New Roman" w:hAnsi="Times New Roman" w:cs="Times New Roman"/>
                <w:color w:val="414142"/>
                <w:sz w:val="24"/>
                <w:szCs w:val="24"/>
                <w:lang w:eastAsia="lv-LV"/>
              </w:rPr>
              <w:t xml:space="preserve">pirmoreiz </w:t>
            </w:r>
            <w:r w:rsidR="00093D97">
              <w:rPr>
                <w:rFonts w:ascii="Times New Roman" w:eastAsia="Times New Roman" w:hAnsi="Times New Roman" w:cs="Times New Roman"/>
                <w:color w:val="414142"/>
                <w:sz w:val="24"/>
                <w:szCs w:val="24"/>
                <w:lang w:eastAsia="lv-LV"/>
              </w:rPr>
              <w:t>skaidri aprakstīja pakalpojumu elektronizācijas nozīmi un iespējas valsts pārvaldes uzlabošanā.</w:t>
            </w:r>
            <w:r>
              <w:rPr>
                <w:rFonts w:ascii="Times New Roman" w:eastAsia="Times New Roman" w:hAnsi="Times New Roman" w:cs="Times New Roman"/>
                <w:color w:val="414142"/>
                <w:sz w:val="24"/>
                <w:szCs w:val="24"/>
                <w:lang w:eastAsia="lv-LV"/>
              </w:rPr>
              <w:t xml:space="preserve"> </w:t>
            </w:r>
            <w:r w:rsidR="00830C20">
              <w:rPr>
                <w:rFonts w:ascii="Times New Roman" w:eastAsia="Times New Roman" w:hAnsi="Times New Roman" w:cs="Times New Roman"/>
                <w:color w:val="414142"/>
                <w:sz w:val="24"/>
                <w:szCs w:val="24"/>
                <w:lang w:eastAsia="lv-LV"/>
              </w:rPr>
              <w:t xml:space="preserve">Vides aizsardzības un reģionālās attīstības ministrija (turpmāk – ministrija) ar </w:t>
            </w:r>
            <w:r w:rsidR="00830C20" w:rsidRPr="00B15477">
              <w:rPr>
                <w:rFonts w:ascii="Times New Roman" w:eastAsia="Times New Roman" w:hAnsi="Times New Roman" w:cs="Times New Roman"/>
                <w:color w:val="414142"/>
                <w:sz w:val="24"/>
                <w:szCs w:val="24"/>
                <w:lang w:eastAsia="lv-LV"/>
              </w:rPr>
              <w:t xml:space="preserve">Ministru kabineta </w:t>
            </w:r>
            <w:r w:rsidR="00830C20">
              <w:rPr>
                <w:rFonts w:ascii="Times New Roman" w:eastAsia="Times New Roman" w:hAnsi="Times New Roman" w:cs="Times New Roman"/>
                <w:color w:val="414142"/>
                <w:sz w:val="24"/>
                <w:szCs w:val="24"/>
                <w:lang w:eastAsia="lv-LV"/>
              </w:rPr>
              <w:t xml:space="preserve">2013. gada 14. oktobra </w:t>
            </w:r>
            <w:r w:rsidR="00830C20" w:rsidRPr="00B15477">
              <w:rPr>
                <w:rFonts w:ascii="Times New Roman" w:eastAsia="Times New Roman" w:hAnsi="Times New Roman" w:cs="Times New Roman"/>
                <w:color w:val="414142"/>
                <w:sz w:val="24"/>
                <w:szCs w:val="24"/>
                <w:lang w:eastAsia="lv-LV"/>
              </w:rPr>
              <w:t>rīkojum</w:t>
            </w:r>
            <w:r w:rsidR="00830C20">
              <w:rPr>
                <w:rFonts w:ascii="Times New Roman" w:eastAsia="Times New Roman" w:hAnsi="Times New Roman" w:cs="Times New Roman"/>
                <w:color w:val="414142"/>
                <w:sz w:val="24"/>
                <w:szCs w:val="24"/>
                <w:lang w:eastAsia="lv-LV"/>
              </w:rPr>
              <w:t>u</w:t>
            </w:r>
            <w:r w:rsidR="00830C20" w:rsidRPr="00B15477">
              <w:rPr>
                <w:rFonts w:ascii="Times New Roman" w:eastAsia="Times New Roman" w:hAnsi="Times New Roman" w:cs="Times New Roman"/>
                <w:color w:val="414142"/>
                <w:sz w:val="24"/>
                <w:szCs w:val="24"/>
                <w:lang w:eastAsia="lv-LV"/>
              </w:rPr>
              <w:t xml:space="preserve"> Nr.</w:t>
            </w:r>
            <w:r w:rsidR="00830C20">
              <w:rPr>
                <w:rFonts w:ascii="Times New Roman" w:eastAsia="Times New Roman" w:hAnsi="Times New Roman" w:cs="Times New Roman"/>
                <w:color w:val="414142"/>
                <w:sz w:val="24"/>
                <w:szCs w:val="24"/>
                <w:lang w:eastAsia="lv-LV"/>
              </w:rPr>
              <w:t> </w:t>
            </w:r>
            <w:r w:rsidR="00830C20" w:rsidRPr="00B15477">
              <w:rPr>
                <w:rFonts w:ascii="Times New Roman" w:eastAsia="Times New Roman" w:hAnsi="Times New Roman" w:cs="Times New Roman"/>
                <w:color w:val="414142"/>
                <w:sz w:val="24"/>
                <w:szCs w:val="24"/>
                <w:lang w:eastAsia="lv-LV"/>
              </w:rPr>
              <w:t>468</w:t>
            </w:r>
            <w:r w:rsidR="00830C20">
              <w:rPr>
                <w:rFonts w:ascii="Times New Roman" w:eastAsia="Times New Roman" w:hAnsi="Times New Roman" w:cs="Times New Roman"/>
                <w:color w:val="414142"/>
                <w:sz w:val="24"/>
                <w:szCs w:val="24"/>
                <w:lang w:eastAsia="lv-LV"/>
              </w:rPr>
              <w:t xml:space="preserve"> ir noteikta kā atbildīgā institūcija, lai īstenotu “</w:t>
            </w:r>
            <w:r w:rsidR="00830C20" w:rsidRPr="00B15477">
              <w:rPr>
                <w:rFonts w:ascii="Times New Roman" w:eastAsia="Times New Roman" w:hAnsi="Times New Roman" w:cs="Times New Roman"/>
                <w:color w:val="414142"/>
                <w:sz w:val="24"/>
                <w:szCs w:val="24"/>
                <w:lang w:eastAsia="lv-LV"/>
              </w:rPr>
              <w:t xml:space="preserve">Informācijas sabiedrības </w:t>
            </w:r>
            <w:r w:rsidR="00830C20">
              <w:rPr>
                <w:rFonts w:ascii="Times New Roman" w:eastAsia="Times New Roman" w:hAnsi="Times New Roman" w:cs="Times New Roman"/>
                <w:color w:val="414142"/>
                <w:sz w:val="24"/>
                <w:szCs w:val="24"/>
                <w:lang w:eastAsia="lv-LV"/>
              </w:rPr>
              <w:t>attīstības pamatnostādnes 2014.–</w:t>
            </w:r>
            <w:r w:rsidR="00830C20" w:rsidRPr="00B15477">
              <w:rPr>
                <w:rFonts w:ascii="Times New Roman" w:eastAsia="Times New Roman" w:hAnsi="Times New Roman" w:cs="Times New Roman"/>
                <w:color w:val="414142"/>
                <w:sz w:val="24"/>
                <w:szCs w:val="24"/>
                <w:lang w:eastAsia="lv-LV"/>
              </w:rPr>
              <w:t>2020.</w:t>
            </w:r>
            <w:r w:rsidR="00830C20">
              <w:rPr>
                <w:rFonts w:ascii="Times New Roman" w:eastAsia="Times New Roman" w:hAnsi="Times New Roman" w:cs="Times New Roman"/>
                <w:color w:val="414142"/>
                <w:sz w:val="24"/>
                <w:szCs w:val="24"/>
                <w:lang w:eastAsia="lv-LV"/>
              </w:rPr>
              <w:t> </w:t>
            </w:r>
            <w:r w:rsidR="00830C20" w:rsidRPr="00B15477">
              <w:rPr>
                <w:rFonts w:ascii="Times New Roman" w:eastAsia="Times New Roman" w:hAnsi="Times New Roman" w:cs="Times New Roman"/>
                <w:color w:val="414142"/>
                <w:sz w:val="24"/>
                <w:szCs w:val="24"/>
                <w:lang w:eastAsia="lv-LV"/>
              </w:rPr>
              <w:t>gadam</w:t>
            </w:r>
            <w:r w:rsidR="00830C20">
              <w:rPr>
                <w:rFonts w:ascii="Times New Roman" w:eastAsia="Times New Roman" w:hAnsi="Times New Roman" w:cs="Times New Roman"/>
                <w:color w:val="414142"/>
                <w:sz w:val="24"/>
                <w:szCs w:val="24"/>
                <w:lang w:eastAsia="lv-LV"/>
              </w:rPr>
              <w:t>”</w:t>
            </w:r>
            <w:r w:rsidR="00080B13">
              <w:rPr>
                <w:rFonts w:ascii="Times New Roman" w:eastAsia="Times New Roman" w:hAnsi="Times New Roman" w:cs="Times New Roman"/>
                <w:color w:val="414142"/>
                <w:sz w:val="24"/>
                <w:szCs w:val="24"/>
                <w:lang w:eastAsia="lv-LV"/>
              </w:rPr>
              <w:t xml:space="preserve">, kuras </w:t>
            </w:r>
            <w:r w:rsidR="00830C20">
              <w:rPr>
                <w:rFonts w:ascii="Times New Roman" w:eastAsia="Times New Roman" w:hAnsi="Times New Roman" w:cs="Times New Roman"/>
                <w:color w:val="414142"/>
                <w:sz w:val="24"/>
                <w:szCs w:val="24"/>
                <w:lang w:eastAsia="lv-LV"/>
              </w:rPr>
              <w:t>loģiski turpina 2002. gada koncepcijas un tai sekojošo plānošanas dokumentu iezīmēto kursu uz valsts pārvaldes pakalpojumu maksimālu elektronizāciju.</w:t>
            </w:r>
          </w:p>
          <w:p w14:paraId="25E2CED6" w14:textId="72017B0E" w:rsidR="00640FA6" w:rsidRDefault="00830C20" w:rsidP="00853BA0">
            <w:pPr>
              <w:spacing w:after="0" w:line="240" w:lineRule="auto"/>
              <w:ind w:firstLine="284"/>
              <w:jc w:val="both"/>
              <w:rPr>
                <w:rFonts w:ascii="Times New Roman" w:eastAsia="Times New Roman" w:hAnsi="Times New Roman" w:cs="Times New Roman"/>
                <w:color w:val="414142"/>
                <w:sz w:val="24"/>
                <w:szCs w:val="24"/>
                <w:lang w:eastAsia="lv-LV"/>
              </w:rPr>
            </w:pPr>
            <w:r>
              <w:rPr>
                <w:rFonts w:ascii="Times New Roman" w:eastAsia="Times New Roman" w:hAnsi="Times New Roman" w:cs="Times New Roman"/>
                <w:color w:val="414142"/>
                <w:sz w:val="24"/>
                <w:szCs w:val="24"/>
                <w:lang w:eastAsia="lv-LV"/>
              </w:rPr>
              <w:t>Šobrīd</w:t>
            </w:r>
            <w:r w:rsidR="00093D97">
              <w:rPr>
                <w:rFonts w:ascii="Times New Roman" w:eastAsia="Times New Roman" w:hAnsi="Times New Roman" w:cs="Times New Roman"/>
                <w:color w:val="414142"/>
                <w:sz w:val="24"/>
                <w:szCs w:val="24"/>
                <w:lang w:eastAsia="lv-LV"/>
              </w:rPr>
              <w:t xml:space="preserve"> pakalpojumu elektroniskai sniegšanai ir izveidota stabila tiesiskā bāze. </w:t>
            </w:r>
            <w:r w:rsidR="0025004D">
              <w:rPr>
                <w:rFonts w:ascii="Times New Roman" w:eastAsia="Times New Roman" w:hAnsi="Times New Roman" w:cs="Times New Roman"/>
                <w:color w:val="414142"/>
                <w:sz w:val="24"/>
                <w:szCs w:val="24"/>
                <w:lang w:eastAsia="lv-LV"/>
              </w:rPr>
              <w:t>N</w:t>
            </w:r>
            <w:r w:rsidR="00093D97">
              <w:rPr>
                <w:rFonts w:ascii="Times New Roman" w:eastAsia="Times New Roman" w:hAnsi="Times New Roman" w:cs="Times New Roman"/>
                <w:color w:val="414142"/>
                <w:sz w:val="24"/>
                <w:szCs w:val="24"/>
                <w:lang w:eastAsia="lv-LV"/>
              </w:rPr>
              <w:t xml:space="preserve">ozīmīgākie normatīvie akti </w:t>
            </w:r>
            <w:r w:rsidR="0025004D">
              <w:rPr>
                <w:rFonts w:ascii="Times New Roman" w:eastAsia="Times New Roman" w:hAnsi="Times New Roman" w:cs="Times New Roman"/>
                <w:color w:val="414142"/>
                <w:sz w:val="24"/>
                <w:szCs w:val="24"/>
                <w:lang w:eastAsia="lv-LV"/>
              </w:rPr>
              <w:t>ir</w:t>
            </w:r>
            <w:r w:rsidR="00093D97">
              <w:rPr>
                <w:rFonts w:ascii="Times New Roman" w:eastAsia="Times New Roman" w:hAnsi="Times New Roman" w:cs="Times New Roman"/>
                <w:color w:val="414142"/>
                <w:sz w:val="24"/>
                <w:szCs w:val="24"/>
                <w:lang w:eastAsia="lv-LV"/>
              </w:rPr>
              <w:t xml:space="preserve"> Elektronisko dokumentu likums, </w:t>
            </w:r>
            <w:r w:rsidR="00093D97" w:rsidRPr="00093D97">
              <w:rPr>
                <w:rFonts w:ascii="Times New Roman" w:eastAsia="Times New Roman" w:hAnsi="Times New Roman" w:cs="Times New Roman"/>
                <w:color w:val="414142"/>
                <w:sz w:val="24"/>
                <w:szCs w:val="24"/>
                <w:lang w:eastAsia="lv-LV"/>
              </w:rPr>
              <w:t>Fizisko personu elektroniskās identifikācijas likums</w:t>
            </w:r>
            <w:r w:rsidR="00324C93">
              <w:rPr>
                <w:rFonts w:ascii="Times New Roman" w:eastAsia="Times New Roman" w:hAnsi="Times New Roman" w:cs="Times New Roman"/>
                <w:color w:val="414142"/>
                <w:sz w:val="24"/>
                <w:szCs w:val="24"/>
                <w:lang w:eastAsia="lv-LV"/>
              </w:rPr>
              <w:t xml:space="preserve">, </w:t>
            </w:r>
            <w:r w:rsidR="00324C93" w:rsidRPr="00324C93">
              <w:rPr>
                <w:rFonts w:ascii="Times New Roman" w:eastAsia="Times New Roman" w:hAnsi="Times New Roman" w:cs="Times New Roman"/>
                <w:color w:val="414142"/>
                <w:sz w:val="24"/>
                <w:szCs w:val="24"/>
                <w:lang w:eastAsia="lv-LV"/>
              </w:rPr>
              <w:t>Valsts informācijas sistēmu likums</w:t>
            </w:r>
            <w:r w:rsidR="00C17B11">
              <w:rPr>
                <w:rFonts w:ascii="Times New Roman" w:eastAsia="Times New Roman" w:hAnsi="Times New Roman" w:cs="Times New Roman"/>
                <w:color w:val="414142"/>
                <w:sz w:val="24"/>
                <w:szCs w:val="24"/>
                <w:lang w:eastAsia="lv-LV"/>
              </w:rPr>
              <w:t xml:space="preserve">, </w:t>
            </w:r>
            <w:r w:rsidR="00A71BF6" w:rsidRPr="00A71BF6">
              <w:rPr>
                <w:rFonts w:ascii="Times New Roman" w:eastAsia="Times New Roman" w:hAnsi="Times New Roman" w:cs="Times New Roman"/>
                <w:color w:val="414142"/>
                <w:sz w:val="24"/>
                <w:szCs w:val="24"/>
                <w:lang w:eastAsia="lv-LV"/>
              </w:rPr>
              <w:t xml:space="preserve">Ministru kabineta </w:t>
            </w:r>
            <w:r w:rsidR="00A71BF6">
              <w:rPr>
                <w:rFonts w:ascii="Times New Roman" w:eastAsia="Times New Roman" w:hAnsi="Times New Roman" w:cs="Times New Roman"/>
                <w:color w:val="414142"/>
                <w:sz w:val="24"/>
                <w:szCs w:val="24"/>
                <w:lang w:eastAsia="lv-LV"/>
              </w:rPr>
              <w:t xml:space="preserve">2012. gada 19. jūnija </w:t>
            </w:r>
            <w:r w:rsidR="00A71BF6" w:rsidRPr="00A71BF6">
              <w:rPr>
                <w:rFonts w:ascii="Times New Roman" w:eastAsia="Times New Roman" w:hAnsi="Times New Roman" w:cs="Times New Roman"/>
                <w:color w:val="414142"/>
                <w:sz w:val="24"/>
                <w:szCs w:val="24"/>
                <w:lang w:eastAsia="lv-LV"/>
              </w:rPr>
              <w:t>noteikumi Nr.</w:t>
            </w:r>
            <w:r w:rsidR="00A71BF6">
              <w:rPr>
                <w:rFonts w:ascii="Times New Roman" w:eastAsia="Times New Roman" w:hAnsi="Times New Roman" w:cs="Times New Roman"/>
                <w:color w:val="414142"/>
                <w:sz w:val="24"/>
                <w:szCs w:val="24"/>
                <w:lang w:eastAsia="lv-LV"/>
              </w:rPr>
              <w:t> </w:t>
            </w:r>
            <w:r w:rsidR="00A71BF6" w:rsidRPr="00A71BF6">
              <w:rPr>
                <w:rFonts w:ascii="Times New Roman" w:eastAsia="Times New Roman" w:hAnsi="Times New Roman" w:cs="Times New Roman"/>
                <w:color w:val="414142"/>
                <w:sz w:val="24"/>
                <w:szCs w:val="24"/>
                <w:lang w:eastAsia="lv-LV"/>
              </w:rPr>
              <w:t>421</w:t>
            </w:r>
            <w:r w:rsidR="00A71BF6">
              <w:rPr>
                <w:rFonts w:ascii="Times New Roman" w:eastAsia="Times New Roman" w:hAnsi="Times New Roman" w:cs="Times New Roman"/>
                <w:color w:val="414142"/>
                <w:sz w:val="24"/>
                <w:szCs w:val="24"/>
                <w:lang w:eastAsia="lv-LV"/>
              </w:rPr>
              <w:t xml:space="preserve"> “</w:t>
            </w:r>
            <w:r w:rsidR="00A71BF6" w:rsidRPr="00A71BF6">
              <w:rPr>
                <w:rFonts w:ascii="Times New Roman" w:eastAsia="Times New Roman" w:hAnsi="Times New Roman" w:cs="Times New Roman"/>
                <w:color w:val="414142"/>
                <w:sz w:val="24"/>
                <w:szCs w:val="24"/>
                <w:lang w:eastAsia="lv-LV"/>
              </w:rPr>
              <w:t>Valsts informācijas sistēmu savietotāju un integrēto valsts informācijas sistēmu aizsardzības prasības</w:t>
            </w:r>
            <w:r w:rsidR="00A71BF6">
              <w:rPr>
                <w:rFonts w:ascii="Times New Roman" w:eastAsia="Times New Roman" w:hAnsi="Times New Roman" w:cs="Times New Roman"/>
                <w:color w:val="414142"/>
                <w:sz w:val="24"/>
                <w:szCs w:val="24"/>
                <w:lang w:eastAsia="lv-LV"/>
              </w:rPr>
              <w:t xml:space="preserve">”, </w:t>
            </w:r>
            <w:r w:rsidR="00A71BF6" w:rsidRPr="00A71BF6">
              <w:rPr>
                <w:rFonts w:ascii="Times New Roman" w:eastAsia="Times New Roman" w:hAnsi="Times New Roman" w:cs="Times New Roman"/>
                <w:color w:val="414142"/>
                <w:sz w:val="24"/>
                <w:szCs w:val="24"/>
                <w:lang w:eastAsia="lv-LV"/>
              </w:rPr>
              <w:t xml:space="preserve">Ministru kabineta </w:t>
            </w:r>
            <w:r w:rsidR="00A71BF6">
              <w:rPr>
                <w:rFonts w:ascii="Times New Roman" w:eastAsia="Times New Roman" w:hAnsi="Times New Roman" w:cs="Times New Roman"/>
                <w:color w:val="414142"/>
                <w:sz w:val="24"/>
                <w:szCs w:val="24"/>
                <w:lang w:eastAsia="lv-LV"/>
              </w:rPr>
              <w:t>2016. gada 14. jūnija noteikumi Nr. </w:t>
            </w:r>
            <w:r w:rsidR="00A71BF6" w:rsidRPr="00A71BF6">
              <w:rPr>
                <w:rFonts w:ascii="Times New Roman" w:eastAsia="Times New Roman" w:hAnsi="Times New Roman" w:cs="Times New Roman"/>
                <w:color w:val="414142"/>
                <w:sz w:val="24"/>
                <w:szCs w:val="24"/>
                <w:lang w:eastAsia="lv-LV"/>
              </w:rPr>
              <w:t>374</w:t>
            </w:r>
            <w:r w:rsidR="00A71BF6">
              <w:rPr>
                <w:rFonts w:ascii="Times New Roman" w:eastAsia="Times New Roman" w:hAnsi="Times New Roman" w:cs="Times New Roman"/>
                <w:color w:val="414142"/>
                <w:sz w:val="24"/>
                <w:szCs w:val="24"/>
                <w:lang w:eastAsia="lv-LV"/>
              </w:rPr>
              <w:t xml:space="preserve"> “</w:t>
            </w:r>
            <w:r w:rsidR="00A71BF6" w:rsidRPr="00A71BF6">
              <w:rPr>
                <w:rFonts w:ascii="Times New Roman" w:eastAsia="Times New Roman" w:hAnsi="Times New Roman" w:cs="Times New Roman"/>
                <w:color w:val="414142"/>
                <w:sz w:val="24"/>
                <w:szCs w:val="24"/>
                <w:lang w:eastAsia="lv-LV"/>
              </w:rPr>
              <w:t>Valsts informācijas sistēmu savietotāja noteikumi</w:t>
            </w:r>
            <w:r w:rsidR="00A71BF6">
              <w:rPr>
                <w:rFonts w:ascii="Times New Roman" w:eastAsia="Times New Roman" w:hAnsi="Times New Roman" w:cs="Times New Roman"/>
                <w:color w:val="414142"/>
                <w:sz w:val="24"/>
                <w:szCs w:val="24"/>
                <w:lang w:eastAsia="lv-LV"/>
              </w:rPr>
              <w:t>” un Ministru kabineta 2015. gada 28. jūlija noteikumi Nr. </w:t>
            </w:r>
            <w:r w:rsidR="00A71BF6" w:rsidRPr="00A71BF6">
              <w:rPr>
                <w:rFonts w:ascii="Times New Roman" w:eastAsia="Times New Roman" w:hAnsi="Times New Roman" w:cs="Times New Roman"/>
                <w:color w:val="414142"/>
                <w:sz w:val="24"/>
                <w:szCs w:val="24"/>
                <w:lang w:eastAsia="lv-LV"/>
              </w:rPr>
              <w:t>442</w:t>
            </w:r>
            <w:r w:rsidR="00A71BF6">
              <w:rPr>
                <w:rFonts w:ascii="Times New Roman" w:eastAsia="Times New Roman" w:hAnsi="Times New Roman" w:cs="Times New Roman"/>
                <w:color w:val="414142"/>
                <w:sz w:val="24"/>
                <w:szCs w:val="24"/>
                <w:lang w:eastAsia="lv-LV"/>
              </w:rPr>
              <w:t xml:space="preserve"> “</w:t>
            </w:r>
            <w:r w:rsidR="00A71BF6" w:rsidRPr="00A71BF6">
              <w:rPr>
                <w:rFonts w:ascii="Times New Roman" w:eastAsia="Times New Roman" w:hAnsi="Times New Roman" w:cs="Times New Roman"/>
                <w:color w:val="414142"/>
                <w:sz w:val="24"/>
                <w:szCs w:val="24"/>
                <w:lang w:eastAsia="lv-LV"/>
              </w:rPr>
              <w:t>Kārtība, kādā tiek nodrošināta informācijas un komunikācijas tehnoloģiju sistēmu atbilstība minimālajām drošības prasībām</w:t>
            </w:r>
            <w:r w:rsidR="00A71BF6">
              <w:rPr>
                <w:rFonts w:ascii="Times New Roman" w:eastAsia="Times New Roman" w:hAnsi="Times New Roman" w:cs="Times New Roman"/>
                <w:color w:val="414142"/>
                <w:sz w:val="24"/>
                <w:szCs w:val="24"/>
                <w:lang w:eastAsia="lv-LV"/>
              </w:rPr>
              <w:t>”.</w:t>
            </w:r>
            <w:r w:rsidR="00A8041E">
              <w:rPr>
                <w:rFonts w:ascii="Times New Roman" w:eastAsia="Times New Roman" w:hAnsi="Times New Roman" w:cs="Times New Roman"/>
                <w:color w:val="414142"/>
                <w:sz w:val="24"/>
                <w:szCs w:val="24"/>
                <w:lang w:eastAsia="lv-LV"/>
              </w:rPr>
              <w:t xml:space="preserve"> Vairākas valsts pārvaldes iestādes (piemēram, Valsts </w:t>
            </w:r>
            <w:r w:rsidR="00A8041E">
              <w:rPr>
                <w:rFonts w:ascii="Times New Roman" w:eastAsia="Times New Roman" w:hAnsi="Times New Roman" w:cs="Times New Roman"/>
                <w:color w:val="414142"/>
                <w:sz w:val="24"/>
                <w:szCs w:val="24"/>
                <w:lang w:eastAsia="lv-LV"/>
              </w:rPr>
              <w:lastRenderedPageBreak/>
              <w:t xml:space="preserve">ieņēmumu dienests, Valsts sociālās apdrošināšanas aģentūra, Valsts zemes dienests) </w:t>
            </w:r>
            <w:r w:rsidR="00CC7E2B">
              <w:rPr>
                <w:rFonts w:ascii="Times New Roman" w:eastAsia="Times New Roman" w:hAnsi="Times New Roman" w:cs="Times New Roman"/>
                <w:color w:val="414142"/>
                <w:sz w:val="24"/>
                <w:szCs w:val="24"/>
                <w:lang w:eastAsia="lv-LV"/>
              </w:rPr>
              <w:t>savos normatīvajos aktos ir ieviesušas regulējumu, kas vienkāršo elektronisko pakalpojumu sniegšanas procesu, piemēram, noteiktos pakalpojumos novēršot vajadzību autentificētiem lietotājiem papildus lietot e-parakstu.</w:t>
            </w:r>
          </w:p>
          <w:p w14:paraId="5C8B0BEA" w14:textId="0F66D70C" w:rsidR="00BA7142" w:rsidRDefault="00BA7142" w:rsidP="00853BA0">
            <w:pPr>
              <w:spacing w:after="0" w:line="240" w:lineRule="auto"/>
              <w:ind w:firstLine="284"/>
              <w:jc w:val="both"/>
              <w:rPr>
                <w:rFonts w:ascii="Times New Roman" w:eastAsia="Times New Roman" w:hAnsi="Times New Roman" w:cs="Times New Roman"/>
                <w:color w:val="414142"/>
                <w:sz w:val="24"/>
                <w:szCs w:val="24"/>
                <w:lang w:eastAsia="lv-LV"/>
              </w:rPr>
            </w:pPr>
            <w:r>
              <w:rPr>
                <w:rFonts w:ascii="Times New Roman" w:eastAsia="Times New Roman" w:hAnsi="Times New Roman" w:cs="Times New Roman"/>
                <w:color w:val="414142"/>
                <w:sz w:val="24"/>
                <w:szCs w:val="24"/>
                <w:lang w:eastAsia="lv-LV"/>
              </w:rPr>
              <w:t xml:space="preserve">Latvijā ir pieejami ērti tehniskie līdzekļi pakalpojumu saņēmēju autentifikācijai – gan Latvijas </w:t>
            </w:r>
            <w:r w:rsidR="00830C20">
              <w:rPr>
                <w:rFonts w:ascii="Times New Roman" w:eastAsia="Times New Roman" w:hAnsi="Times New Roman" w:cs="Times New Roman"/>
                <w:color w:val="414142"/>
                <w:sz w:val="24"/>
                <w:szCs w:val="24"/>
                <w:lang w:eastAsia="lv-LV"/>
              </w:rPr>
              <w:t>valsts r</w:t>
            </w:r>
            <w:r>
              <w:rPr>
                <w:rFonts w:ascii="Times New Roman" w:eastAsia="Times New Roman" w:hAnsi="Times New Roman" w:cs="Times New Roman"/>
                <w:color w:val="414142"/>
                <w:sz w:val="24"/>
                <w:szCs w:val="24"/>
                <w:lang w:eastAsia="lv-LV"/>
              </w:rPr>
              <w:t xml:space="preserve">adio un televīzijas centra uzturētā un Pilsonības un migrācijas lietu pārvaldes izdotā </w:t>
            </w:r>
            <w:r w:rsidR="00830C20">
              <w:rPr>
                <w:rFonts w:ascii="Times New Roman" w:eastAsia="Times New Roman" w:hAnsi="Times New Roman" w:cs="Times New Roman"/>
                <w:color w:val="414142"/>
                <w:sz w:val="24"/>
                <w:szCs w:val="24"/>
                <w:lang w:eastAsia="lv-LV"/>
              </w:rPr>
              <w:t>elektroniskā identifikācijas karte (eID), gan komercbanku piedāvātie internetbanku autentifikācijas līdzekļi.</w:t>
            </w:r>
          </w:p>
          <w:p w14:paraId="0F8D16B1" w14:textId="49676A06" w:rsidR="00830C20" w:rsidRDefault="00830C20" w:rsidP="00853BA0">
            <w:pPr>
              <w:spacing w:after="0" w:line="240" w:lineRule="auto"/>
              <w:ind w:firstLine="284"/>
              <w:jc w:val="both"/>
              <w:rPr>
                <w:rFonts w:ascii="Times New Roman" w:eastAsia="Times New Roman" w:hAnsi="Times New Roman" w:cs="Times New Roman"/>
                <w:color w:val="414142"/>
                <w:sz w:val="24"/>
                <w:szCs w:val="24"/>
                <w:lang w:eastAsia="lv-LV"/>
              </w:rPr>
            </w:pPr>
            <w:r>
              <w:rPr>
                <w:rFonts w:ascii="Times New Roman" w:eastAsia="Times New Roman" w:hAnsi="Times New Roman" w:cs="Times New Roman"/>
                <w:color w:val="414142"/>
                <w:sz w:val="24"/>
                <w:szCs w:val="24"/>
                <w:lang w:eastAsia="lv-LV"/>
              </w:rPr>
              <w:t xml:space="preserve">Valsts pārvaldes iestādes var brīvi izvēlēties tehnoloģijas savu pakalpojumu elektroniskai sniegšanai. Daļa iestāžu izmanto valsts pārvaldes pakalpojumu portālu </w:t>
            </w:r>
            <w:hyperlink r:id="rId7" w:history="1">
              <w:r w:rsidRPr="00FE13B4">
                <w:rPr>
                  <w:rStyle w:val="Hyperlink"/>
                  <w:rFonts w:ascii="Times New Roman" w:eastAsia="Times New Roman" w:hAnsi="Times New Roman" w:cs="Times New Roman"/>
                  <w:sz w:val="24"/>
                  <w:szCs w:val="24"/>
                  <w:lang w:eastAsia="lv-LV"/>
                </w:rPr>
                <w:t>www.latvija.lv</w:t>
              </w:r>
            </w:hyperlink>
            <w:r>
              <w:rPr>
                <w:rFonts w:ascii="Times New Roman" w:eastAsia="Times New Roman" w:hAnsi="Times New Roman" w:cs="Times New Roman"/>
                <w:color w:val="414142"/>
                <w:sz w:val="24"/>
                <w:szCs w:val="24"/>
                <w:lang w:eastAsia="lv-LV"/>
              </w:rPr>
              <w:t xml:space="preserve">, </w:t>
            </w:r>
            <w:r w:rsidR="00D56ED1">
              <w:rPr>
                <w:rFonts w:ascii="Times New Roman" w:eastAsia="Times New Roman" w:hAnsi="Times New Roman" w:cs="Times New Roman"/>
                <w:color w:val="414142"/>
                <w:sz w:val="24"/>
                <w:szCs w:val="24"/>
                <w:lang w:eastAsia="lv-LV"/>
              </w:rPr>
              <w:t xml:space="preserve">(piemēram, Valsts darba inspekcija, Valsts sociālās apdrošināšanas aģentūra, Pārtikas un veterinārais dienests, Veselības inspekcija), </w:t>
            </w:r>
            <w:r>
              <w:rPr>
                <w:rFonts w:ascii="Times New Roman" w:eastAsia="Times New Roman" w:hAnsi="Times New Roman" w:cs="Times New Roman"/>
                <w:color w:val="414142"/>
                <w:sz w:val="24"/>
                <w:szCs w:val="24"/>
                <w:lang w:eastAsia="lv-LV"/>
              </w:rPr>
              <w:t>citas izvēlas veidot savas e-pakalpojumu platformas</w:t>
            </w:r>
            <w:r w:rsidR="00D56ED1">
              <w:rPr>
                <w:rFonts w:ascii="Times New Roman" w:eastAsia="Times New Roman" w:hAnsi="Times New Roman" w:cs="Times New Roman"/>
                <w:color w:val="414142"/>
                <w:sz w:val="24"/>
                <w:szCs w:val="24"/>
                <w:lang w:eastAsia="lv-LV"/>
              </w:rPr>
              <w:t xml:space="preserve"> (piemēram, </w:t>
            </w:r>
            <w:r>
              <w:rPr>
                <w:rFonts w:ascii="Times New Roman" w:eastAsia="Times New Roman" w:hAnsi="Times New Roman" w:cs="Times New Roman"/>
                <w:color w:val="414142"/>
                <w:sz w:val="24"/>
                <w:szCs w:val="24"/>
                <w:lang w:eastAsia="lv-LV"/>
              </w:rPr>
              <w:t>Valsts ieņēmumu dienests, Valsts zemes dienests, Lauku atbalsta dienests</w:t>
            </w:r>
            <w:r w:rsidR="00D56ED1">
              <w:rPr>
                <w:rFonts w:ascii="Times New Roman" w:eastAsia="Times New Roman" w:hAnsi="Times New Roman" w:cs="Times New Roman"/>
                <w:color w:val="414142"/>
                <w:sz w:val="24"/>
                <w:szCs w:val="24"/>
                <w:lang w:eastAsia="lv-LV"/>
              </w:rPr>
              <w:t xml:space="preserve">, </w:t>
            </w:r>
            <w:r>
              <w:rPr>
                <w:rFonts w:ascii="Times New Roman" w:eastAsia="Times New Roman" w:hAnsi="Times New Roman" w:cs="Times New Roman"/>
                <w:color w:val="414142"/>
                <w:sz w:val="24"/>
                <w:szCs w:val="24"/>
                <w:lang w:eastAsia="lv-LV"/>
              </w:rPr>
              <w:t>VAS “</w:t>
            </w:r>
            <w:r w:rsidRPr="00830C20">
              <w:rPr>
                <w:rFonts w:ascii="Times New Roman" w:eastAsia="Times New Roman" w:hAnsi="Times New Roman" w:cs="Times New Roman"/>
                <w:color w:val="414142"/>
                <w:sz w:val="24"/>
                <w:szCs w:val="24"/>
                <w:lang w:eastAsia="lv-LV"/>
              </w:rPr>
              <w:t>Ceļu satiksmes drošības direkcija</w:t>
            </w:r>
            <w:r>
              <w:rPr>
                <w:rFonts w:ascii="Times New Roman" w:eastAsia="Times New Roman" w:hAnsi="Times New Roman" w:cs="Times New Roman"/>
                <w:color w:val="414142"/>
                <w:sz w:val="24"/>
                <w:szCs w:val="24"/>
                <w:lang w:eastAsia="lv-LV"/>
              </w:rPr>
              <w:t>”</w:t>
            </w:r>
            <w:r w:rsidR="006806EF">
              <w:rPr>
                <w:rFonts w:ascii="Times New Roman" w:eastAsia="Times New Roman" w:hAnsi="Times New Roman" w:cs="Times New Roman"/>
                <w:color w:val="414142"/>
                <w:sz w:val="24"/>
                <w:szCs w:val="24"/>
                <w:lang w:eastAsia="lv-LV"/>
              </w:rPr>
              <w:t>, Rīgas dome</w:t>
            </w:r>
            <w:r w:rsidR="00D56ED1">
              <w:rPr>
                <w:rFonts w:ascii="Times New Roman" w:eastAsia="Times New Roman" w:hAnsi="Times New Roman" w:cs="Times New Roman"/>
                <w:color w:val="414142"/>
                <w:sz w:val="24"/>
                <w:szCs w:val="24"/>
                <w:lang w:eastAsia="lv-LV"/>
              </w:rPr>
              <w:t>)</w:t>
            </w:r>
            <w:r>
              <w:rPr>
                <w:rFonts w:ascii="Times New Roman" w:eastAsia="Times New Roman" w:hAnsi="Times New Roman" w:cs="Times New Roman"/>
                <w:color w:val="414142"/>
                <w:sz w:val="24"/>
                <w:szCs w:val="24"/>
                <w:lang w:eastAsia="lv-LV"/>
              </w:rPr>
              <w:t>.</w:t>
            </w:r>
          </w:p>
          <w:p w14:paraId="02B05F7B" w14:textId="77777777" w:rsidR="000203B9" w:rsidRDefault="006806EF" w:rsidP="00853BA0">
            <w:pPr>
              <w:spacing w:after="0" w:line="240" w:lineRule="auto"/>
              <w:ind w:firstLine="284"/>
              <w:jc w:val="both"/>
              <w:rPr>
                <w:rFonts w:ascii="Times New Roman" w:eastAsia="Times New Roman" w:hAnsi="Times New Roman" w:cs="Times New Roman"/>
                <w:color w:val="414142"/>
                <w:sz w:val="24"/>
                <w:szCs w:val="24"/>
                <w:lang w:eastAsia="lv-LV"/>
              </w:rPr>
            </w:pPr>
            <w:r>
              <w:rPr>
                <w:rFonts w:ascii="Times New Roman" w:eastAsia="Times New Roman" w:hAnsi="Times New Roman" w:cs="Times New Roman"/>
                <w:color w:val="414142"/>
                <w:sz w:val="24"/>
                <w:szCs w:val="24"/>
                <w:lang w:eastAsia="lv-LV"/>
              </w:rPr>
              <w:t>Tomēr līdz šim nav bijis valstī kopīgs tiesiskais regulējums, kas noteiktu p</w:t>
            </w:r>
            <w:r w:rsidRPr="006806EF">
              <w:rPr>
                <w:rFonts w:ascii="Times New Roman" w:eastAsia="Times New Roman" w:hAnsi="Times New Roman" w:cs="Times New Roman"/>
                <w:color w:val="414142"/>
                <w:sz w:val="24"/>
                <w:szCs w:val="24"/>
                <w:lang w:eastAsia="lv-LV"/>
              </w:rPr>
              <w:t>akalpojumu elektronizācijas un e</w:t>
            </w:r>
            <w:r>
              <w:rPr>
                <w:rFonts w:ascii="Times New Roman" w:eastAsia="Times New Roman" w:hAnsi="Times New Roman" w:cs="Times New Roman"/>
                <w:color w:val="414142"/>
                <w:sz w:val="24"/>
                <w:szCs w:val="24"/>
                <w:lang w:eastAsia="lv-LV"/>
              </w:rPr>
              <w:t>-pakalpojumu pieejamības kārtību, izveides un veicināšanas procesu, minimālās tehniskās un kvalitātes prasības, kā arī e-pakalpojumu parametru mērīšanu.</w:t>
            </w:r>
            <w:r w:rsidR="000203B9">
              <w:rPr>
                <w:rFonts w:ascii="Times New Roman" w:eastAsia="Times New Roman" w:hAnsi="Times New Roman" w:cs="Times New Roman"/>
                <w:color w:val="414142"/>
                <w:sz w:val="24"/>
                <w:szCs w:val="24"/>
                <w:lang w:eastAsia="lv-LV"/>
              </w:rPr>
              <w:t xml:space="preserve"> </w:t>
            </w:r>
          </w:p>
          <w:p w14:paraId="0E89A867" w14:textId="77777777" w:rsidR="005A1201" w:rsidRDefault="000203B9" w:rsidP="00853BA0">
            <w:pPr>
              <w:spacing w:after="0" w:line="240" w:lineRule="auto"/>
              <w:ind w:firstLine="284"/>
              <w:jc w:val="both"/>
              <w:rPr>
                <w:rFonts w:ascii="Times New Roman" w:eastAsia="Times New Roman" w:hAnsi="Times New Roman" w:cs="Times New Roman"/>
                <w:color w:val="414142"/>
                <w:sz w:val="24"/>
                <w:szCs w:val="24"/>
                <w:lang w:eastAsia="lv-LV"/>
              </w:rPr>
            </w:pPr>
            <w:r>
              <w:rPr>
                <w:rFonts w:ascii="Times New Roman" w:eastAsia="Times New Roman" w:hAnsi="Times New Roman" w:cs="Times New Roman"/>
                <w:color w:val="414142"/>
                <w:sz w:val="24"/>
                <w:szCs w:val="24"/>
                <w:lang w:eastAsia="lv-LV"/>
              </w:rPr>
              <w:t xml:space="preserve">Noteikumu projekts paredz iestādes atbildību regulāri pārlūkot savu pakalpojumu portfeli no iespējamas elektronizēšanas viedokļa. Tas prasa pakalpojuma elektronizācijas laikā veikt pakalpojuma sniegšanas procesa izvērtēšanu un optimizēšanu. Pakalpojumu elektronizācija ir jāveic saskaņā ar mūsdienīgiem cilvēkorientētas projektēšanas principiem, visos </w:t>
            </w:r>
            <w:r w:rsidR="0080019B">
              <w:rPr>
                <w:rFonts w:ascii="Times New Roman" w:eastAsia="Times New Roman" w:hAnsi="Times New Roman" w:cs="Times New Roman"/>
                <w:color w:val="414142"/>
                <w:sz w:val="24"/>
                <w:szCs w:val="24"/>
                <w:lang w:eastAsia="lv-LV"/>
              </w:rPr>
              <w:t>e-pakalpojuma izveides</w:t>
            </w:r>
            <w:r>
              <w:rPr>
                <w:rFonts w:ascii="Times New Roman" w:eastAsia="Times New Roman" w:hAnsi="Times New Roman" w:cs="Times New Roman"/>
                <w:color w:val="414142"/>
                <w:sz w:val="24"/>
                <w:szCs w:val="24"/>
                <w:lang w:eastAsia="lv-LV"/>
              </w:rPr>
              <w:t xml:space="preserve"> posmos iesaistot potenciālos pakalpojuma lietotājus.</w:t>
            </w:r>
            <w:r w:rsidR="00DF466A">
              <w:rPr>
                <w:rFonts w:ascii="Times New Roman" w:eastAsia="Times New Roman" w:hAnsi="Times New Roman" w:cs="Times New Roman"/>
                <w:color w:val="414142"/>
                <w:sz w:val="24"/>
                <w:szCs w:val="24"/>
                <w:lang w:eastAsia="lv-LV"/>
              </w:rPr>
              <w:t xml:space="preserve"> </w:t>
            </w:r>
          </w:p>
          <w:p w14:paraId="7705CDBC" w14:textId="001C7CB9" w:rsidR="00080B13" w:rsidRDefault="00DF466A" w:rsidP="00853BA0">
            <w:pPr>
              <w:spacing w:after="0" w:line="240" w:lineRule="auto"/>
              <w:ind w:firstLine="284"/>
              <w:jc w:val="both"/>
              <w:rPr>
                <w:rFonts w:ascii="Times New Roman" w:eastAsia="Times New Roman" w:hAnsi="Times New Roman" w:cs="Times New Roman"/>
                <w:color w:val="414142"/>
                <w:sz w:val="24"/>
                <w:szCs w:val="24"/>
                <w:lang w:eastAsia="lv-LV"/>
              </w:rPr>
            </w:pPr>
            <w:r>
              <w:rPr>
                <w:rFonts w:ascii="Times New Roman" w:eastAsia="Times New Roman" w:hAnsi="Times New Roman" w:cs="Times New Roman"/>
                <w:color w:val="414142"/>
                <w:sz w:val="24"/>
                <w:szCs w:val="24"/>
                <w:lang w:eastAsia="lv-LV"/>
              </w:rPr>
              <w:t xml:space="preserve">Noteikumu projekts paredz pakāpeniski ieviest vienotu e-pakalpojumu uzskaites sistēmu, lai rezultāti būtu pārskatāmi un savstarpēji salīdzināmi. E-pakalpojumiem </w:t>
            </w:r>
            <w:r>
              <w:rPr>
                <w:rFonts w:ascii="Times New Roman" w:eastAsia="Times New Roman" w:hAnsi="Times New Roman" w:cs="Times New Roman"/>
                <w:color w:val="414142"/>
                <w:sz w:val="24"/>
                <w:szCs w:val="24"/>
                <w:lang w:eastAsia="lv-LV"/>
              </w:rPr>
              <w:lastRenderedPageBreak/>
              <w:t>tiks noteikti četri specifiskie rādītāji, kas papildinās vispārējos pakalpojumu rādītājus, kuri noteikti saistīto Ministru kabineta noteikumu projektā “</w:t>
            </w:r>
            <w:r w:rsidRPr="00DF466A">
              <w:rPr>
                <w:rFonts w:ascii="Times New Roman" w:eastAsia="Times New Roman" w:hAnsi="Times New Roman" w:cs="Times New Roman"/>
                <w:color w:val="414142"/>
                <w:sz w:val="24"/>
                <w:szCs w:val="24"/>
                <w:lang w:eastAsia="lv-LV"/>
              </w:rPr>
              <w:t>Valsts pārvaldes pakalpojumu uzskaites, sniegšanas un kvalitātes kontroles kārtība</w:t>
            </w:r>
            <w:r>
              <w:rPr>
                <w:rFonts w:ascii="Times New Roman" w:eastAsia="Times New Roman" w:hAnsi="Times New Roman" w:cs="Times New Roman"/>
                <w:color w:val="414142"/>
                <w:sz w:val="24"/>
                <w:szCs w:val="24"/>
                <w:lang w:eastAsia="lv-LV"/>
              </w:rPr>
              <w:t>”.</w:t>
            </w:r>
          </w:p>
          <w:p w14:paraId="7CE7376A" w14:textId="1F2B9198" w:rsidR="00D125A8" w:rsidRDefault="005A1201" w:rsidP="00853BA0">
            <w:pPr>
              <w:spacing w:after="0" w:line="240" w:lineRule="auto"/>
              <w:ind w:firstLine="284"/>
              <w:jc w:val="both"/>
              <w:rPr>
                <w:rFonts w:ascii="Times New Roman" w:eastAsia="Times New Roman" w:hAnsi="Times New Roman" w:cs="Times New Roman"/>
                <w:color w:val="414142"/>
                <w:sz w:val="24"/>
                <w:szCs w:val="24"/>
                <w:lang w:eastAsia="lv-LV"/>
              </w:rPr>
            </w:pPr>
            <w:r>
              <w:rPr>
                <w:rFonts w:ascii="Times New Roman" w:eastAsia="Times New Roman" w:hAnsi="Times New Roman" w:cs="Times New Roman"/>
                <w:color w:val="414142"/>
                <w:sz w:val="24"/>
                <w:szCs w:val="24"/>
                <w:lang w:eastAsia="lv-LV"/>
              </w:rPr>
              <w:t>Projektā noteiktas minimālās tehniskās prasības, kas jāievēro pakalpojum</w:t>
            </w:r>
            <w:r w:rsidR="00DF4FDA">
              <w:rPr>
                <w:rFonts w:ascii="Times New Roman" w:eastAsia="Times New Roman" w:hAnsi="Times New Roman" w:cs="Times New Roman"/>
                <w:color w:val="414142"/>
                <w:sz w:val="24"/>
                <w:szCs w:val="24"/>
                <w:lang w:eastAsia="lv-LV"/>
              </w:rPr>
              <w:t>a</w:t>
            </w:r>
            <w:r>
              <w:rPr>
                <w:rFonts w:ascii="Times New Roman" w:eastAsia="Times New Roman" w:hAnsi="Times New Roman" w:cs="Times New Roman"/>
                <w:color w:val="414142"/>
                <w:sz w:val="24"/>
                <w:szCs w:val="24"/>
                <w:lang w:eastAsia="lv-LV"/>
              </w:rPr>
              <w:t xml:space="preserve"> turētājam un sniedzējam. Ja iespējams, e-pakalpojumā ir jāizmanto </w:t>
            </w:r>
            <w:r w:rsidRPr="005A1201">
              <w:rPr>
                <w:rFonts w:ascii="Times New Roman" w:eastAsia="Times New Roman" w:hAnsi="Times New Roman" w:cs="Times New Roman"/>
                <w:color w:val="414142"/>
                <w:sz w:val="24"/>
                <w:szCs w:val="24"/>
                <w:lang w:eastAsia="lv-LV"/>
              </w:rPr>
              <w:t>Valsts reģionālās attīstības aģentūras pārziņā esošās koplietošanas komponentes</w:t>
            </w:r>
            <w:r>
              <w:rPr>
                <w:rFonts w:ascii="Times New Roman" w:eastAsia="Times New Roman" w:hAnsi="Times New Roman" w:cs="Times New Roman"/>
                <w:color w:val="414142"/>
                <w:sz w:val="24"/>
                <w:szCs w:val="24"/>
                <w:lang w:eastAsia="lv-LV"/>
              </w:rPr>
              <w:t xml:space="preserve">. Lai pakalpojuma saņēmējam piegādātu pakalpojuma rezultātus, būs jāizmanto elektronisko adrešu informācijas sistēma. </w:t>
            </w:r>
          </w:p>
          <w:p w14:paraId="00A50660" w14:textId="77777777" w:rsidR="00D125A8" w:rsidRDefault="005A1201" w:rsidP="00853BA0">
            <w:pPr>
              <w:spacing w:after="0" w:line="240" w:lineRule="auto"/>
              <w:ind w:firstLine="284"/>
              <w:jc w:val="both"/>
              <w:rPr>
                <w:rFonts w:ascii="Times New Roman" w:eastAsia="Times New Roman" w:hAnsi="Times New Roman" w:cs="Times New Roman"/>
                <w:color w:val="414142"/>
                <w:sz w:val="24"/>
                <w:szCs w:val="24"/>
                <w:lang w:eastAsia="lv-LV"/>
              </w:rPr>
            </w:pPr>
            <w:r>
              <w:rPr>
                <w:rFonts w:ascii="Times New Roman" w:eastAsia="Times New Roman" w:hAnsi="Times New Roman" w:cs="Times New Roman"/>
                <w:color w:val="414142"/>
                <w:sz w:val="24"/>
                <w:szCs w:val="24"/>
                <w:lang w:eastAsia="lv-LV"/>
              </w:rPr>
              <w:t>Visiem e-pakalpojumiem jābūt pieejamiem, izmantojot tiešās saites (jeb “dziļās saites”), kas ļauj uzsākt konkrēto pakalpojumu bez papildu meklēšanas vai izvēlēšanās no saraksta.</w:t>
            </w:r>
            <w:r w:rsidR="00D125A8">
              <w:rPr>
                <w:rFonts w:ascii="Times New Roman" w:eastAsia="Times New Roman" w:hAnsi="Times New Roman" w:cs="Times New Roman"/>
                <w:color w:val="414142"/>
                <w:sz w:val="24"/>
                <w:szCs w:val="24"/>
                <w:lang w:eastAsia="lv-LV"/>
              </w:rPr>
              <w:t xml:space="preserve"> </w:t>
            </w:r>
          </w:p>
          <w:p w14:paraId="5FE9821F" w14:textId="427332AA" w:rsidR="005A1201" w:rsidRDefault="00D125A8" w:rsidP="00853BA0">
            <w:pPr>
              <w:spacing w:after="0" w:line="240" w:lineRule="auto"/>
              <w:ind w:firstLine="284"/>
              <w:jc w:val="both"/>
              <w:rPr>
                <w:rFonts w:ascii="Times New Roman" w:eastAsia="Times New Roman" w:hAnsi="Times New Roman" w:cs="Times New Roman"/>
                <w:color w:val="414142"/>
                <w:sz w:val="24"/>
                <w:szCs w:val="24"/>
                <w:lang w:eastAsia="lv-LV"/>
              </w:rPr>
            </w:pPr>
            <w:r>
              <w:rPr>
                <w:rFonts w:ascii="Times New Roman" w:eastAsia="Times New Roman" w:hAnsi="Times New Roman" w:cs="Times New Roman"/>
                <w:color w:val="414142"/>
                <w:sz w:val="24"/>
                <w:szCs w:val="24"/>
                <w:lang w:eastAsia="lv-LV"/>
              </w:rPr>
              <w:t xml:space="preserve">E-pakalpojumiem jābūt piekļūstamiem saskaņā ar </w:t>
            </w:r>
            <w:r w:rsidR="00363CFF">
              <w:rPr>
                <w:rFonts w:ascii="Times New Roman" w:eastAsia="Times New Roman" w:hAnsi="Times New Roman" w:cs="Times New Roman"/>
                <w:color w:val="414142"/>
                <w:sz w:val="24"/>
                <w:szCs w:val="24"/>
                <w:lang w:eastAsia="lv-LV"/>
              </w:rPr>
              <w:t>Eiropas standarta</w:t>
            </w:r>
            <w:r>
              <w:rPr>
                <w:rFonts w:ascii="Times New Roman" w:eastAsia="Times New Roman" w:hAnsi="Times New Roman" w:cs="Times New Roman"/>
                <w:color w:val="414142"/>
                <w:sz w:val="24"/>
                <w:szCs w:val="24"/>
                <w:lang w:eastAsia="lv-LV"/>
              </w:rPr>
              <w:t xml:space="preserve"> tīmekļa vietņu piekļūstamības prasībām.</w:t>
            </w:r>
          </w:p>
          <w:p w14:paraId="1D6BF426" w14:textId="40EFBF04" w:rsidR="00D125A8" w:rsidRDefault="00D125A8" w:rsidP="00853BA0">
            <w:pPr>
              <w:spacing w:after="0" w:line="240" w:lineRule="auto"/>
              <w:ind w:firstLine="284"/>
              <w:jc w:val="both"/>
              <w:rPr>
                <w:rFonts w:ascii="Times New Roman" w:eastAsia="Times New Roman" w:hAnsi="Times New Roman" w:cs="Times New Roman"/>
                <w:color w:val="414142"/>
                <w:sz w:val="24"/>
                <w:szCs w:val="24"/>
                <w:lang w:eastAsia="lv-LV"/>
              </w:rPr>
            </w:pPr>
            <w:r>
              <w:rPr>
                <w:rFonts w:ascii="Times New Roman" w:eastAsia="Times New Roman" w:hAnsi="Times New Roman" w:cs="Times New Roman"/>
                <w:color w:val="414142"/>
                <w:sz w:val="24"/>
                <w:szCs w:val="24"/>
                <w:lang w:eastAsia="lv-LV"/>
              </w:rPr>
              <w:t>Noteikumu projekts paredz atvērt e-pakalpojumus trešo pušu lietojumiem un rīkiem, prasot veidot REST programmsaskarnes (</w:t>
            </w:r>
            <w:r w:rsidR="00DF4FDA">
              <w:rPr>
                <w:rFonts w:ascii="Times New Roman" w:eastAsia="Times New Roman" w:hAnsi="Times New Roman" w:cs="Times New Roman"/>
                <w:color w:val="414142"/>
                <w:sz w:val="24"/>
                <w:szCs w:val="24"/>
                <w:lang w:eastAsia="lv-LV"/>
              </w:rPr>
              <w:t xml:space="preserve">REST </w:t>
            </w:r>
            <w:r>
              <w:rPr>
                <w:rFonts w:ascii="Times New Roman" w:eastAsia="Times New Roman" w:hAnsi="Times New Roman" w:cs="Times New Roman"/>
                <w:color w:val="414142"/>
                <w:sz w:val="24"/>
                <w:szCs w:val="24"/>
                <w:lang w:eastAsia="lv-LV"/>
              </w:rPr>
              <w:t xml:space="preserve">API), tā veicinot </w:t>
            </w:r>
            <w:r w:rsidR="00DF4FDA">
              <w:rPr>
                <w:rFonts w:ascii="Times New Roman" w:eastAsia="Times New Roman" w:hAnsi="Times New Roman" w:cs="Times New Roman"/>
                <w:color w:val="414142"/>
                <w:sz w:val="24"/>
                <w:szCs w:val="24"/>
                <w:lang w:eastAsia="lv-LV"/>
              </w:rPr>
              <w:t>e-pakalpojumu</w:t>
            </w:r>
            <w:r>
              <w:rPr>
                <w:rFonts w:ascii="Times New Roman" w:eastAsia="Times New Roman" w:hAnsi="Times New Roman" w:cs="Times New Roman"/>
                <w:color w:val="414142"/>
                <w:sz w:val="24"/>
                <w:szCs w:val="24"/>
                <w:lang w:eastAsia="lv-LV"/>
              </w:rPr>
              <w:t xml:space="preserve"> plašāku izmantošanu un atkalizmantošanu.</w:t>
            </w:r>
          </w:p>
          <w:p w14:paraId="757FEBF4" w14:textId="688F6C79" w:rsidR="00D125A8" w:rsidRDefault="00D125A8" w:rsidP="00853BA0">
            <w:pPr>
              <w:spacing w:after="0" w:line="240" w:lineRule="auto"/>
              <w:ind w:firstLine="284"/>
              <w:jc w:val="both"/>
              <w:rPr>
                <w:rFonts w:ascii="Times New Roman" w:eastAsia="Times New Roman" w:hAnsi="Times New Roman" w:cs="Times New Roman"/>
                <w:color w:val="414142"/>
                <w:sz w:val="24"/>
                <w:szCs w:val="24"/>
                <w:lang w:eastAsia="lv-LV"/>
              </w:rPr>
            </w:pPr>
            <w:r>
              <w:rPr>
                <w:rFonts w:ascii="Times New Roman" w:eastAsia="Times New Roman" w:hAnsi="Times New Roman" w:cs="Times New Roman"/>
                <w:color w:val="414142"/>
                <w:sz w:val="24"/>
                <w:szCs w:val="24"/>
                <w:lang w:eastAsia="lv-LV"/>
              </w:rPr>
              <w:t>E-pakalpojum</w:t>
            </w:r>
            <w:r w:rsidR="00DF4FDA">
              <w:rPr>
                <w:rFonts w:ascii="Times New Roman" w:eastAsia="Times New Roman" w:hAnsi="Times New Roman" w:cs="Times New Roman"/>
                <w:color w:val="414142"/>
                <w:sz w:val="24"/>
                <w:szCs w:val="24"/>
                <w:lang w:eastAsia="lv-LV"/>
              </w:rPr>
              <w:t>a</w:t>
            </w:r>
            <w:r>
              <w:rPr>
                <w:rFonts w:ascii="Times New Roman" w:eastAsia="Times New Roman" w:hAnsi="Times New Roman" w:cs="Times New Roman"/>
                <w:color w:val="414142"/>
                <w:sz w:val="24"/>
                <w:szCs w:val="24"/>
                <w:lang w:eastAsia="lv-LV"/>
              </w:rPr>
              <w:t xml:space="preserve"> turētājam un sniedzējam jānodrošina e-pakalpojumu pastāvīga uzraudzība, sekojot lietotāju skaita pieaugumam un savlaicīgi nodrošinot resursus e-pakalpojum</w:t>
            </w:r>
            <w:r w:rsidR="00363CFF">
              <w:rPr>
                <w:rFonts w:ascii="Times New Roman" w:eastAsia="Times New Roman" w:hAnsi="Times New Roman" w:cs="Times New Roman"/>
                <w:color w:val="414142"/>
                <w:sz w:val="24"/>
                <w:szCs w:val="24"/>
                <w:lang w:eastAsia="lv-LV"/>
              </w:rPr>
              <w:t>u</w:t>
            </w:r>
            <w:r>
              <w:rPr>
                <w:rFonts w:ascii="Times New Roman" w:eastAsia="Times New Roman" w:hAnsi="Times New Roman" w:cs="Times New Roman"/>
                <w:color w:val="414142"/>
                <w:sz w:val="24"/>
                <w:szCs w:val="24"/>
                <w:lang w:eastAsia="lv-LV"/>
              </w:rPr>
              <w:t xml:space="preserve"> mērogošanai.</w:t>
            </w:r>
          </w:p>
          <w:p w14:paraId="326CA886" w14:textId="77777777" w:rsidR="00ED7962" w:rsidRDefault="00363CFF" w:rsidP="00853BA0">
            <w:pPr>
              <w:spacing w:after="0" w:line="240" w:lineRule="auto"/>
              <w:ind w:firstLine="284"/>
              <w:jc w:val="both"/>
              <w:rPr>
                <w:rFonts w:ascii="Times New Roman" w:eastAsia="Times New Roman" w:hAnsi="Times New Roman" w:cs="Times New Roman"/>
                <w:color w:val="414142"/>
                <w:sz w:val="24"/>
                <w:szCs w:val="24"/>
                <w:lang w:eastAsia="lv-LV"/>
              </w:rPr>
            </w:pPr>
            <w:r>
              <w:rPr>
                <w:rFonts w:ascii="Times New Roman" w:eastAsia="Times New Roman" w:hAnsi="Times New Roman" w:cs="Times New Roman"/>
                <w:color w:val="414142"/>
                <w:sz w:val="24"/>
                <w:szCs w:val="24"/>
                <w:lang w:eastAsia="lv-LV"/>
              </w:rPr>
              <w:t>Noteikumu projekts veicina tālāku vienreizības principa ieviešanu un risina</w:t>
            </w:r>
            <w:r w:rsidR="00170BF0">
              <w:rPr>
                <w:rFonts w:ascii="Times New Roman" w:eastAsia="Times New Roman" w:hAnsi="Times New Roman" w:cs="Times New Roman"/>
                <w:color w:val="414142"/>
                <w:sz w:val="24"/>
                <w:szCs w:val="24"/>
                <w:lang w:eastAsia="lv-LV"/>
              </w:rPr>
              <w:t xml:space="preserve"> neskaidrības par e-pakalpojuma turētāja, sniedzēja un saņēmēja tiesībām veikt e-pakalpojuma sniegšanai nepieciešamo datu apmaiņu.</w:t>
            </w:r>
            <w:r w:rsidR="00ED7962">
              <w:rPr>
                <w:rFonts w:ascii="Times New Roman" w:eastAsia="Times New Roman" w:hAnsi="Times New Roman" w:cs="Times New Roman"/>
                <w:color w:val="414142"/>
                <w:sz w:val="24"/>
                <w:szCs w:val="24"/>
                <w:lang w:eastAsia="lv-LV"/>
              </w:rPr>
              <w:t xml:space="preserve"> </w:t>
            </w:r>
          </w:p>
          <w:p w14:paraId="186F1679" w14:textId="7D9F3189" w:rsidR="00D125A8" w:rsidRDefault="00ED7962" w:rsidP="00853BA0">
            <w:pPr>
              <w:spacing w:after="0" w:line="240" w:lineRule="auto"/>
              <w:ind w:firstLine="284"/>
              <w:jc w:val="both"/>
              <w:rPr>
                <w:rFonts w:ascii="Times New Roman" w:eastAsia="Times New Roman" w:hAnsi="Times New Roman" w:cs="Times New Roman"/>
                <w:color w:val="414142"/>
                <w:sz w:val="24"/>
                <w:szCs w:val="24"/>
                <w:lang w:eastAsia="lv-LV"/>
              </w:rPr>
            </w:pPr>
            <w:r>
              <w:rPr>
                <w:rFonts w:ascii="Times New Roman" w:eastAsia="Times New Roman" w:hAnsi="Times New Roman" w:cs="Times New Roman"/>
                <w:color w:val="414142"/>
                <w:sz w:val="24"/>
                <w:szCs w:val="24"/>
                <w:lang w:eastAsia="lv-LV"/>
              </w:rPr>
              <w:t>Projekts veicina proaktīvu pakalpojumu sniegšanu tiem e-pakalpojumu saņēmējiem, kas proaktīvai informēšanai vai sniegšanai ir piekrituši.</w:t>
            </w:r>
          </w:p>
          <w:p w14:paraId="5F3C459C" w14:textId="0657343B" w:rsidR="00ED7962" w:rsidRDefault="00ED7962" w:rsidP="00853BA0">
            <w:pPr>
              <w:spacing w:after="0" w:line="240" w:lineRule="auto"/>
              <w:ind w:firstLine="284"/>
              <w:jc w:val="both"/>
              <w:rPr>
                <w:rFonts w:ascii="Times New Roman" w:eastAsia="Times New Roman" w:hAnsi="Times New Roman" w:cs="Times New Roman"/>
                <w:color w:val="414142"/>
                <w:sz w:val="24"/>
                <w:szCs w:val="24"/>
                <w:lang w:eastAsia="lv-LV"/>
              </w:rPr>
            </w:pPr>
            <w:r>
              <w:rPr>
                <w:rFonts w:ascii="Times New Roman" w:eastAsia="Times New Roman" w:hAnsi="Times New Roman" w:cs="Times New Roman"/>
                <w:color w:val="414142"/>
                <w:sz w:val="24"/>
                <w:szCs w:val="24"/>
                <w:lang w:eastAsia="lv-LV"/>
              </w:rPr>
              <w:t>Projekts nosaka minimālo atbalstu e-pakalpojumu saņēmējam, tai skaitā informēšanu par jautājuma saņemšanu un atbildes sniegšanas termiņu.</w:t>
            </w:r>
          </w:p>
          <w:p w14:paraId="5A7B8264" w14:textId="1F0FC989" w:rsidR="00ED7962" w:rsidRDefault="00ED7962" w:rsidP="00853BA0">
            <w:pPr>
              <w:spacing w:after="0" w:line="240" w:lineRule="auto"/>
              <w:ind w:firstLine="284"/>
              <w:jc w:val="both"/>
              <w:rPr>
                <w:rFonts w:ascii="Times New Roman" w:eastAsia="Times New Roman" w:hAnsi="Times New Roman" w:cs="Times New Roman"/>
                <w:color w:val="414142"/>
                <w:sz w:val="24"/>
                <w:szCs w:val="24"/>
                <w:lang w:eastAsia="lv-LV"/>
              </w:rPr>
            </w:pPr>
            <w:r>
              <w:rPr>
                <w:rFonts w:ascii="Times New Roman" w:eastAsia="Times New Roman" w:hAnsi="Times New Roman" w:cs="Times New Roman"/>
                <w:color w:val="414142"/>
                <w:sz w:val="24"/>
                <w:szCs w:val="24"/>
                <w:lang w:eastAsia="lv-LV"/>
              </w:rPr>
              <w:t>Noteikumu projekts apraksta e-pakalpojuma turētāja un sniedzēja tiesības un pienākumus, tai skaitā</w:t>
            </w:r>
            <w:r w:rsidR="00FB0E94">
              <w:rPr>
                <w:rFonts w:ascii="Times New Roman" w:eastAsia="Times New Roman" w:hAnsi="Times New Roman" w:cs="Times New Roman"/>
                <w:color w:val="414142"/>
                <w:sz w:val="24"/>
                <w:szCs w:val="24"/>
                <w:lang w:eastAsia="lv-LV"/>
              </w:rPr>
              <w:t xml:space="preserve"> nosakot e-pakalpojuma nodrošināšanu, uzturēšanu un attīstību, </w:t>
            </w:r>
            <w:r w:rsidR="00FB0E94">
              <w:rPr>
                <w:rFonts w:ascii="Times New Roman" w:eastAsia="Times New Roman" w:hAnsi="Times New Roman" w:cs="Times New Roman"/>
                <w:color w:val="414142"/>
                <w:sz w:val="24"/>
                <w:szCs w:val="24"/>
                <w:lang w:eastAsia="lv-LV"/>
              </w:rPr>
              <w:lastRenderedPageBreak/>
              <w:t>konsultatīvo atbalstu, e-pakalpojuma apturēšanas nosacījumiem un pārvaldības koordināciju.</w:t>
            </w:r>
          </w:p>
          <w:p w14:paraId="3BB350E1" w14:textId="0501551A" w:rsidR="00FB0E94" w:rsidRDefault="00FB0E94" w:rsidP="00853BA0">
            <w:pPr>
              <w:spacing w:after="0" w:line="240" w:lineRule="auto"/>
              <w:ind w:firstLine="284"/>
              <w:jc w:val="both"/>
              <w:rPr>
                <w:rFonts w:ascii="Times New Roman" w:eastAsia="Times New Roman" w:hAnsi="Times New Roman" w:cs="Times New Roman"/>
                <w:color w:val="414142"/>
                <w:sz w:val="24"/>
                <w:szCs w:val="24"/>
                <w:lang w:eastAsia="lv-LV"/>
              </w:rPr>
            </w:pPr>
            <w:r>
              <w:rPr>
                <w:rFonts w:ascii="Times New Roman" w:eastAsia="Times New Roman" w:hAnsi="Times New Roman" w:cs="Times New Roman"/>
                <w:color w:val="414142"/>
                <w:sz w:val="24"/>
                <w:szCs w:val="24"/>
                <w:lang w:eastAsia="lv-LV"/>
              </w:rPr>
              <w:t xml:space="preserve">Noteikumu projektā izklāstīti e-pakalpojumu izvietošanas nosacījumi valsts pārvaldes pakalpojumu portālā </w:t>
            </w:r>
            <w:hyperlink r:id="rId8" w:history="1">
              <w:r w:rsidRPr="00FE13B4">
                <w:rPr>
                  <w:rStyle w:val="Hyperlink"/>
                  <w:rFonts w:ascii="Times New Roman" w:eastAsia="Times New Roman" w:hAnsi="Times New Roman" w:cs="Times New Roman"/>
                  <w:sz w:val="24"/>
                  <w:szCs w:val="24"/>
                  <w:lang w:eastAsia="lv-LV"/>
                </w:rPr>
                <w:t>www.latvija.lv</w:t>
              </w:r>
            </w:hyperlink>
            <w:r>
              <w:rPr>
                <w:rFonts w:ascii="Times New Roman" w:eastAsia="Times New Roman" w:hAnsi="Times New Roman" w:cs="Times New Roman"/>
                <w:color w:val="414142"/>
                <w:sz w:val="24"/>
                <w:szCs w:val="24"/>
                <w:lang w:eastAsia="lv-LV"/>
              </w:rPr>
              <w:t xml:space="preserve">. </w:t>
            </w:r>
          </w:p>
          <w:p w14:paraId="2E097C84" w14:textId="77777777" w:rsidR="00894C55" w:rsidRDefault="00FB0E94" w:rsidP="00853BA0">
            <w:pPr>
              <w:spacing w:after="0" w:line="240" w:lineRule="auto"/>
              <w:ind w:firstLine="284"/>
              <w:jc w:val="both"/>
              <w:rPr>
                <w:rFonts w:ascii="Times New Roman" w:eastAsia="Times New Roman" w:hAnsi="Times New Roman" w:cs="Times New Roman"/>
                <w:color w:val="414142"/>
                <w:sz w:val="24"/>
                <w:szCs w:val="24"/>
                <w:lang w:eastAsia="lv-LV"/>
              </w:rPr>
            </w:pPr>
            <w:r>
              <w:rPr>
                <w:rFonts w:ascii="Times New Roman" w:eastAsia="Times New Roman" w:hAnsi="Times New Roman" w:cs="Times New Roman"/>
                <w:color w:val="414142"/>
                <w:sz w:val="24"/>
                <w:szCs w:val="24"/>
                <w:lang w:eastAsia="lv-LV"/>
              </w:rPr>
              <w:t>Lai veicinātu izveidoto e-pakalpojumu izmantošanu, noteikumu projekts apraksta iestādes pienākumus konkrētu pasākumu veikšanā, tai skaitā iesakot noteikt elektroniskajiem kanāliem dažādas priekšrocības un izmantot dažādus līdzekļus, lai informētu par e-pakalpojuma esamību.</w:t>
            </w:r>
          </w:p>
          <w:p w14:paraId="3A109F95" w14:textId="0671E970" w:rsidR="00FB0E94" w:rsidRPr="00894C55" w:rsidRDefault="00FB0E94" w:rsidP="00853BA0">
            <w:pPr>
              <w:spacing w:after="0" w:line="240" w:lineRule="auto"/>
              <w:ind w:firstLine="284"/>
              <w:jc w:val="both"/>
              <w:rPr>
                <w:rFonts w:ascii="Times New Roman" w:eastAsia="Times New Roman" w:hAnsi="Times New Roman" w:cs="Times New Roman"/>
                <w:color w:val="414142"/>
                <w:sz w:val="24"/>
                <w:szCs w:val="24"/>
                <w:lang w:eastAsia="lv-LV"/>
              </w:rPr>
            </w:pPr>
            <w:r>
              <w:rPr>
                <w:rFonts w:ascii="Times New Roman" w:eastAsia="Times New Roman" w:hAnsi="Times New Roman" w:cs="Times New Roman"/>
                <w:color w:val="414142"/>
                <w:sz w:val="24"/>
                <w:szCs w:val="24"/>
                <w:lang w:eastAsia="lv-LV"/>
              </w:rPr>
              <w:t xml:space="preserve">Noteikumu projekts paredz pārejas periodu dažām projekta normām, ņemot vērā iestāžu gatavību, tehniskās iespējas un </w:t>
            </w:r>
            <w:r w:rsidR="007E2007">
              <w:rPr>
                <w:rFonts w:ascii="Times New Roman" w:eastAsia="Times New Roman" w:hAnsi="Times New Roman" w:cs="Times New Roman"/>
                <w:color w:val="414142"/>
                <w:sz w:val="24"/>
                <w:szCs w:val="24"/>
                <w:lang w:eastAsia="lv-LV"/>
              </w:rPr>
              <w:t>Valsts reģionālās attīstības aģentūras projekta “Pakalpojumu sniegšanas un pārvaldības platforma” laikplānu.</w:t>
            </w:r>
          </w:p>
        </w:tc>
      </w:tr>
      <w:tr w:rsidR="00894C55" w:rsidRPr="00894C55" w14:paraId="3A109F9A" w14:textId="77777777" w:rsidTr="005025F2">
        <w:trPr>
          <w:trHeight w:val="372"/>
        </w:trPr>
        <w:tc>
          <w:tcPr>
            <w:tcW w:w="250" w:type="pct"/>
            <w:tcBorders>
              <w:top w:val="outset" w:sz="6" w:space="0" w:color="414142"/>
              <w:left w:val="outset" w:sz="6" w:space="0" w:color="414142"/>
              <w:bottom w:val="outset" w:sz="6" w:space="0" w:color="414142"/>
              <w:right w:val="outset" w:sz="6" w:space="0" w:color="414142"/>
            </w:tcBorders>
            <w:hideMark/>
          </w:tcPr>
          <w:p w14:paraId="3A109F97" w14:textId="77777777" w:rsidR="00894C55" w:rsidRPr="00894C55" w:rsidRDefault="00894C55" w:rsidP="00853BA0">
            <w:pPr>
              <w:spacing w:before="100" w:beforeAutospacing="1" w:after="100" w:afterAutospacing="1" w:line="240" w:lineRule="auto"/>
              <w:jc w:val="both"/>
              <w:rPr>
                <w:rFonts w:ascii="Times New Roman" w:eastAsia="Times New Roman" w:hAnsi="Times New Roman" w:cs="Times New Roman"/>
                <w:color w:val="414142"/>
                <w:sz w:val="24"/>
                <w:szCs w:val="24"/>
                <w:lang w:eastAsia="lv-LV"/>
              </w:rPr>
            </w:pPr>
            <w:r w:rsidRPr="00894C55">
              <w:rPr>
                <w:rFonts w:ascii="Times New Roman" w:eastAsia="Times New Roman" w:hAnsi="Times New Roman" w:cs="Times New Roman"/>
                <w:color w:val="414142"/>
                <w:sz w:val="24"/>
                <w:szCs w:val="24"/>
                <w:lang w:eastAsia="lv-LV"/>
              </w:rPr>
              <w:lastRenderedPageBreak/>
              <w:t>3.</w:t>
            </w:r>
          </w:p>
        </w:tc>
        <w:tc>
          <w:tcPr>
            <w:tcW w:w="1550" w:type="pct"/>
            <w:tcBorders>
              <w:top w:val="outset" w:sz="6" w:space="0" w:color="414142"/>
              <w:left w:val="outset" w:sz="6" w:space="0" w:color="414142"/>
              <w:bottom w:val="outset" w:sz="6" w:space="0" w:color="414142"/>
              <w:right w:val="outset" w:sz="6" w:space="0" w:color="414142"/>
            </w:tcBorders>
            <w:hideMark/>
          </w:tcPr>
          <w:p w14:paraId="3A109F98" w14:textId="77777777" w:rsidR="00894C55" w:rsidRPr="00894C55" w:rsidRDefault="00894C55" w:rsidP="00853BA0">
            <w:pPr>
              <w:spacing w:after="0" w:line="240" w:lineRule="auto"/>
              <w:jc w:val="both"/>
              <w:rPr>
                <w:rFonts w:ascii="Times New Roman" w:eastAsia="Times New Roman" w:hAnsi="Times New Roman" w:cs="Times New Roman"/>
                <w:color w:val="414142"/>
                <w:sz w:val="24"/>
                <w:szCs w:val="24"/>
                <w:lang w:eastAsia="lv-LV"/>
              </w:rPr>
            </w:pPr>
            <w:r w:rsidRPr="00894C55">
              <w:rPr>
                <w:rFonts w:ascii="Times New Roman" w:eastAsia="Times New Roman" w:hAnsi="Times New Roman" w:cs="Times New Roman"/>
                <w:color w:val="414142"/>
                <w:sz w:val="24"/>
                <w:szCs w:val="24"/>
                <w:lang w:eastAsia="lv-LV"/>
              </w:rPr>
              <w:t>Projekta izstrādē iesaistītās institūcijas</w:t>
            </w:r>
          </w:p>
        </w:tc>
        <w:tc>
          <w:tcPr>
            <w:tcW w:w="3200" w:type="pct"/>
            <w:tcBorders>
              <w:top w:val="outset" w:sz="6" w:space="0" w:color="414142"/>
              <w:left w:val="outset" w:sz="6" w:space="0" w:color="414142"/>
              <w:bottom w:val="outset" w:sz="6" w:space="0" w:color="414142"/>
              <w:right w:val="outset" w:sz="6" w:space="0" w:color="414142"/>
            </w:tcBorders>
          </w:tcPr>
          <w:p w14:paraId="3A109F99" w14:textId="4E3FEB56" w:rsidR="00894C55" w:rsidRPr="00894C55" w:rsidRDefault="00CC4D96" w:rsidP="00853BA0">
            <w:pPr>
              <w:spacing w:after="0" w:line="240" w:lineRule="auto"/>
              <w:jc w:val="both"/>
              <w:rPr>
                <w:rFonts w:ascii="Times New Roman" w:eastAsia="Times New Roman" w:hAnsi="Times New Roman" w:cs="Times New Roman"/>
                <w:color w:val="414142"/>
                <w:sz w:val="24"/>
                <w:szCs w:val="24"/>
                <w:lang w:eastAsia="lv-LV"/>
              </w:rPr>
            </w:pPr>
            <w:r w:rsidRPr="00CC4D96">
              <w:rPr>
                <w:rFonts w:ascii="Times New Roman" w:eastAsia="Times New Roman" w:hAnsi="Times New Roman" w:cs="Times New Roman"/>
                <w:color w:val="414142"/>
                <w:sz w:val="24"/>
                <w:szCs w:val="24"/>
                <w:lang w:eastAsia="lv-LV"/>
              </w:rPr>
              <w:t>Saskaņā ar ministrijas 2016.</w:t>
            </w:r>
            <w:r>
              <w:rPr>
                <w:rFonts w:ascii="Times New Roman" w:eastAsia="Times New Roman" w:hAnsi="Times New Roman" w:cs="Times New Roman"/>
                <w:color w:val="414142"/>
                <w:sz w:val="24"/>
                <w:szCs w:val="24"/>
                <w:lang w:eastAsia="lv-LV"/>
              </w:rPr>
              <w:t> </w:t>
            </w:r>
            <w:r w:rsidRPr="00CC4D96">
              <w:rPr>
                <w:rFonts w:ascii="Times New Roman" w:eastAsia="Times New Roman" w:hAnsi="Times New Roman" w:cs="Times New Roman"/>
                <w:color w:val="414142"/>
                <w:sz w:val="24"/>
                <w:szCs w:val="24"/>
                <w:lang w:eastAsia="lv-LV"/>
              </w:rPr>
              <w:t>gada 1.</w:t>
            </w:r>
            <w:r>
              <w:rPr>
                <w:rFonts w:ascii="Times New Roman" w:eastAsia="Times New Roman" w:hAnsi="Times New Roman" w:cs="Times New Roman"/>
                <w:color w:val="414142"/>
                <w:sz w:val="24"/>
                <w:szCs w:val="24"/>
                <w:lang w:eastAsia="lv-LV"/>
              </w:rPr>
              <w:t> jūnija rīkojumu Nr. </w:t>
            </w:r>
            <w:r w:rsidRPr="00CC4D96">
              <w:rPr>
                <w:rFonts w:ascii="Times New Roman" w:eastAsia="Times New Roman" w:hAnsi="Times New Roman" w:cs="Times New Roman"/>
                <w:color w:val="414142"/>
                <w:sz w:val="24"/>
                <w:szCs w:val="24"/>
                <w:lang w:eastAsia="lv-LV"/>
              </w:rPr>
              <w:t>173 tika izveidota starpinstitucionāla darba grupa noteikumu projekta izstrādei. Darba grupā piedalījās ministrijas, Latvijas tirdzniecības un rūpniecības kameras, Rīgas domes, Pilsonības un migrācijas lietu pārvaldes, Valsts reģionālās attīstības aģentūras, Latvijas ģeotelpiskās informācijas aģentūras, Veselības ministrijas, Latvijas darba devēju konfederācijas, Latvijas Pašvaldības savienības, Ekonomikas ministrijas, Uzņēmumu reģistra, Valsts ieņēmumu dienesta, Nodarbinātības valsts aģentūras, Valsts zemes dienesta, Latvijas Informācijas un komunikācijas tehnoloģijas asociācijas, Valsts kancelejas, Liepājas domes un Lab</w:t>
            </w:r>
            <w:r>
              <w:rPr>
                <w:rFonts w:ascii="Times New Roman" w:eastAsia="Times New Roman" w:hAnsi="Times New Roman" w:cs="Times New Roman"/>
                <w:color w:val="414142"/>
                <w:sz w:val="24"/>
                <w:szCs w:val="24"/>
                <w:lang w:eastAsia="lv-LV"/>
              </w:rPr>
              <w:t>klājības ministrijas pārstāvji.</w:t>
            </w:r>
          </w:p>
        </w:tc>
      </w:tr>
      <w:tr w:rsidR="00894C55" w:rsidRPr="00894C55" w14:paraId="3A109F9F" w14:textId="77777777" w:rsidTr="005025F2">
        <w:tc>
          <w:tcPr>
            <w:tcW w:w="250" w:type="pct"/>
            <w:tcBorders>
              <w:top w:val="outset" w:sz="6" w:space="0" w:color="414142"/>
              <w:left w:val="outset" w:sz="6" w:space="0" w:color="414142"/>
              <w:bottom w:val="outset" w:sz="6" w:space="0" w:color="414142"/>
              <w:right w:val="outset" w:sz="6" w:space="0" w:color="414142"/>
            </w:tcBorders>
            <w:hideMark/>
          </w:tcPr>
          <w:p w14:paraId="3A109F9B" w14:textId="77777777" w:rsidR="00894C55" w:rsidRPr="00894C55" w:rsidRDefault="00894C55" w:rsidP="00853BA0">
            <w:pPr>
              <w:spacing w:before="100" w:beforeAutospacing="1" w:after="100" w:afterAutospacing="1" w:line="240" w:lineRule="auto"/>
              <w:jc w:val="both"/>
              <w:rPr>
                <w:rFonts w:ascii="Times New Roman" w:eastAsia="Times New Roman" w:hAnsi="Times New Roman" w:cs="Times New Roman"/>
                <w:color w:val="414142"/>
                <w:sz w:val="24"/>
                <w:szCs w:val="24"/>
                <w:lang w:eastAsia="lv-LV"/>
              </w:rPr>
            </w:pPr>
            <w:r w:rsidRPr="00894C55">
              <w:rPr>
                <w:rFonts w:ascii="Times New Roman" w:eastAsia="Times New Roman" w:hAnsi="Times New Roman" w:cs="Times New Roman"/>
                <w:color w:val="414142"/>
                <w:sz w:val="24"/>
                <w:szCs w:val="24"/>
                <w:lang w:eastAsia="lv-LV"/>
              </w:rPr>
              <w:t>4.</w:t>
            </w:r>
          </w:p>
        </w:tc>
        <w:tc>
          <w:tcPr>
            <w:tcW w:w="1550" w:type="pct"/>
            <w:tcBorders>
              <w:top w:val="outset" w:sz="6" w:space="0" w:color="414142"/>
              <w:left w:val="outset" w:sz="6" w:space="0" w:color="414142"/>
              <w:bottom w:val="outset" w:sz="6" w:space="0" w:color="414142"/>
              <w:right w:val="outset" w:sz="6" w:space="0" w:color="414142"/>
            </w:tcBorders>
            <w:hideMark/>
          </w:tcPr>
          <w:p w14:paraId="3A109F9C" w14:textId="77777777" w:rsidR="00894C55" w:rsidRPr="00894C55" w:rsidRDefault="00894C55" w:rsidP="00853BA0">
            <w:pPr>
              <w:spacing w:after="0" w:line="240" w:lineRule="auto"/>
              <w:jc w:val="both"/>
              <w:rPr>
                <w:rFonts w:ascii="Times New Roman" w:eastAsia="Times New Roman" w:hAnsi="Times New Roman" w:cs="Times New Roman"/>
                <w:color w:val="414142"/>
                <w:sz w:val="24"/>
                <w:szCs w:val="24"/>
                <w:lang w:eastAsia="lv-LV"/>
              </w:rPr>
            </w:pPr>
            <w:r w:rsidRPr="00894C55">
              <w:rPr>
                <w:rFonts w:ascii="Times New Roman" w:eastAsia="Times New Roman" w:hAnsi="Times New Roman" w:cs="Times New Roman"/>
                <w:color w:val="414142"/>
                <w:sz w:val="24"/>
                <w:szCs w:val="24"/>
                <w:lang w:eastAsia="lv-LV"/>
              </w:rPr>
              <w:t>Cita informācija</w:t>
            </w:r>
          </w:p>
        </w:tc>
        <w:tc>
          <w:tcPr>
            <w:tcW w:w="3200" w:type="pct"/>
            <w:tcBorders>
              <w:top w:val="outset" w:sz="6" w:space="0" w:color="414142"/>
              <w:left w:val="outset" w:sz="6" w:space="0" w:color="414142"/>
              <w:bottom w:val="outset" w:sz="6" w:space="0" w:color="414142"/>
              <w:right w:val="outset" w:sz="6" w:space="0" w:color="414142"/>
            </w:tcBorders>
            <w:hideMark/>
          </w:tcPr>
          <w:p w14:paraId="6138B0AC" w14:textId="0A30E33C" w:rsidR="00AB4BB7" w:rsidRPr="00AB4BB7" w:rsidRDefault="00AB4BB7" w:rsidP="00853BA0">
            <w:pPr>
              <w:spacing w:after="0" w:line="240" w:lineRule="auto"/>
              <w:jc w:val="both"/>
              <w:rPr>
                <w:rFonts w:ascii="Times New Roman" w:eastAsia="Times New Roman" w:hAnsi="Times New Roman" w:cs="Times New Roman"/>
                <w:color w:val="414142"/>
                <w:sz w:val="24"/>
                <w:szCs w:val="24"/>
                <w:lang w:eastAsia="lv-LV"/>
              </w:rPr>
            </w:pPr>
            <w:r w:rsidRPr="00AB4BB7">
              <w:rPr>
                <w:rFonts w:ascii="Times New Roman" w:eastAsia="Times New Roman" w:hAnsi="Times New Roman" w:cs="Times New Roman"/>
                <w:color w:val="414142"/>
                <w:sz w:val="24"/>
                <w:szCs w:val="24"/>
                <w:lang w:eastAsia="lv-LV"/>
              </w:rPr>
              <w:t>Valsts pārvaldes iekārtas likums uzdod izstrādāt četrus savstarpēji tematiski saistītus Ministru kabineta noteikumu</w:t>
            </w:r>
            <w:r>
              <w:rPr>
                <w:rFonts w:ascii="Times New Roman" w:eastAsia="Times New Roman" w:hAnsi="Times New Roman" w:cs="Times New Roman"/>
                <w:color w:val="414142"/>
                <w:sz w:val="24"/>
                <w:szCs w:val="24"/>
                <w:lang w:eastAsia="lv-LV"/>
              </w:rPr>
              <w:t>s</w:t>
            </w:r>
            <w:r w:rsidRPr="00AB4BB7">
              <w:rPr>
                <w:rFonts w:ascii="Times New Roman" w:eastAsia="Times New Roman" w:hAnsi="Times New Roman" w:cs="Times New Roman"/>
                <w:color w:val="414142"/>
                <w:sz w:val="24"/>
                <w:szCs w:val="24"/>
                <w:lang w:eastAsia="lv-LV"/>
              </w:rPr>
              <w:t xml:space="preserve">: </w:t>
            </w:r>
          </w:p>
          <w:p w14:paraId="56DE993D" w14:textId="1C921D9C" w:rsidR="00AB4BB7" w:rsidRPr="004A45EB" w:rsidRDefault="00AB4BB7" w:rsidP="00853BA0">
            <w:pPr>
              <w:pStyle w:val="ListParagraph"/>
              <w:numPr>
                <w:ilvl w:val="0"/>
                <w:numId w:val="4"/>
              </w:numPr>
              <w:spacing w:after="0" w:line="240" w:lineRule="auto"/>
              <w:ind w:left="301" w:hanging="301"/>
              <w:jc w:val="both"/>
              <w:rPr>
                <w:rFonts w:ascii="Times New Roman" w:eastAsia="Times New Roman" w:hAnsi="Times New Roman" w:cs="Times New Roman"/>
                <w:color w:val="414142"/>
                <w:sz w:val="24"/>
                <w:szCs w:val="24"/>
                <w:lang w:eastAsia="lv-LV"/>
              </w:rPr>
            </w:pPr>
            <w:r w:rsidRPr="004A45EB">
              <w:rPr>
                <w:rFonts w:ascii="Times New Roman" w:eastAsia="Times New Roman" w:hAnsi="Times New Roman" w:cs="Times New Roman"/>
                <w:color w:val="414142"/>
                <w:sz w:val="24"/>
                <w:szCs w:val="24"/>
                <w:lang w:eastAsia="lv-LV"/>
              </w:rPr>
              <w:t>97. pants nosaka izstrādāt valsts pārvaldes pakalpojumu uzskaites, kvalitātes kontroles un sniegšanas kārtību;</w:t>
            </w:r>
          </w:p>
          <w:p w14:paraId="34A9A26F" w14:textId="2BD1B5FD" w:rsidR="00AB4BB7" w:rsidRPr="004A45EB" w:rsidRDefault="00AB4BB7" w:rsidP="00853BA0">
            <w:pPr>
              <w:pStyle w:val="ListParagraph"/>
              <w:numPr>
                <w:ilvl w:val="0"/>
                <w:numId w:val="4"/>
              </w:numPr>
              <w:spacing w:after="0" w:line="240" w:lineRule="auto"/>
              <w:ind w:left="301" w:hanging="301"/>
              <w:jc w:val="both"/>
              <w:rPr>
                <w:rFonts w:ascii="Times New Roman" w:eastAsia="Times New Roman" w:hAnsi="Times New Roman" w:cs="Times New Roman"/>
                <w:color w:val="414142"/>
                <w:sz w:val="24"/>
                <w:szCs w:val="24"/>
                <w:lang w:eastAsia="lv-LV"/>
              </w:rPr>
            </w:pPr>
            <w:r w:rsidRPr="004A45EB">
              <w:rPr>
                <w:rFonts w:ascii="Times New Roman" w:eastAsia="Times New Roman" w:hAnsi="Times New Roman" w:cs="Times New Roman"/>
                <w:color w:val="414142"/>
                <w:sz w:val="24"/>
                <w:szCs w:val="24"/>
                <w:lang w:eastAsia="lv-LV"/>
              </w:rPr>
              <w:t>98. pants – noteikt valsts pārvaldes vienoto klientu apkalpošanas centru veidus, sniegto pakalpojumu apjomu un pakalpojumu sniegšanas kārtību;</w:t>
            </w:r>
          </w:p>
          <w:p w14:paraId="50698214" w14:textId="77777777" w:rsidR="004A45EB" w:rsidRDefault="00AB4BB7" w:rsidP="00853BA0">
            <w:pPr>
              <w:pStyle w:val="ListParagraph"/>
              <w:numPr>
                <w:ilvl w:val="0"/>
                <w:numId w:val="4"/>
              </w:numPr>
              <w:spacing w:after="0" w:line="240" w:lineRule="auto"/>
              <w:ind w:left="301" w:hanging="301"/>
              <w:jc w:val="both"/>
              <w:rPr>
                <w:rFonts w:ascii="Times New Roman" w:eastAsia="Times New Roman" w:hAnsi="Times New Roman" w:cs="Times New Roman"/>
                <w:color w:val="414142"/>
                <w:sz w:val="24"/>
                <w:szCs w:val="24"/>
                <w:lang w:eastAsia="lv-LV"/>
              </w:rPr>
            </w:pPr>
            <w:r w:rsidRPr="004A45EB">
              <w:rPr>
                <w:rFonts w:ascii="Times New Roman" w:eastAsia="Times New Roman" w:hAnsi="Times New Roman" w:cs="Times New Roman"/>
                <w:color w:val="414142"/>
                <w:sz w:val="24"/>
                <w:szCs w:val="24"/>
                <w:lang w:eastAsia="lv-LV"/>
              </w:rPr>
              <w:lastRenderedPageBreak/>
              <w:t>99. pants – noteikt kārtību, kādā tiek veikta valsts pārvaldes pakalpojumu elektronizācija un nodrošināta e-pakalpojumu pieejamība;</w:t>
            </w:r>
          </w:p>
          <w:p w14:paraId="3A109F9E" w14:textId="67695EDF" w:rsidR="00894C55" w:rsidRPr="004A45EB" w:rsidRDefault="00AB4BB7" w:rsidP="00853BA0">
            <w:pPr>
              <w:pStyle w:val="ListParagraph"/>
              <w:numPr>
                <w:ilvl w:val="0"/>
                <w:numId w:val="4"/>
              </w:numPr>
              <w:spacing w:after="0" w:line="240" w:lineRule="auto"/>
              <w:ind w:left="301" w:hanging="301"/>
              <w:jc w:val="both"/>
              <w:rPr>
                <w:rFonts w:ascii="Times New Roman" w:eastAsia="Times New Roman" w:hAnsi="Times New Roman" w:cs="Times New Roman"/>
                <w:color w:val="414142"/>
                <w:sz w:val="24"/>
                <w:szCs w:val="24"/>
                <w:lang w:eastAsia="lv-LV"/>
              </w:rPr>
            </w:pPr>
            <w:r w:rsidRPr="004A45EB">
              <w:rPr>
                <w:rFonts w:ascii="Times New Roman" w:eastAsia="Times New Roman" w:hAnsi="Times New Roman" w:cs="Times New Roman"/>
                <w:color w:val="414142"/>
                <w:sz w:val="24"/>
                <w:szCs w:val="24"/>
                <w:lang w:eastAsia="lv-LV"/>
              </w:rPr>
              <w:t>100. pants – noteikt valsts pārvaldes pakalpojumu portāla pārzini, viņa pienākumus un atbildību, iestādes pienākumus un atbildību, valsts pārvaldes pakalpojumu portāla izmantošanas un pārvaldības kārtību, kā arī pakalpojumu kataloga vešanas kārtību un tajā ietveramo informāciju.</w:t>
            </w:r>
          </w:p>
        </w:tc>
      </w:tr>
    </w:tbl>
    <w:p w14:paraId="3A109FA0" w14:textId="77777777" w:rsidR="00894C55" w:rsidRPr="00894C55" w:rsidRDefault="00894C55" w:rsidP="00853BA0">
      <w:pPr>
        <w:shd w:val="clear" w:color="auto" w:fill="FFFFFF"/>
        <w:spacing w:after="0" w:line="240" w:lineRule="auto"/>
        <w:ind w:firstLine="301"/>
        <w:jc w:val="both"/>
        <w:rPr>
          <w:rFonts w:ascii="Times New Roman" w:eastAsia="Times New Roman" w:hAnsi="Times New Roman" w:cs="Times New Roman"/>
          <w:color w:val="414142"/>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3" w:type="dxa"/>
          <w:left w:w="85" w:type="dxa"/>
          <w:bottom w:w="23" w:type="dxa"/>
          <w:right w:w="85" w:type="dxa"/>
        </w:tblCellMar>
        <w:tblLook w:val="04A0" w:firstRow="1" w:lastRow="0" w:firstColumn="1" w:lastColumn="0" w:noHBand="0" w:noVBand="1"/>
      </w:tblPr>
      <w:tblGrid>
        <w:gridCol w:w="453"/>
        <w:gridCol w:w="2807"/>
        <w:gridCol w:w="5795"/>
      </w:tblGrid>
      <w:tr w:rsidR="00894C55" w:rsidRPr="00894C55" w14:paraId="3A109FA2" w14:textId="77777777" w:rsidTr="005025F2">
        <w:trPr>
          <w:trHeight w:val="444"/>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3A109FA1" w14:textId="77777777" w:rsidR="00894C55" w:rsidRPr="00894C55" w:rsidRDefault="00894C55" w:rsidP="00853BA0">
            <w:pPr>
              <w:spacing w:before="100" w:beforeAutospacing="1" w:after="100" w:afterAutospacing="1" w:line="293" w:lineRule="atLeast"/>
              <w:jc w:val="both"/>
              <w:rPr>
                <w:rFonts w:ascii="Times New Roman" w:eastAsia="Times New Roman" w:hAnsi="Times New Roman" w:cs="Times New Roman"/>
                <w:b/>
                <w:bCs/>
                <w:color w:val="414142"/>
                <w:sz w:val="24"/>
                <w:szCs w:val="24"/>
                <w:lang w:eastAsia="lv-LV"/>
              </w:rPr>
            </w:pPr>
            <w:r w:rsidRPr="00894C55">
              <w:rPr>
                <w:rFonts w:ascii="Times New Roman" w:eastAsia="Times New Roman" w:hAnsi="Times New Roman" w:cs="Times New Roman"/>
                <w:b/>
                <w:bCs/>
                <w:color w:val="414142"/>
                <w:sz w:val="24"/>
                <w:szCs w:val="24"/>
                <w:lang w:eastAsia="lv-LV"/>
              </w:rPr>
              <w:t>II.</w:t>
            </w:r>
            <w:r w:rsidR="0050178F">
              <w:rPr>
                <w:rFonts w:ascii="Times New Roman" w:eastAsia="Times New Roman" w:hAnsi="Times New Roman" w:cs="Times New Roman"/>
                <w:b/>
                <w:bCs/>
                <w:color w:val="414142"/>
                <w:sz w:val="24"/>
                <w:szCs w:val="24"/>
                <w:lang w:eastAsia="lv-LV"/>
              </w:rPr>
              <w:t> </w:t>
            </w:r>
            <w:r w:rsidRPr="00894C55">
              <w:rPr>
                <w:rFonts w:ascii="Times New Roman" w:eastAsia="Times New Roman" w:hAnsi="Times New Roman" w:cs="Times New Roman"/>
                <w:b/>
                <w:bCs/>
                <w:color w:val="414142"/>
                <w:sz w:val="24"/>
                <w:szCs w:val="24"/>
                <w:lang w:eastAsia="lv-LV"/>
              </w:rPr>
              <w:t>Tiesību akta projekta ietekme uz sabiedrību, tautsaimniecības attīstību un administratīvo slogu</w:t>
            </w:r>
          </w:p>
        </w:tc>
      </w:tr>
      <w:tr w:rsidR="00894C55" w:rsidRPr="00894C55" w14:paraId="3A109FA6" w14:textId="77777777" w:rsidTr="005025F2">
        <w:trPr>
          <w:trHeight w:val="372"/>
        </w:trPr>
        <w:tc>
          <w:tcPr>
            <w:tcW w:w="250" w:type="pct"/>
            <w:tcBorders>
              <w:top w:val="outset" w:sz="6" w:space="0" w:color="414142"/>
              <w:left w:val="outset" w:sz="6" w:space="0" w:color="414142"/>
              <w:bottom w:val="outset" w:sz="6" w:space="0" w:color="414142"/>
              <w:right w:val="outset" w:sz="6" w:space="0" w:color="414142"/>
            </w:tcBorders>
            <w:hideMark/>
          </w:tcPr>
          <w:p w14:paraId="3A109FA3" w14:textId="77777777" w:rsidR="00894C55" w:rsidRPr="00894C55" w:rsidRDefault="00894C55" w:rsidP="00853BA0">
            <w:pPr>
              <w:spacing w:after="0" w:line="240" w:lineRule="auto"/>
              <w:jc w:val="both"/>
              <w:rPr>
                <w:rFonts w:ascii="Times New Roman" w:eastAsia="Times New Roman" w:hAnsi="Times New Roman" w:cs="Times New Roman"/>
                <w:color w:val="414142"/>
                <w:sz w:val="24"/>
                <w:szCs w:val="24"/>
                <w:lang w:eastAsia="lv-LV"/>
              </w:rPr>
            </w:pPr>
            <w:r w:rsidRPr="00894C55">
              <w:rPr>
                <w:rFonts w:ascii="Times New Roman" w:eastAsia="Times New Roman" w:hAnsi="Times New Roman" w:cs="Times New Roman"/>
                <w:color w:val="414142"/>
                <w:sz w:val="24"/>
                <w:szCs w:val="24"/>
                <w:lang w:eastAsia="lv-LV"/>
              </w:rPr>
              <w:t>1.</w:t>
            </w:r>
          </w:p>
        </w:tc>
        <w:tc>
          <w:tcPr>
            <w:tcW w:w="1550" w:type="pct"/>
            <w:tcBorders>
              <w:top w:val="outset" w:sz="6" w:space="0" w:color="414142"/>
              <w:left w:val="outset" w:sz="6" w:space="0" w:color="414142"/>
              <w:bottom w:val="outset" w:sz="6" w:space="0" w:color="414142"/>
              <w:right w:val="outset" w:sz="6" w:space="0" w:color="414142"/>
            </w:tcBorders>
            <w:hideMark/>
          </w:tcPr>
          <w:p w14:paraId="3A109FA4" w14:textId="77777777" w:rsidR="00894C55" w:rsidRPr="00894C55" w:rsidRDefault="00894C55" w:rsidP="00853BA0">
            <w:pPr>
              <w:spacing w:after="0" w:line="240" w:lineRule="auto"/>
              <w:jc w:val="both"/>
              <w:rPr>
                <w:rFonts w:ascii="Times New Roman" w:eastAsia="Times New Roman" w:hAnsi="Times New Roman" w:cs="Times New Roman"/>
                <w:color w:val="414142"/>
                <w:sz w:val="24"/>
                <w:szCs w:val="24"/>
                <w:lang w:eastAsia="lv-LV"/>
              </w:rPr>
            </w:pPr>
            <w:r w:rsidRPr="00894C55">
              <w:rPr>
                <w:rFonts w:ascii="Times New Roman" w:eastAsia="Times New Roman" w:hAnsi="Times New Roman" w:cs="Times New Roman"/>
                <w:color w:val="414142"/>
                <w:sz w:val="24"/>
                <w:szCs w:val="24"/>
                <w:lang w:eastAsia="lv-LV"/>
              </w:rPr>
              <w:t>Sabiedrības mērķgrupas, kuras tiesiskais regulējums ietekmē vai varētu ietekmēt</w:t>
            </w:r>
          </w:p>
        </w:tc>
        <w:tc>
          <w:tcPr>
            <w:tcW w:w="3200" w:type="pct"/>
            <w:tcBorders>
              <w:top w:val="outset" w:sz="6" w:space="0" w:color="414142"/>
              <w:left w:val="outset" w:sz="6" w:space="0" w:color="414142"/>
              <w:bottom w:val="outset" w:sz="6" w:space="0" w:color="414142"/>
              <w:right w:val="outset" w:sz="6" w:space="0" w:color="414142"/>
            </w:tcBorders>
          </w:tcPr>
          <w:p w14:paraId="3A109FA5" w14:textId="2262EB66" w:rsidR="00894C55" w:rsidRPr="00894C55" w:rsidRDefault="00CC4D96" w:rsidP="00853BA0">
            <w:pPr>
              <w:spacing w:after="0" w:line="240" w:lineRule="auto"/>
              <w:jc w:val="both"/>
              <w:rPr>
                <w:rFonts w:ascii="Times New Roman" w:eastAsia="Times New Roman" w:hAnsi="Times New Roman" w:cs="Times New Roman"/>
                <w:color w:val="414142"/>
                <w:sz w:val="24"/>
                <w:szCs w:val="24"/>
                <w:lang w:eastAsia="lv-LV"/>
              </w:rPr>
            </w:pPr>
            <w:r w:rsidRPr="00CC4D96">
              <w:rPr>
                <w:rFonts w:ascii="Times New Roman" w:eastAsia="Times New Roman" w:hAnsi="Times New Roman" w:cs="Times New Roman"/>
                <w:color w:val="414142"/>
                <w:sz w:val="24"/>
                <w:szCs w:val="24"/>
                <w:lang w:eastAsia="lv-LV"/>
              </w:rPr>
              <w:t>Privātpersonas (fiziskās personas un privāto tiesību juridiskās personas), kā arī visas valsts pārvaldes</w:t>
            </w:r>
            <w:r w:rsidR="00F217EA">
              <w:rPr>
                <w:rFonts w:ascii="Times New Roman" w:eastAsia="Times New Roman" w:hAnsi="Times New Roman" w:cs="Times New Roman"/>
                <w:color w:val="414142"/>
                <w:sz w:val="24"/>
                <w:szCs w:val="24"/>
                <w:lang w:eastAsia="lv-LV"/>
              </w:rPr>
              <w:t xml:space="preserve"> iestādes (valsts un pašvaldību</w:t>
            </w:r>
            <w:r w:rsidRPr="00CC4D96">
              <w:rPr>
                <w:rFonts w:ascii="Times New Roman" w:eastAsia="Times New Roman" w:hAnsi="Times New Roman" w:cs="Times New Roman"/>
                <w:color w:val="414142"/>
                <w:sz w:val="24"/>
                <w:szCs w:val="24"/>
                <w:lang w:eastAsia="lv-LV"/>
              </w:rPr>
              <w:t xml:space="preserve"> i</w:t>
            </w:r>
            <w:r>
              <w:rPr>
                <w:rFonts w:ascii="Times New Roman" w:eastAsia="Times New Roman" w:hAnsi="Times New Roman" w:cs="Times New Roman"/>
                <w:color w:val="414142"/>
                <w:sz w:val="24"/>
                <w:szCs w:val="24"/>
                <w:lang w:eastAsia="lv-LV"/>
              </w:rPr>
              <w:t>nstitūcijas).</w:t>
            </w:r>
          </w:p>
        </w:tc>
      </w:tr>
      <w:tr w:rsidR="00894C55" w:rsidRPr="00894C55" w14:paraId="3A109FAA" w14:textId="77777777" w:rsidTr="005025F2">
        <w:trPr>
          <w:trHeight w:val="408"/>
        </w:trPr>
        <w:tc>
          <w:tcPr>
            <w:tcW w:w="250" w:type="pct"/>
            <w:tcBorders>
              <w:top w:val="outset" w:sz="6" w:space="0" w:color="414142"/>
              <w:left w:val="outset" w:sz="6" w:space="0" w:color="414142"/>
              <w:bottom w:val="outset" w:sz="6" w:space="0" w:color="414142"/>
              <w:right w:val="outset" w:sz="6" w:space="0" w:color="414142"/>
            </w:tcBorders>
            <w:hideMark/>
          </w:tcPr>
          <w:p w14:paraId="3A109FA7" w14:textId="77777777" w:rsidR="00894C55" w:rsidRPr="00894C55" w:rsidRDefault="00894C55" w:rsidP="00853BA0">
            <w:pPr>
              <w:spacing w:after="0" w:line="240" w:lineRule="auto"/>
              <w:jc w:val="both"/>
              <w:rPr>
                <w:rFonts w:ascii="Times New Roman" w:eastAsia="Times New Roman" w:hAnsi="Times New Roman" w:cs="Times New Roman"/>
                <w:color w:val="414142"/>
                <w:sz w:val="24"/>
                <w:szCs w:val="24"/>
                <w:lang w:eastAsia="lv-LV"/>
              </w:rPr>
            </w:pPr>
            <w:r w:rsidRPr="00894C55">
              <w:rPr>
                <w:rFonts w:ascii="Times New Roman" w:eastAsia="Times New Roman" w:hAnsi="Times New Roman" w:cs="Times New Roman"/>
                <w:color w:val="414142"/>
                <w:sz w:val="24"/>
                <w:szCs w:val="24"/>
                <w:lang w:eastAsia="lv-LV"/>
              </w:rPr>
              <w:t>2.</w:t>
            </w:r>
          </w:p>
        </w:tc>
        <w:tc>
          <w:tcPr>
            <w:tcW w:w="1550" w:type="pct"/>
            <w:tcBorders>
              <w:top w:val="outset" w:sz="6" w:space="0" w:color="414142"/>
              <w:left w:val="outset" w:sz="6" w:space="0" w:color="414142"/>
              <w:bottom w:val="outset" w:sz="6" w:space="0" w:color="414142"/>
              <w:right w:val="outset" w:sz="6" w:space="0" w:color="414142"/>
            </w:tcBorders>
            <w:hideMark/>
          </w:tcPr>
          <w:p w14:paraId="3A109FA8" w14:textId="77777777" w:rsidR="00894C55" w:rsidRPr="00894C55" w:rsidRDefault="00894C55" w:rsidP="00853BA0">
            <w:pPr>
              <w:spacing w:after="0" w:line="240" w:lineRule="auto"/>
              <w:jc w:val="both"/>
              <w:rPr>
                <w:rFonts w:ascii="Times New Roman" w:eastAsia="Times New Roman" w:hAnsi="Times New Roman" w:cs="Times New Roman"/>
                <w:color w:val="414142"/>
                <w:sz w:val="24"/>
                <w:szCs w:val="24"/>
                <w:lang w:eastAsia="lv-LV"/>
              </w:rPr>
            </w:pPr>
            <w:r w:rsidRPr="00894C55">
              <w:rPr>
                <w:rFonts w:ascii="Times New Roman" w:eastAsia="Times New Roman" w:hAnsi="Times New Roman" w:cs="Times New Roman"/>
                <w:color w:val="414142"/>
                <w:sz w:val="24"/>
                <w:szCs w:val="24"/>
                <w:lang w:eastAsia="lv-LV"/>
              </w:rPr>
              <w:t>Tiesiskā regulējuma ietekme uz tautsaimniecību un administratīvo slogu</w:t>
            </w:r>
          </w:p>
        </w:tc>
        <w:tc>
          <w:tcPr>
            <w:tcW w:w="3200" w:type="pct"/>
            <w:tcBorders>
              <w:top w:val="outset" w:sz="6" w:space="0" w:color="414142"/>
              <w:left w:val="outset" w:sz="6" w:space="0" w:color="414142"/>
              <w:bottom w:val="outset" w:sz="6" w:space="0" w:color="414142"/>
              <w:right w:val="outset" w:sz="6" w:space="0" w:color="414142"/>
            </w:tcBorders>
            <w:hideMark/>
          </w:tcPr>
          <w:p w14:paraId="7DA632E9" w14:textId="35AF9A08" w:rsidR="0082249E" w:rsidRPr="0083718F" w:rsidRDefault="0082249E" w:rsidP="004B2ECA">
            <w:pPr>
              <w:spacing w:after="0" w:line="240" w:lineRule="auto"/>
              <w:jc w:val="both"/>
              <w:rPr>
                <w:rFonts w:ascii="Times New Roman" w:eastAsia="Times New Roman" w:hAnsi="Times New Roman" w:cs="Times New Roman"/>
                <w:color w:val="414142"/>
                <w:sz w:val="24"/>
                <w:szCs w:val="24"/>
                <w:lang w:eastAsia="lv-LV"/>
              </w:rPr>
            </w:pPr>
            <w:r w:rsidRPr="0083718F">
              <w:rPr>
                <w:rFonts w:ascii="Times New Roman" w:eastAsia="Times New Roman" w:hAnsi="Times New Roman" w:cs="Times New Roman"/>
                <w:color w:val="414142"/>
                <w:sz w:val="24"/>
                <w:szCs w:val="24"/>
                <w:lang w:eastAsia="lv-LV"/>
              </w:rPr>
              <w:t>Projekts veicina pakalpojumu elektronizāciju un elektronizēto pakalpojumu plašāku izmantošanu, palielinot valsts pārvaldes pakalpojumu sniegšanas efektivitāti. Tas nosaka minimālās prasības kvalitātei un pārvaldībai, kas vidējā un ilgtermiņā sekmēs valsts pārvaldes e-pakalpojumu kvalitātes uzlabošanos.</w:t>
            </w:r>
          </w:p>
          <w:p w14:paraId="38661581" w14:textId="44E0C303" w:rsidR="00894C55" w:rsidRPr="0083718F" w:rsidRDefault="004B2ECA" w:rsidP="0082249E">
            <w:pPr>
              <w:spacing w:after="0" w:line="240" w:lineRule="auto"/>
              <w:ind w:firstLine="284"/>
              <w:jc w:val="both"/>
              <w:rPr>
                <w:rFonts w:ascii="Times New Roman" w:eastAsia="Times New Roman" w:hAnsi="Times New Roman" w:cs="Times New Roman"/>
                <w:color w:val="414142"/>
                <w:sz w:val="24"/>
                <w:szCs w:val="24"/>
                <w:lang w:eastAsia="lv-LV"/>
              </w:rPr>
            </w:pPr>
            <w:r w:rsidRPr="0083718F">
              <w:rPr>
                <w:rFonts w:ascii="Times New Roman" w:eastAsia="Times New Roman" w:hAnsi="Times New Roman" w:cs="Times New Roman"/>
                <w:color w:val="414142"/>
                <w:sz w:val="24"/>
                <w:szCs w:val="24"/>
                <w:lang w:eastAsia="lv-LV"/>
              </w:rPr>
              <w:t>Projekts nedaudz palielina iestāžu administratīvo slogu, jo izvirza papildu prasības pakalpojumu elektronizācijas mērķtiecīgai plānošanai</w:t>
            </w:r>
            <w:r w:rsidR="0082249E" w:rsidRPr="0083718F">
              <w:rPr>
                <w:rFonts w:ascii="Times New Roman" w:eastAsia="Times New Roman" w:hAnsi="Times New Roman" w:cs="Times New Roman"/>
                <w:color w:val="414142"/>
                <w:sz w:val="24"/>
                <w:szCs w:val="24"/>
                <w:lang w:eastAsia="lv-LV"/>
              </w:rPr>
              <w:t>, uzskaitei</w:t>
            </w:r>
            <w:r w:rsidRPr="0083718F">
              <w:rPr>
                <w:rFonts w:ascii="Times New Roman" w:eastAsia="Times New Roman" w:hAnsi="Times New Roman" w:cs="Times New Roman"/>
                <w:color w:val="414142"/>
                <w:sz w:val="24"/>
                <w:szCs w:val="24"/>
                <w:lang w:eastAsia="lv-LV"/>
              </w:rPr>
              <w:t xml:space="preserve"> un elektronizēto pakalpojumu uzlabošanai.</w:t>
            </w:r>
          </w:p>
          <w:p w14:paraId="6026D89B" w14:textId="77777777" w:rsidR="0082249E" w:rsidRPr="0083718F" w:rsidRDefault="0082249E" w:rsidP="0082249E">
            <w:pPr>
              <w:spacing w:after="0" w:line="240" w:lineRule="auto"/>
              <w:ind w:firstLine="284"/>
              <w:jc w:val="both"/>
              <w:rPr>
                <w:rFonts w:ascii="Times New Roman" w:eastAsia="Times New Roman" w:hAnsi="Times New Roman" w:cs="Times New Roman"/>
                <w:color w:val="414142"/>
                <w:sz w:val="24"/>
                <w:szCs w:val="24"/>
                <w:lang w:eastAsia="lv-LV"/>
              </w:rPr>
            </w:pPr>
            <w:r w:rsidRPr="0083718F">
              <w:rPr>
                <w:rFonts w:ascii="Times New Roman" w:eastAsia="Times New Roman" w:hAnsi="Times New Roman" w:cs="Times New Roman"/>
                <w:color w:val="414142"/>
                <w:sz w:val="24"/>
                <w:szCs w:val="24"/>
                <w:lang w:eastAsia="lv-LV"/>
              </w:rPr>
              <w:t>Projekts regulē e-pakalpojumu turētāju, sniedzēju un saņēmēju tiesības un pienākumus, kas samazinās administratīvo slogu, formulējot individuālas vienošanās un līgumus starp iesaistītajām pusēm.</w:t>
            </w:r>
          </w:p>
          <w:p w14:paraId="3A109FA9" w14:textId="00B97A12" w:rsidR="0082249E" w:rsidRPr="00894C55" w:rsidRDefault="004B2ECA" w:rsidP="0082249E">
            <w:pPr>
              <w:spacing w:after="0" w:line="240" w:lineRule="auto"/>
              <w:ind w:firstLine="284"/>
              <w:jc w:val="both"/>
              <w:rPr>
                <w:rFonts w:ascii="Times New Roman" w:eastAsia="Times New Roman" w:hAnsi="Times New Roman" w:cs="Times New Roman"/>
                <w:color w:val="414142"/>
                <w:sz w:val="24"/>
                <w:szCs w:val="24"/>
                <w:lang w:eastAsia="lv-LV"/>
              </w:rPr>
            </w:pPr>
            <w:r w:rsidRPr="0083718F">
              <w:rPr>
                <w:rFonts w:ascii="Times New Roman" w:eastAsia="Times New Roman" w:hAnsi="Times New Roman" w:cs="Times New Roman"/>
                <w:color w:val="414142"/>
                <w:sz w:val="24"/>
                <w:szCs w:val="24"/>
                <w:lang w:eastAsia="lv-LV"/>
              </w:rPr>
              <w:t>Projekts samazina administratīvo slogu pakalpojumu saņēmējiem, jo veicina pakalpojumu pieejamību, samazinot to saņemšanai patērēto laiku un finansiālās izmaksas.</w:t>
            </w:r>
          </w:p>
        </w:tc>
      </w:tr>
      <w:tr w:rsidR="00894C55" w:rsidRPr="00894C55" w14:paraId="3A109FAE" w14:textId="77777777" w:rsidTr="005025F2">
        <w:trPr>
          <w:trHeight w:val="408"/>
        </w:trPr>
        <w:tc>
          <w:tcPr>
            <w:tcW w:w="250" w:type="pct"/>
            <w:tcBorders>
              <w:top w:val="outset" w:sz="6" w:space="0" w:color="414142"/>
              <w:left w:val="outset" w:sz="6" w:space="0" w:color="414142"/>
              <w:bottom w:val="outset" w:sz="6" w:space="0" w:color="414142"/>
              <w:right w:val="outset" w:sz="6" w:space="0" w:color="414142"/>
            </w:tcBorders>
            <w:hideMark/>
          </w:tcPr>
          <w:p w14:paraId="3A109FAB" w14:textId="3F53BCF8" w:rsidR="00894C55" w:rsidRPr="00894C55" w:rsidRDefault="00894C55" w:rsidP="00853BA0">
            <w:pPr>
              <w:spacing w:after="0" w:line="240" w:lineRule="auto"/>
              <w:jc w:val="both"/>
              <w:rPr>
                <w:rFonts w:ascii="Times New Roman" w:eastAsia="Times New Roman" w:hAnsi="Times New Roman" w:cs="Times New Roman"/>
                <w:color w:val="414142"/>
                <w:sz w:val="24"/>
                <w:szCs w:val="24"/>
                <w:lang w:eastAsia="lv-LV"/>
              </w:rPr>
            </w:pPr>
            <w:r w:rsidRPr="00894C55">
              <w:rPr>
                <w:rFonts w:ascii="Times New Roman" w:eastAsia="Times New Roman" w:hAnsi="Times New Roman" w:cs="Times New Roman"/>
                <w:color w:val="414142"/>
                <w:sz w:val="24"/>
                <w:szCs w:val="24"/>
                <w:lang w:eastAsia="lv-LV"/>
              </w:rPr>
              <w:t>3.</w:t>
            </w:r>
          </w:p>
        </w:tc>
        <w:tc>
          <w:tcPr>
            <w:tcW w:w="1550" w:type="pct"/>
            <w:tcBorders>
              <w:top w:val="outset" w:sz="6" w:space="0" w:color="414142"/>
              <w:left w:val="outset" w:sz="6" w:space="0" w:color="414142"/>
              <w:bottom w:val="outset" w:sz="6" w:space="0" w:color="414142"/>
              <w:right w:val="outset" w:sz="6" w:space="0" w:color="414142"/>
            </w:tcBorders>
            <w:hideMark/>
          </w:tcPr>
          <w:p w14:paraId="3A109FAC" w14:textId="77777777" w:rsidR="00894C55" w:rsidRPr="00894C55" w:rsidRDefault="00894C55" w:rsidP="00853BA0">
            <w:pPr>
              <w:spacing w:after="0" w:line="240" w:lineRule="auto"/>
              <w:jc w:val="both"/>
              <w:rPr>
                <w:rFonts w:ascii="Times New Roman" w:eastAsia="Times New Roman" w:hAnsi="Times New Roman" w:cs="Times New Roman"/>
                <w:color w:val="414142"/>
                <w:sz w:val="24"/>
                <w:szCs w:val="24"/>
                <w:lang w:eastAsia="lv-LV"/>
              </w:rPr>
            </w:pPr>
            <w:r w:rsidRPr="00894C55">
              <w:rPr>
                <w:rFonts w:ascii="Times New Roman" w:eastAsia="Times New Roman" w:hAnsi="Times New Roman" w:cs="Times New Roman"/>
                <w:color w:val="414142"/>
                <w:sz w:val="24"/>
                <w:szCs w:val="24"/>
                <w:lang w:eastAsia="lv-LV"/>
              </w:rPr>
              <w:t>Administratīvo izmaksu monetārs novērtējums</w:t>
            </w:r>
          </w:p>
        </w:tc>
        <w:tc>
          <w:tcPr>
            <w:tcW w:w="3200" w:type="pct"/>
            <w:tcBorders>
              <w:top w:val="outset" w:sz="6" w:space="0" w:color="414142"/>
              <w:left w:val="outset" w:sz="6" w:space="0" w:color="414142"/>
              <w:bottom w:val="outset" w:sz="6" w:space="0" w:color="414142"/>
              <w:right w:val="outset" w:sz="6" w:space="0" w:color="414142"/>
            </w:tcBorders>
            <w:hideMark/>
          </w:tcPr>
          <w:p w14:paraId="3A109FAD" w14:textId="07B7618A" w:rsidR="00894C55" w:rsidRPr="00894C55" w:rsidRDefault="00762AB4" w:rsidP="00853BA0">
            <w:pPr>
              <w:spacing w:after="0" w:line="240" w:lineRule="auto"/>
              <w:jc w:val="both"/>
              <w:rPr>
                <w:rFonts w:ascii="Times New Roman" w:eastAsia="Times New Roman" w:hAnsi="Times New Roman" w:cs="Times New Roman"/>
                <w:color w:val="414142"/>
                <w:sz w:val="24"/>
                <w:szCs w:val="24"/>
                <w:lang w:eastAsia="lv-LV"/>
              </w:rPr>
            </w:pPr>
            <w:r>
              <w:rPr>
                <w:rFonts w:ascii="Times New Roman" w:eastAsia="Times New Roman" w:hAnsi="Times New Roman" w:cs="Times New Roman"/>
                <w:color w:val="414142"/>
                <w:sz w:val="24"/>
                <w:szCs w:val="24"/>
                <w:lang w:eastAsia="lv-LV"/>
              </w:rPr>
              <w:t xml:space="preserve">Projekts nepalielina administratīvās izmaksas fiziskām personām. </w:t>
            </w:r>
            <w:r w:rsidR="00462F45">
              <w:rPr>
                <w:rFonts w:ascii="Times New Roman" w:eastAsia="Times New Roman" w:hAnsi="Times New Roman" w:cs="Times New Roman"/>
                <w:color w:val="414142"/>
                <w:sz w:val="24"/>
                <w:szCs w:val="24"/>
                <w:lang w:eastAsia="lv-LV"/>
              </w:rPr>
              <w:t>Projekta a</w:t>
            </w:r>
            <w:r w:rsidR="00623FFB">
              <w:rPr>
                <w:rFonts w:ascii="Times New Roman" w:eastAsia="Times New Roman" w:hAnsi="Times New Roman" w:cs="Times New Roman"/>
                <w:color w:val="414142"/>
                <w:sz w:val="24"/>
                <w:szCs w:val="24"/>
                <w:lang w:eastAsia="lv-LV"/>
              </w:rPr>
              <w:t>dministratīvās izmaksas vienai institūcijai nepārsniedz 2000 </w:t>
            </w:r>
            <w:r w:rsidR="00623FFB" w:rsidRPr="00623FFB">
              <w:rPr>
                <w:rFonts w:ascii="Times New Roman" w:eastAsia="Times New Roman" w:hAnsi="Times New Roman" w:cs="Times New Roman"/>
                <w:i/>
                <w:color w:val="414142"/>
                <w:sz w:val="24"/>
                <w:szCs w:val="24"/>
                <w:lang w:eastAsia="lv-LV"/>
              </w:rPr>
              <w:t>euro</w:t>
            </w:r>
            <w:r w:rsidR="00623FFB">
              <w:rPr>
                <w:rFonts w:ascii="Times New Roman" w:eastAsia="Times New Roman" w:hAnsi="Times New Roman" w:cs="Times New Roman"/>
                <w:color w:val="414142"/>
                <w:sz w:val="24"/>
                <w:szCs w:val="24"/>
                <w:lang w:eastAsia="lv-LV"/>
              </w:rPr>
              <w:t xml:space="preserve"> gadā.</w:t>
            </w:r>
          </w:p>
        </w:tc>
      </w:tr>
      <w:tr w:rsidR="00894C55" w:rsidRPr="00894C55" w14:paraId="3A109FB3" w14:textId="77777777" w:rsidTr="005025F2">
        <w:trPr>
          <w:trHeight w:val="276"/>
        </w:trPr>
        <w:tc>
          <w:tcPr>
            <w:tcW w:w="250" w:type="pct"/>
            <w:tcBorders>
              <w:top w:val="outset" w:sz="6" w:space="0" w:color="414142"/>
              <w:left w:val="outset" w:sz="6" w:space="0" w:color="414142"/>
              <w:bottom w:val="outset" w:sz="6" w:space="0" w:color="414142"/>
              <w:right w:val="outset" w:sz="6" w:space="0" w:color="414142"/>
            </w:tcBorders>
            <w:hideMark/>
          </w:tcPr>
          <w:p w14:paraId="3A109FAF" w14:textId="77777777" w:rsidR="00894C55" w:rsidRPr="00894C55" w:rsidRDefault="00894C55" w:rsidP="00853BA0">
            <w:pPr>
              <w:spacing w:after="0" w:line="240" w:lineRule="auto"/>
              <w:jc w:val="both"/>
              <w:rPr>
                <w:rFonts w:ascii="Times New Roman" w:eastAsia="Times New Roman" w:hAnsi="Times New Roman" w:cs="Times New Roman"/>
                <w:color w:val="414142"/>
                <w:sz w:val="24"/>
                <w:szCs w:val="24"/>
                <w:lang w:eastAsia="lv-LV"/>
              </w:rPr>
            </w:pPr>
            <w:r w:rsidRPr="00894C55">
              <w:rPr>
                <w:rFonts w:ascii="Times New Roman" w:eastAsia="Times New Roman" w:hAnsi="Times New Roman" w:cs="Times New Roman"/>
                <w:color w:val="414142"/>
                <w:sz w:val="24"/>
                <w:szCs w:val="24"/>
                <w:lang w:eastAsia="lv-LV"/>
              </w:rPr>
              <w:t>4.</w:t>
            </w:r>
          </w:p>
        </w:tc>
        <w:tc>
          <w:tcPr>
            <w:tcW w:w="1550" w:type="pct"/>
            <w:tcBorders>
              <w:top w:val="outset" w:sz="6" w:space="0" w:color="414142"/>
              <w:left w:val="outset" w:sz="6" w:space="0" w:color="414142"/>
              <w:bottom w:val="outset" w:sz="6" w:space="0" w:color="414142"/>
              <w:right w:val="outset" w:sz="6" w:space="0" w:color="414142"/>
            </w:tcBorders>
            <w:hideMark/>
          </w:tcPr>
          <w:p w14:paraId="3A109FB0" w14:textId="77777777" w:rsidR="00894C55" w:rsidRPr="00894C55" w:rsidRDefault="00894C55" w:rsidP="00853BA0">
            <w:pPr>
              <w:spacing w:after="0" w:line="240" w:lineRule="auto"/>
              <w:jc w:val="both"/>
              <w:rPr>
                <w:rFonts w:ascii="Times New Roman" w:eastAsia="Times New Roman" w:hAnsi="Times New Roman" w:cs="Times New Roman"/>
                <w:color w:val="414142"/>
                <w:sz w:val="24"/>
                <w:szCs w:val="24"/>
                <w:lang w:eastAsia="lv-LV"/>
              </w:rPr>
            </w:pPr>
            <w:r w:rsidRPr="00894C55">
              <w:rPr>
                <w:rFonts w:ascii="Times New Roman" w:eastAsia="Times New Roman" w:hAnsi="Times New Roman" w:cs="Times New Roman"/>
                <w:color w:val="414142"/>
                <w:sz w:val="24"/>
                <w:szCs w:val="24"/>
                <w:lang w:eastAsia="lv-LV"/>
              </w:rPr>
              <w:t>Cita informācija</w:t>
            </w:r>
          </w:p>
        </w:tc>
        <w:tc>
          <w:tcPr>
            <w:tcW w:w="3200" w:type="pct"/>
            <w:tcBorders>
              <w:top w:val="outset" w:sz="6" w:space="0" w:color="414142"/>
              <w:left w:val="outset" w:sz="6" w:space="0" w:color="414142"/>
              <w:bottom w:val="outset" w:sz="6" w:space="0" w:color="414142"/>
              <w:right w:val="outset" w:sz="6" w:space="0" w:color="414142"/>
            </w:tcBorders>
            <w:hideMark/>
          </w:tcPr>
          <w:p w14:paraId="3A109FB2" w14:textId="2236B550" w:rsidR="00894C55" w:rsidRPr="00894C55" w:rsidRDefault="00E66EE5" w:rsidP="00853BA0">
            <w:pPr>
              <w:spacing w:after="0" w:line="240" w:lineRule="auto"/>
              <w:jc w:val="both"/>
              <w:rPr>
                <w:rFonts w:ascii="Times New Roman" w:eastAsia="Times New Roman" w:hAnsi="Times New Roman" w:cs="Times New Roman"/>
                <w:color w:val="414142"/>
                <w:sz w:val="24"/>
                <w:szCs w:val="24"/>
                <w:lang w:eastAsia="lv-LV"/>
              </w:rPr>
            </w:pPr>
            <w:r>
              <w:rPr>
                <w:rFonts w:ascii="Times New Roman" w:eastAsia="Times New Roman" w:hAnsi="Times New Roman" w:cs="Times New Roman"/>
                <w:color w:val="414142"/>
                <w:sz w:val="24"/>
                <w:szCs w:val="24"/>
                <w:lang w:eastAsia="lv-LV"/>
              </w:rPr>
              <w:t>Nav.</w:t>
            </w:r>
          </w:p>
        </w:tc>
      </w:tr>
    </w:tbl>
    <w:p w14:paraId="3A109FB4" w14:textId="77777777" w:rsidR="00894C55" w:rsidRPr="00894C55" w:rsidRDefault="00894C55" w:rsidP="00853BA0">
      <w:pPr>
        <w:shd w:val="clear" w:color="auto" w:fill="FFFFFF"/>
        <w:spacing w:after="0" w:line="240" w:lineRule="auto"/>
        <w:ind w:firstLine="301"/>
        <w:jc w:val="both"/>
        <w:rPr>
          <w:rFonts w:ascii="Times New Roman" w:eastAsia="Times New Roman" w:hAnsi="Times New Roman" w:cs="Times New Roman"/>
          <w:color w:val="414142"/>
          <w:sz w:val="24"/>
          <w:szCs w:val="24"/>
          <w:lang w:eastAsia="lv-LV"/>
        </w:rPr>
      </w:pPr>
    </w:p>
    <w:tbl>
      <w:tblPr>
        <w:tblW w:w="5000" w:type="pct"/>
        <w:jc w:val="center"/>
        <w:tblBorders>
          <w:top w:val="outset" w:sz="6" w:space="0" w:color="414142"/>
          <w:left w:val="outset" w:sz="6" w:space="0" w:color="414142"/>
          <w:bottom w:val="outset" w:sz="6" w:space="0" w:color="414142"/>
          <w:right w:val="outset" w:sz="6" w:space="0" w:color="414142"/>
        </w:tblBorders>
        <w:tblCellMar>
          <w:top w:w="23" w:type="dxa"/>
          <w:left w:w="85" w:type="dxa"/>
          <w:bottom w:w="23" w:type="dxa"/>
          <w:right w:w="85" w:type="dxa"/>
        </w:tblCellMar>
        <w:tblLook w:val="04A0" w:firstRow="1" w:lastRow="0" w:firstColumn="1" w:lastColumn="0" w:noHBand="0" w:noVBand="1"/>
      </w:tblPr>
      <w:tblGrid>
        <w:gridCol w:w="453"/>
        <w:gridCol w:w="2800"/>
        <w:gridCol w:w="5802"/>
      </w:tblGrid>
      <w:tr w:rsidR="00894C55" w:rsidRPr="00894C55" w14:paraId="3A10A063" w14:textId="77777777" w:rsidTr="005025F2">
        <w:trPr>
          <w:trHeight w:val="360"/>
          <w:jc w:val="center"/>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3A10A062" w14:textId="77777777" w:rsidR="00894C55" w:rsidRPr="00894C55" w:rsidRDefault="00894C55" w:rsidP="00853BA0">
            <w:pPr>
              <w:spacing w:before="100" w:beforeAutospacing="1" w:after="100" w:afterAutospacing="1" w:line="293" w:lineRule="atLeast"/>
              <w:jc w:val="both"/>
              <w:rPr>
                <w:rFonts w:ascii="Times New Roman" w:eastAsia="Times New Roman" w:hAnsi="Times New Roman" w:cs="Times New Roman"/>
                <w:b/>
                <w:bCs/>
                <w:color w:val="414142"/>
                <w:sz w:val="24"/>
                <w:szCs w:val="24"/>
                <w:lang w:eastAsia="lv-LV"/>
              </w:rPr>
            </w:pPr>
            <w:r w:rsidRPr="00894C55">
              <w:rPr>
                <w:rFonts w:ascii="Times New Roman" w:eastAsia="Times New Roman" w:hAnsi="Times New Roman" w:cs="Times New Roman"/>
                <w:b/>
                <w:bCs/>
                <w:color w:val="414142"/>
                <w:sz w:val="24"/>
                <w:szCs w:val="24"/>
                <w:lang w:eastAsia="lv-LV"/>
              </w:rPr>
              <w:t>IV.</w:t>
            </w:r>
            <w:r w:rsidR="00BD4425">
              <w:rPr>
                <w:rFonts w:ascii="Times New Roman" w:eastAsia="Times New Roman" w:hAnsi="Times New Roman" w:cs="Times New Roman"/>
                <w:b/>
                <w:bCs/>
                <w:color w:val="414142"/>
                <w:sz w:val="24"/>
                <w:szCs w:val="24"/>
                <w:lang w:eastAsia="lv-LV"/>
              </w:rPr>
              <w:t> </w:t>
            </w:r>
            <w:r w:rsidRPr="00894C55">
              <w:rPr>
                <w:rFonts w:ascii="Times New Roman" w:eastAsia="Times New Roman" w:hAnsi="Times New Roman" w:cs="Times New Roman"/>
                <w:b/>
                <w:bCs/>
                <w:color w:val="414142"/>
                <w:sz w:val="24"/>
                <w:szCs w:val="24"/>
                <w:lang w:eastAsia="lv-LV"/>
              </w:rPr>
              <w:t>Tiesību akta projekta ietekme uz spēkā esošo tiesību normu sistēmu</w:t>
            </w:r>
          </w:p>
        </w:tc>
      </w:tr>
      <w:tr w:rsidR="00894C55" w:rsidRPr="00894C55" w14:paraId="3A10A067" w14:textId="77777777" w:rsidTr="005025F2">
        <w:trPr>
          <w:jc w:val="center"/>
        </w:trPr>
        <w:tc>
          <w:tcPr>
            <w:tcW w:w="250" w:type="pct"/>
            <w:tcBorders>
              <w:top w:val="outset" w:sz="6" w:space="0" w:color="414142"/>
              <w:left w:val="outset" w:sz="6" w:space="0" w:color="414142"/>
              <w:bottom w:val="outset" w:sz="6" w:space="0" w:color="414142"/>
              <w:right w:val="outset" w:sz="6" w:space="0" w:color="414142"/>
            </w:tcBorders>
            <w:hideMark/>
          </w:tcPr>
          <w:p w14:paraId="3A10A064" w14:textId="77777777" w:rsidR="00894C55" w:rsidRPr="00894C55" w:rsidRDefault="00894C55" w:rsidP="00853BA0">
            <w:pPr>
              <w:spacing w:after="0" w:line="240" w:lineRule="auto"/>
              <w:jc w:val="both"/>
              <w:rPr>
                <w:rFonts w:ascii="Times New Roman" w:eastAsia="Times New Roman" w:hAnsi="Times New Roman" w:cs="Times New Roman"/>
                <w:color w:val="414142"/>
                <w:sz w:val="24"/>
                <w:szCs w:val="24"/>
                <w:lang w:eastAsia="lv-LV"/>
              </w:rPr>
            </w:pPr>
            <w:r w:rsidRPr="00894C55">
              <w:rPr>
                <w:rFonts w:ascii="Times New Roman" w:eastAsia="Times New Roman" w:hAnsi="Times New Roman" w:cs="Times New Roman"/>
                <w:color w:val="414142"/>
                <w:sz w:val="24"/>
                <w:szCs w:val="24"/>
                <w:lang w:eastAsia="lv-LV"/>
              </w:rPr>
              <w:t>1.</w:t>
            </w:r>
          </w:p>
        </w:tc>
        <w:tc>
          <w:tcPr>
            <w:tcW w:w="1546" w:type="pct"/>
            <w:tcBorders>
              <w:top w:val="outset" w:sz="6" w:space="0" w:color="414142"/>
              <w:left w:val="outset" w:sz="6" w:space="0" w:color="414142"/>
              <w:bottom w:val="outset" w:sz="6" w:space="0" w:color="414142"/>
              <w:right w:val="outset" w:sz="6" w:space="0" w:color="414142"/>
            </w:tcBorders>
            <w:hideMark/>
          </w:tcPr>
          <w:p w14:paraId="3A10A065" w14:textId="77777777" w:rsidR="00894C55" w:rsidRPr="00894C55" w:rsidRDefault="00894C55" w:rsidP="00853BA0">
            <w:pPr>
              <w:spacing w:after="0" w:line="240" w:lineRule="auto"/>
              <w:jc w:val="both"/>
              <w:rPr>
                <w:rFonts w:ascii="Times New Roman" w:eastAsia="Times New Roman" w:hAnsi="Times New Roman" w:cs="Times New Roman"/>
                <w:color w:val="414142"/>
                <w:sz w:val="24"/>
                <w:szCs w:val="24"/>
                <w:lang w:eastAsia="lv-LV"/>
              </w:rPr>
            </w:pPr>
            <w:r w:rsidRPr="00894C55">
              <w:rPr>
                <w:rFonts w:ascii="Times New Roman" w:eastAsia="Times New Roman" w:hAnsi="Times New Roman" w:cs="Times New Roman"/>
                <w:color w:val="414142"/>
                <w:sz w:val="24"/>
                <w:szCs w:val="24"/>
                <w:lang w:eastAsia="lv-LV"/>
              </w:rPr>
              <w:t>Nepieciešamie saistītie tiesību aktu projekti</w:t>
            </w:r>
          </w:p>
        </w:tc>
        <w:tc>
          <w:tcPr>
            <w:tcW w:w="3204" w:type="pct"/>
            <w:tcBorders>
              <w:top w:val="outset" w:sz="6" w:space="0" w:color="414142"/>
              <w:left w:val="outset" w:sz="6" w:space="0" w:color="414142"/>
              <w:bottom w:val="outset" w:sz="6" w:space="0" w:color="414142"/>
              <w:right w:val="outset" w:sz="6" w:space="0" w:color="414142"/>
            </w:tcBorders>
            <w:hideMark/>
          </w:tcPr>
          <w:p w14:paraId="3A10A066" w14:textId="6F81FB97" w:rsidR="00894C55" w:rsidRPr="007D08E3" w:rsidRDefault="00AB32B7" w:rsidP="009831FD">
            <w:pPr>
              <w:spacing w:after="0" w:line="240" w:lineRule="auto"/>
              <w:jc w:val="both"/>
              <w:rPr>
                <w:rFonts w:ascii="Times New Roman" w:eastAsia="Times New Roman" w:hAnsi="Times New Roman" w:cs="Times New Roman"/>
                <w:color w:val="414142"/>
                <w:sz w:val="24"/>
                <w:szCs w:val="24"/>
                <w:lang w:eastAsia="lv-LV"/>
              </w:rPr>
            </w:pPr>
            <w:r>
              <w:rPr>
                <w:rFonts w:ascii="Times New Roman" w:eastAsia="Times New Roman" w:hAnsi="Times New Roman" w:cs="Times New Roman"/>
                <w:color w:val="414142"/>
                <w:sz w:val="24"/>
                <w:szCs w:val="24"/>
                <w:lang w:eastAsia="lv-LV"/>
              </w:rPr>
              <w:t>Nav attiecināms.</w:t>
            </w:r>
          </w:p>
        </w:tc>
      </w:tr>
      <w:tr w:rsidR="00894C55" w:rsidRPr="00894C55" w14:paraId="3A10A06B" w14:textId="77777777" w:rsidTr="005025F2">
        <w:trPr>
          <w:jc w:val="center"/>
        </w:trPr>
        <w:tc>
          <w:tcPr>
            <w:tcW w:w="250" w:type="pct"/>
            <w:tcBorders>
              <w:top w:val="outset" w:sz="6" w:space="0" w:color="414142"/>
              <w:left w:val="outset" w:sz="6" w:space="0" w:color="414142"/>
              <w:bottom w:val="outset" w:sz="6" w:space="0" w:color="414142"/>
              <w:right w:val="outset" w:sz="6" w:space="0" w:color="414142"/>
            </w:tcBorders>
            <w:hideMark/>
          </w:tcPr>
          <w:p w14:paraId="3A10A068" w14:textId="77777777" w:rsidR="00894C55" w:rsidRPr="00894C55" w:rsidRDefault="00894C55" w:rsidP="00853BA0">
            <w:pPr>
              <w:spacing w:after="0" w:line="240" w:lineRule="auto"/>
              <w:jc w:val="both"/>
              <w:rPr>
                <w:rFonts w:ascii="Times New Roman" w:eastAsia="Times New Roman" w:hAnsi="Times New Roman" w:cs="Times New Roman"/>
                <w:color w:val="414142"/>
                <w:sz w:val="24"/>
                <w:szCs w:val="24"/>
                <w:lang w:eastAsia="lv-LV"/>
              </w:rPr>
            </w:pPr>
            <w:r w:rsidRPr="00894C55">
              <w:rPr>
                <w:rFonts w:ascii="Times New Roman" w:eastAsia="Times New Roman" w:hAnsi="Times New Roman" w:cs="Times New Roman"/>
                <w:color w:val="414142"/>
                <w:sz w:val="24"/>
                <w:szCs w:val="24"/>
                <w:lang w:eastAsia="lv-LV"/>
              </w:rPr>
              <w:t>2.</w:t>
            </w:r>
          </w:p>
        </w:tc>
        <w:tc>
          <w:tcPr>
            <w:tcW w:w="1546" w:type="pct"/>
            <w:tcBorders>
              <w:top w:val="outset" w:sz="6" w:space="0" w:color="414142"/>
              <w:left w:val="outset" w:sz="6" w:space="0" w:color="414142"/>
              <w:bottom w:val="outset" w:sz="6" w:space="0" w:color="414142"/>
              <w:right w:val="outset" w:sz="6" w:space="0" w:color="414142"/>
            </w:tcBorders>
            <w:hideMark/>
          </w:tcPr>
          <w:p w14:paraId="3A10A069" w14:textId="77777777" w:rsidR="00894C55" w:rsidRPr="00894C55" w:rsidRDefault="00894C55" w:rsidP="00853BA0">
            <w:pPr>
              <w:spacing w:after="0" w:line="240" w:lineRule="auto"/>
              <w:jc w:val="both"/>
              <w:rPr>
                <w:rFonts w:ascii="Times New Roman" w:eastAsia="Times New Roman" w:hAnsi="Times New Roman" w:cs="Times New Roman"/>
                <w:color w:val="414142"/>
                <w:sz w:val="24"/>
                <w:szCs w:val="24"/>
                <w:lang w:eastAsia="lv-LV"/>
              </w:rPr>
            </w:pPr>
            <w:r w:rsidRPr="00894C55">
              <w:rPr>
                <w:rFonts w:ascii="Times New Roman" w:eastAsia="Times New Roman" w:hAnsi="Times New Roman" w:cs="Times New Roman"/>
                <w:color w:val="414142"/>
                <w:sz w:val="24"/>
                <w:szCs w:val="24"/>
                <w:lang w:eastAsia="lv-LV"/>
              </w:rPr>
              <w:t>Atbildīgā institūcija</w:t>
            </w:r>
          </w:p>
        </w:tc>
        <w:tc>
          <w:tcPr>
            <w:tcW w:w="3204" w:type="pct"/>
            <w:tcBorders>
              <w:top w:val="outset" w:sz="6" w:space="0" w:color="414142"/>
              <w:left w:val="outset" w:sz="6" w:space="0" w:color="414142"/>
              <w:bottom w:val="outset" w:sz="6" w:space="0" w:color="414142"/>
              <w:right w:val="outset" w:sz="6" w:space="0" w:color="414142"/>
            </w:tcBorders>
          </w:tcPr>
          <w:p w14:paraId="3A10A06A" w14:textId="7AE05085" w:rsidR="00894C55" w:rsidRPr="00894C55" w:rsidRDefault="00AB32B7" w:rsidP="00853BA0">
            <w:pPr>
              <w:spacing w:after="0" w:line="240" w:lineRule="auto"/>
              <w:jc w:val="both"/>
              <w:rPr>
                <w:rFonts w:ascii="Times New Roman" w:eastAsia="Times New Roman" w:hAnsi="Times New Roman" w:cs="Times New Roman"/>
                <w:color w:val="414142"/>
                <w:sz w:val="24"/>
                <w:szCs w:val="24"/>
                <w:lang w:eastAsia="lv-LV"/>
              </w:rPr>
            </w:pPr>
            <w:r>
              <w:rPr>
                <w:rFonts w:ascii="Times New Roman" w:eastAsia="Times New Roman" w:hAnsi="Times New Roman" w:cs="Times New Roman"/>
                <w:color w:val="414142"/>
                <w:sz w:val="24"/>
                <w:szCs w:val="24"/>
                <w:lang w:eastAsia="lv-LV"/>
              </w:rPr>
              <w:t>Nav attiecināms.</w:t>
            </w:r>
          </w:p>
        </w:tc>
      </w:tr>
      <w:tr w:rsidR="00894C55" w:rsidRPr="00894C55" w14:paraId="3A10A070" w14:textId="77777777" w:rsidTr="005025F2">
        <w:trPr>
          <w:jc w:val="center"/>
        </w:trPr>
        <w:tc>
          <w:tcPr>
            <w:tcW w:w="250" w:type="pct"/>
            <w:tcBorders>
              <w:top w:val="outset" w:sz="6" w:space="0" w:color="414142"/>
              <w:left w:val="outset" w:sz="6" w:space="0" w:color="414142"/>
              <w:bottom w:val="outset" w:sz="6" w:space="0" w:color="414142"/>
              <w:right w:val="outset" w:sz="6" w:space="0" w:color="414142"/>
            </w:tcBorders>
            <w:hideMark/>
          </w:tcPr>
          <w:p w14:paraId="3A10A06C" w14:textId="77777777" w:rsidR="00894C55" w:rsidRPr="00894C55" w:rsidRDefault="00894C55" w:rsidP="00853BA0">
            <w:pPr>
              <w:spacing w:after="0" w:line="240" w:lineRule="auto"/>
              <w:jc w:val="both"/>
              <w:rPr>
                <w:rFonts w:ascii="Times New Roman" w:eastAsia="Times New Roman" w:hAnsi="Times New Roman" w:cs="Times New Roman"/>
                <w:color w:val="414142"/>
                <w:sz w:val="24"/>
                <w:szCs w:val="24"/>
                <w:lang w:eastAsia="lv-LV"/>
              </w:rPr>
            </w:pPr>
            <w:r w:rsidRPr="00894C55">
              <w:rPr>
                <w:rFonts w:ascii="Times New Roman" w:eastAsia="Times New Roman" w:hAnsi="Times New Roman" w:cs="Times New Roman"/>
                <w:color w:val="414142"/>
                <w:sz w:val="24"/>
                <w:szCs w:val="24"/>
                <w:lang w:eastAsia="lv-LV"/>
              </w:rPr>
              <w:t>3.</w:t>
            </w:r>
          </w:p>
        </w:tc>
        <w:tc>
          <w:tcPr>
            <w:tcW w:w="1546" w:type="pct"/>
            <w:tcBorders>
              <w:top w:val="outset" w:sz="6" w:space="0" w:color="414142"/>
              <w:left w:val="outset" w:sz="6" w:space="0" w:color="414142"/>
              <w:bottom w:val="outset" w:sz="6" w:space="0" w:color="414142"/>
              <w:right w:val="outset" w:sz="6" w:space="0" w:color="414142"/>
            </w:tcBorders>
            <w:hideMark/>
          </w:tcPr>
          <w:p w14:paraId="3A10A06D" w14:textId="77777777" w:rsidR="00894C55" w:rsidRPr="00894C55" w:rsidRDefault="00894C55" w:rsidP="00853BA0">
            <w:pPr>
              <w:spacing w:after="0" w:line="240" w:lineRule="auto"/>
              <w:jc w:val="both"/>
              <w:rPr>
                <w:rFonts w:ascii="Times New Roman" w:eastAsia="Times New Roman" w:hAnsi="Times New Roman" w:cs="Times New Roman"/>
                <w:color w:val="414142"/>
                <w:sz w:val="24"/>
                <w:szCs w:val="24"/>
                <w:lang w:eastAsia="lv-LV"/>
              </w:rPr>
            </w:pPr>
            <w:r w:rsidRPr="00894C55">
              <w:rPr>
                <w:rFonts w:ascii="Times New Roman" w:eastAsia="Times New Roman" w:hAnsi="Times New Roman" w:cs="Times New Roman"/>
                <w:color w:val="414142"/>
                <w:sz w:val="24"/>
                <w:szCs w:val="24"/>
                <w:lang w:eastAsia="lv-LV"/>
              </w:rPr>
              <w:t>Cita informācija</w:t>
            </w:r>
          </w:p>
        </w:tc>
        <w:tc>
          <w:tcPr>
            <w:tcW w:w="3204" w:type="pct"/>
            <w:tcBorders>
              <w:top w:val="outset" w:sz="6" w:space="0" w:color="414142"/>
              <w:left w:val="outset" w:sz="6" w:space="0" w:color="414142"/>
              <w:bottom w:val="outset" w:sz="6" w:space="0" w:color="414142"/>
              <w:right w:val="outset" w:sz="6" w:space="0" w:color="414142"/>
            </w:tcBorders>
          </w:tcPr>
          <w:p w14:paraId="1E2D1147" w14:textId="77777777" w:rsidR="009831FD" w:rsidRPr="007D08E3" w:rsidRDefault="009831FD" w:rsidP="009831FD">
            <w:pPr>
              <w:spacing w:after="0" w:line="240" w:lineRule="auto"/>
              <w:jc w:val="both"/>
              <w:rPr>
                <w:rFonts w:ascii="Times New Roman" w:eastAsia="Times New Roman" w:hAnsi="Times New Roman" w:cs="Times New Roman"/>
                <w:color w:val="414142"/>
                <w:sz w:val="24"/>
                <w:szCs w:val="24"/>
                <w:lang w:eastAsia="lv-LV"/>
              </w:rPr>
            </w:pPr>
            <w:r w:rsidRPr="007D08E3">
              <w:rPr>
                <w:rFonts w:ascii="Times New Roman" w:eastAsia="Times New Roman" w:hAnsi="Times New Roman" w:cs="Times New Roman"/>
                <w:color w:val="414142"/>
                <w:sz w:val="24"/>
                <w:szCs w:val="24"/>
                <w:lang w:eastAsia="lv-LV"/>
              </w:rPr>
              <w:t>Noteikumu projekts tiks virzīts kopā ar šādiem Ministru kabineta noteikumu projektiem:</w:t>
            </w:r>
          </w:p>
          <w:p w14:paraId="41FC9EA5" w14:textId="77777777" w:rsidR="009831FD" w:rsidRPr="007D08E3" w:rsidRDefault="009831FD" w:rsidP="009831FD">
            <w:pPr>
              <w:pStyle w:val="ListParagraph"/>
              <w:numPr>
                <w:ilvl w:val="0"/>
                <w:numId w:val="5"/>
              </w:numPr>
              <w:spacing w:after="0" w:line="240" w:lineRule="auto"/>
              <w:ind w:left="301" w:hanging="301"/>
              <w:jc w:val="both"/>
              <w:rPr>
                <w:rFonts w:ascii="Times New Roman" w:eastAsia="Times New Roman" w:hAnsi="Times New Roman" w:cs="Times New Roman"/>
                <w:color w:val="414142"/>
                <w:sz w:val="24"/>
                <w:szCs w:val="24"/>
                <w:lang w:eastAsia="lv-LV"/>
              </w:rPr>
            </w:pPr>
            <w:r>
              <w:rPr>
                <w:rFonts w:ascii="Times New Roman" w:eastAsia="Times New Roman" w:hAnsi="Times New Roman" w:cs="Times New Roman"/>
                <w:color w:val="414142"/>
                <w:sz w:val="24"/>
                <w:szCs w:val="24"/>
                <w:lang w:eastAsia="lv-LV"/>
              </w:rPr>
              <w:t>“</w:t>
            </w:r>
            <w:r w:rsidRPr="007D08E3">
              <w:rPr>
                <w:rFonts w:ascii="Times New Roman" w:eastAsia="Times New Roman" w:hAnsi="Times New Roman" w:cs="Times New Roman"/>
                <w:color w:val="414142"/>
                <w:sz w:val="24"/>
                <w:szCs w:val="24"/>
                <w:lang w:eastAsia="lv-LV"/>
              </w:rPr>
              <w:t>Valsts pārvaldes pakalpojumu uzskaites, sniegšanas un kvalitātes kontrole</w:t>
            </w:r>
            <w:r>
              <w:rPr>
                <w:rFonts w:ascii="Times New Roman" w:eastAsia="Times New Roman" w:hAnsi="Times New Roman" w:cs="Times New Roman"/>
                <w:color w:val="414142"/>
                <w:sz w:val="24"/>
                <w:szCs w:val="24"/>
                <w:lang w:eastAsia="lv-LV"/>
              </w:rPr>
              <w:t>”;</w:t>
            </w:r>
          </w:p>
          <w:p w14:paraId="2927D5E4" w14:textId="77777777" w:rsidR="009831FD" w:rsidRDefault="009831FD" w:rsidP="009831FD">
            <w:pPr>
              <w:pStyle w:val="ListParagraph"/>
              <w:numPr>
                <w:ilvl w:val="0"/>
                <w:numId w:val="5"/>
              </w:numPr>
              <w:spacing w:after="0" w:line="240" w:lineRule="auto"/>
              <w:ind w:left="301" w:hanging="301"/>
              <w:jc w:val="both"/>
              <w:rPr>
                <w:rFonts w:ascii="Times New Roman" w:eastAsia="Times New Roman" w:hAnsi="Times New Roman" w:cs="Times New Roman"/>
                <w:color w:val="414142"/>
                <w:sz w:val="24"/>
                <w:szCs w:val="24"/>
                <w:lang w:eastAsia="lv-LV"/>
              </w:rPr>
            </w:pPr>
            <w:r>
              <w:rPr>
                <w:rFonts w:ascii="Times New Roman" w:eastAsia="Times New Roman" w:hAnsi="Times New Roman" w:cs="Times New Roman"/>
                <w:color w:val="414142"/>
                <w:sz w:val="24"/>
                <w:szCs w:val="24"/>
                <w:lang w:eastAsia="lv-LV"/>
              </w:rPr>
              <w:t>“</w:t>
            </w:r>
            <w:r w:rsidRPr="007D08E3">
              <w:rPr>
                <w:rFonts w:ascii="Times New Roman" w:eastAsia="Times New Roman" w:hAnsi="Times New Roman" w:cs="Times New Roman"/>
                <w:color w:val="414142"/>
                <w:sz w:val="24"/>
                <w:szCs w:val="24"/>
                <w:lang w:eastAsia="lv-LV"/>
              </w:rPr>
              <w:t>Valsts pārvaldes pakalpojumu portāla un pakalpojumu kataloga pārvaldības noteikumi</w:t>
            </w:r>
            <w:r>
              <w:rPr>
                <w:rFonts w:ascii="Times New Roman" w:eastAsia="Times New Roman" w:hAnsi="Times New Roman" w:cs="Times New Roman"/>
                <w:color w:val="414142"/>
                <w:sz w:val="24"/>
                <w:szCs w:val="24"/>
                <w:lang w:eastAsia="lv-LV"/>
              </w:rPr>
              <w:t>”;</w:t>
            </w:r>
          </w:p>
          <w:p w14:paraId="3A10A06F" w14:textId="28F0638D" w:rsidR="00894C55" w:rsidRPr="00894C55" w:rsidRDefault="009831FD" w:rsidP="009831FD">
            <w:pPr>
              <w:pStyle w:val="ListParagraph"/>
              <w:numPr>
                <w:ilvl w:val="0"/>
                <w:numId w:val="5"/>
              </w:numPr>
              <w:spacing w:after="0" w:line="240" w:lineRule="auto"/>
              <w:ind w:left="301" w:hanging="301"/>
              <w:jc w:val="both"/>
              <w:rPr>
                <w:rFonts w:ascii="Times New Roman" w:eastAsia="Times New Roman" w:hAnsi="Times New Roman" w:cs="Times New Roman"/>
                <w:color w:val="414142"/>
                <w:sz w:val="24"/>
                <w:szCs w:val="24"/>
                <w:lang w:eastAsia="lv-LV"/>
              </w:rPr>
            </w:pPr>
            <w:r>
              <w:rPr>
                <w:rFonts w:ascii="Times New Roman" w:eastAsia="Times New Roman" w:hAnsi="Times New Roman" w:cs="Times New Roman"/>
                <w:color w:val="414142"/>
                <w:sz w:val="24"/>
                <w:szCs w:val="24"/>
                <w:lang w:eastAsia="lv-LV"/>
              </w:rPr>
              <w:t>“</w:t>
            </w:r>
            <w:r w:rsidRPr="007D08E3">
              <w:rPr>
                <w:rFonts w:ascii="Times New Roman" w:eastAsia="Times New Roman" w:hAnsi="Times New Roman" w:cs="Times New Roman"/>
                <w:color w:val="414142"/>
                <w:sz w:val="24"/>
                <w:szCs w:val="24"/>
                <w:lang w:eastAsia="lv-LV"/>
              </w:rPr>
              <w:t>Valsts un pašvaldību vienoto klientu apkalpošanas centru veidi, sniegto pakalpojumu apjoms un pakalpojumu sniegšanas kārtība</w:t>
            </w:r>
            <w:r>
              <w:rPr>
                <w:rFonts w:ascii="Times New Roman" w:eastAsia="Times New Roman" w:hAnsi="Times New Roman" w:cs="Times New Roman"/>
                <w:color w:val="414142"/>
                <w:sz w:val="24"/>
                <w:szCs w:val="24"/>
                <w:lang w:eastAsia="lv-LV"/>
              </w:rPr>
              <w:t>”.</w:t>
            </w:r>
          </w:p>
        </w:tc>
      </w:tr>
    </w:tbl>
    <w:p w14:paraId="3A10A071" w14:textId="77777777" w:rsidR="00894C55" w:rsidRPr="00894C55" w:rsidRDefault="00894C55" w:rsidP="00853BA0">
      <w:pPr>
        <w:shd w:val="clear" w:color="auto" w:fill="FFFFFF"/>
        <w:spacing w:after="0" w:line="240" w:lineRule="auto"/>
        <w:ind w:firstLine="301"/>
        <w:jc w:val="both"/>
        <w:rPr>
          <w:rFonts w:ascii="Times New Roman" w:eastAsia="Times New Roman" w:hAnsi="Times New Roman" w:cs="Times New Roman"/>
          <w:color w:val="414142"/>
          <w:sz w:val="24"/>
          <w:szCs w:val="24"/>
          <w:lang w:eastAsia="lv-LV"/>
        </w:rPr>
      </w:pPr>
    </w:p>
    <w:tbl>
      <w:tblPr>
        <w:tblW w:w="5000" w:type="pct"/>
        <w:jc w:val="center"/>
        <w:tblBorders>
          <w:top w:val="outset" w:sz="6" w:space="0" w:color="414142"/>
          <w:left w:val="outset" w:sz="6" w:space="0" w:color="414142"/>
          <w:bottom w:val="outset" w:sz="6" w:space="0" w:color="414142"/>
          <w:right w:val="outset" w:sz="6" w:space="0" w:color="414142"/>
        </w:tblBorders>
        <w:tblCellMar>
          <w:top w:w="23" w:type="dxa"/>
          <w:left w:w="85" w:type="dxa"/>
          <w:bottom w:w="23" w:type="dxa"/>
          <w:right w:w="85" w:type="dxa"/>
        </w:tblCellMar>
        <w:tblLook w:val="04A0" w:firstRow="1" w:lastRow="0" w:firstColumn="1" w:lastColumn="0" w:noHBand="0" w:noVBand="1"/>
      </w:tblPr>
      <w:tblGrid>
        <w:gridCol w:w="452"/>
        <w:gridCol w:w="2802"/>
        <w:gridCol w:w="5801"/>
      </w:tblGrid>
      <w:tr w:rsidR="00894C55" w:rsidRPr="00894C55" w14:paraId="3A10A0C4" w14:textId="77777777" w:rsidTr="005025F2">
        <w:trPr>
          <w:trHeight w:val="336"/>
          <w:jc w:val="center"/>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3A10A0C3" w14:textId="77777777" w:rsidR="00894C55" w:rsidRPr="00894C55" w:rsidRDefault="00894C55" w:rsidP="00853BA0">
            <w:pPr>
              <w:spacing w:before="100" w:beforeAutospacing="1" w:after="100" w:afterAutospacing="1" w:line="293" w:lineRule="atLeast"/>
              <w:jc w:val="both"/>
              <w:rPr>
                <w:rFonts w:ascii="Times New Roman" w:eastAsia="Times New Roman" w:hAnsi="Times New Roman" w:cs="Times New Roman"/>
                <w:b/>
                <w:bCs/>
                <w:color w:val="414142"/>
                <w:sz w:val="24"/>
                <w:szCs w:val="24"/>
                <w:lang w:eastAsia="lv-LV"/>
              </w:rPr>
            </w:pPr>
            <w:r w:rsidRPr="00894C55">
              <w:rPr>
                <w:rFonts w:ascii="Times New Roman" w:eastAsia="Times New Roman" w:hAnsi="Times New Roman" w:cs="Times New Roman"/>
                <w:b/>
                <w:bCs/>
                <w:color w:val="414142"/>
                <w:sz w:val="24"/>
                <w:szCs w:val="24"/>
                <w:lang w:eastAsia="lv-LV"/>
              </w:rPr>
              <w:t>VI.</w:t>
            </w:r>
            <w:r w:rsidR="00816C11">
              <w:rPr>
                <w:rFonts w:ascii="Times New Roman" w:eastAsia="Times New Roman" w:hAnsi="Times New Roman" w:cs="Times New Roman"/>
                <w:b/>
                <w:bCs/>
                <w:color w:val="414142"/>
                <w:sz w:val="24"/>
                <w:szCs w:val="24"/>
                <w:lang w:eastAsia="lv-LV"/>
              </w:rPr>
              <w:t> </w:t>
            </w:r>
            <w:r w:rsidRPr="00894C55">
              <w:rPr>
                <w:rFonts w:ascii="Times New Roman" w:eastAsia="Times New Roman" w:hAnsi="Times New Roman" w:cs="Times New Roman"/>
                <w:b/>
                <w:bCs/>
                <w:color w:val="414142"/>
                <w:sz w:val="24"/>
                <w:szCs w:val="24"/>
                <w:lang w:eastAsia="lv-LV"/>
              </w:rPr>
              <w:t>Sabiedrības līdzdalība un komunikācijas aktivitātes</w:t>
            </w:r>
          </w:p>
        </w:tc>
      </w:tr>
      <w:tr w:rsidR="00894C55" w:rsidRPr="00894C55" w14:paraId="3A10A0C8" w14:textId="77777777" w:rsidTr="005025F2">
        <w:trPr>
          <w:trHeight w:val="432"/>
          <w:jc w:val="center"/>
        </w:trPr>
        <w:tc>
          <w:tcPr>
            <w:tcW w:w="250" w:type="pct"/>
            <w:tcBorders>
              <w:top w:val="outset" w:sz="6" w:space="0" w:color="414142"/>
              <w:left w:val="outset" w:sz="6" w:space="0" w:color="414142"/>
              <w:bottom w:val="outset" w:sz="6" w:space="0" w:color="414142"/>
              <w:right w:val="outset" w:sz="6" w:space="0" w:color="414142"/>
            </w:tcBorders>
            <w:hideMark/>
          </w:tcPr>
          <w:p w14:paraId="3A10A0C5" w14:textId="77777777" w:rsidR="00894C55" w:rsidRPr="00894C55" w:rsidRDefault="00894C55" w:rsidP="00853BA0">
            <w:pPr>
              <w:spacing w:after="0" w:line="240" w:lineRule="auto"/>
              <w:jc w:val="both"/>
              <w:rPr>
                <w:rFonts w:ascii="Times New Roman" w:eastAsia="Times New Roman" w:hAnsi="Times New Roman" w:cs="Times New Roman"/>
                <w:color w:val="414142"/>
                <w:sz w:val="24"/>
                <w:szCs w:val="24"/>
                <w:lang w:eastAsia="lv-LV"/>
              </w:rPr>
            </w:pPr>
            <w:r w:rsidRPr="00894C55">
              <w:rPr>
                <w:rFonts w:ascii="Times New Roman" w:eastAsia="Times New Roman" w:hAnsi="Times New Roman" w:cs="Times New Roman"/>
                <w:color w:val="414142"/>
                <w:sz w:val="24"/>
                <w:szCs w:val="24"/>
                <w:lang w:eastAsia="lv-LV"/>
              </w:rPr>
              <w:t>1.</w:t>
            </w:r>
          </w:p>
        </w:tc>
        <w:tc>
          <w:tcPr>
            <w:tcW w:w="1547" w:type="pct"/>
            <w:tcBorders>
              <w:top w:val="outset" w:sz="6" w:space="0" w:color="414142"/>
              <w:left w:val="outset" w:sz="6" w:space="0" w:color="414142"/>
              <w:bottom w:val="outset" w:sz="6" w:space="0" w:color="414142"/>
              <w:right w:val="outset" w:sz="6" w:space="0" w:color="414142"/>
            </w:tcBorders>
            <w:hideMark/>
          </w:tcPr>
          <w:p w14:paraId="3A10A0C6" w14:textId="77777777" w:rsidR="00894C55" w:rsidRPr="00894C55" w:rsidRDefault="00894C55" w:rsidP="00853BA0">
            <w:pPr>
              <w:spacing w:after="0" w:line="240" w:lineRule="auto"/>
              <w:jc w:val="both"/>
              <w:rPr>
                <w:rFonts w:ascii="Times New Roman" w:eastAsia="Times New Roman" w:hAnsi="Times New Roman" w:cs="Times New Roman"/>
                <w:color w:val="414142"/>
                <w:sz w:val="24"/>
                <w:szCs w:val="24"/>
                <w:lang w:eastAsia="lv-LV"/>
              </w:rPr>
            </w:pPr>
            <w:r w:rsidRPr="00894C55">
              <w:rPr>
                <w:rFonts w:ascii="Times New Roman" w:eastAsia="Times New Roman" w:hAnsi="Times New Roman" w:cs="Times New Roman"/>
                <w:color w:val="414142"/>
                <w:sz w:val="24"/>
                <w:szCs w:val="24"/>
                <w:lang w:eastAsia="lv-LV"/>
              </w:rPr>
              <w:t>Plānotās sabiedrības līdzdalības un komunikācijas aktivitātes saistībā ar projektu</w:t>
            </w:r>
          </w:p>
        </w:tc>
        <w:tc>
          <w:tcPr>
            <w:tcW w:w="3204" w:type="pct"/>
            <w:tcBorders>
              <w:top w:val="outset" w:sz="6" w:space="0" w:color="414142"/>
              <w:left w:val="outset" w:sz="6" w:space="0" w:color="414142"/>
              <w:bottom w:val="outset" w:sz="6" w:space="0" w:color="414142"/>
              <w:right w:val="outset" w:sz="6" w:space="0" w:color="414142"/>
            </w:tcBorders>
          </w:tcPr>
          <w:p w14:paraId="3A10A0C7" w14:textId="5D6D871F" w:rsidR="00894C55" w:rsidRPr="00894C55" w:rsidRDefault="00D747A2" w:rsidP="00012E61">
            <w:pPr>
              <w:spacing w:after="0" w:line="240" w:lineRule="auto"/>
              <w:jc w:val="both"/>
              <w:rPr>
                <w:rFonts w:ascii="Times New Roman" w:eastAsia="Times New Roman" w:hAnsi="Times New Roman" w:cs="Times New Roman"/>
                <w:color w:val="414142"/>
                <w:sz w:val="24"/>
                <w:szCs w:val="24"/>
                <w:lang w:eastAsia="lv-LV"/>
              </w:rPr>
            </w:pPr>
            <w:r w:rsidRPr="00D747A2">
              <w:rPr>
                <w:rFonts w:ascii="Times New Roman" w:eastAsia="Times New Roman" w:hAnsi="Times New Roman" w:cs="Times New Roman"/>
                <w:color w:val="414142"/>
                <w:sz w:val="24"/>
                <w:szCs w:val="24"/>
                <w:lang w:eastAsia="lv-LV"/>
              </w:rPr>
              <w:t xml:space="preserve">Ministrijas tīmekļvietnē </w:t>
            </w:r>
            <w:hyperlink r:id="rId9" w:history="1">
              <w:r w:rsidRPr="00D747A2">
                <w:rPr>
                  <w:rStyle w:val="Hyperlink"/>
                  <w:rFonts w:ascii="Times New Roman" w:eastAsia="Times New Roman" w:hAnsi="Times New Roman" w:cs="Times New Roman"/>
                  <w:sz w:val="24"/>
                  <w:szCs w:val="24"/>
                  <w:lang w:eastAsia="lv-LV"/>
                </w:rPr>
                <w:t>www.varam.gov.lv</w:t>
              </w:r>
            </w:hyperlink>
            <w:r w:rsidRPr="00D747A2">
              <w:rPr>
                <w:rFonts w:ascii="Times New Roman" w:eastAsia="Times New Roman" w:hAnsi="Times New Roman" w:cs="Times New Roman"/>
                <w:color w:val="414142"/>
                <w:sz w:val="24"/>
                <w:szCs w:val="24"/>
                <w:lang w:eastAsia="lv-LV"/>
              </w:rPr>
              <w:t xml:space="preserve"> sadaļā “Normatīvo aktu projekti” </w:t>
            </w:r>
            <w:r w:rsidR="00012E61">
              <w:rPr>
                <w:rFonts w:ascii="Times New Roman" w:eastAsia="Times New Roman" w:hAnsi="Times New Roman" w:cs="Times New Roman"/>
                <w:color w:val="414142"/>
                <w:sz w:val="24"/>
                <w:szCs w:val="24"/>
                <w:lang w:eastAsia="lv-LV"/>
              </w:rPr>
              <w:t>30</w:t>
            </w:r>
            <w:r w:rsidRPr="0083718F">
              <w:rPr>
                <w:rFonts w:ascii="Times New Roman" w:eastAsia="Times New Roman" w:hAnsi="Times New Roman" w:cs="Times New Roman"/>
                <w:color w:val="414142"/>
                <w:sz w:val="24"/>
                <w:szCs w:val="24"/>
                <w:lang w:eastAsia="lv-LV"/>
              </w:rPr>
              <w:t>.</w:t>
            </w:r>
            <w:r w:rsidR="00012E61">
              <w:rPr>
                <w:rFonts w:ascii="Times New Roman" w:eastAsia="Times New Roman" w:hAnsi="Times New Roman" w:cs="Times New Roman"/>
                <w:color w:val="414142"/>
                <w:sz w:val="24"/>
                <w:szCs w:val="24"/>
                <w:lang w:eastAsia="lv-LV"/>
              </w:rPr>
              <w:t>11</w:t>
            </w:r>
            <w:r w:rsidRPr="0083718F">
              <w:rPr>
                <w:rFonts w:ascii="Times New Roman" w:eastAsia="Times New Roman" w:hAnsi="Times New Roman" w:cs="Times New Roman"/>
                <w:color w:val="414142"/>
                <w:sz w:val="24"/>
                <w:szCs w:val="24"/>
                <w:lang w:eastAsia="lv-LV"/>
              </w:rPr>
              <w:t>.2016.</w:t>
            </w:r>
            <w:r w:rsidRPr="00D747A2">
              <w:rPr>
                <w:rFonts w:ascii="Times New Roman" w:eastAsia="Times New Roman" w:hAnsi="Times New Roman" w:cs="Times New Roman"/>
                <w:color w:val="414142"/>
                <w:sz w:val="24"/>
                <w:szCs w:val="24"/>
                <w:lang w:eastAsia="lv-LV"/>
              </w:rPr>
              <w:t xml:space="preserve"> tika publicēts paziņojums par sa</w:t>
            </w:r>
            <w:r>
              <w:rPr>
                <w:rFonts w:ascii="Times New Roman" w:eastAsia="Times New Roman" w:hAnsi="Times New Roman" w:cs="Times New Roman"/>
                <w:color w:val="414142"/>
                <w:sz w:val="24"/>
                <w:szCs w:val="24"/>
                <w:lang w:eastAsia="lv-LV"/>
              </w:rPr>
              <w:t>biedrības līdzdalības iespējām.</w:t>
            </w:r>
          </w:p>
        </w:tc>
      </w:tr>
      <w:tr w:rsidR="00894C55" w:rsidRPr="00894C55" w14:paraId="3A10A0CC" w14:textId="77777777" w:rsidTr="005025F2">
        <w:trPr>
          <w:trHeight w:val="264"/>
          <w:jc w:val="center"/>
        </w:trPr>
        <w:tc>
          <w:tcPr>
            <w:tcW w:w="250" w:type="pct"/>
            <w:tcBorders>
              <w:top w:val="outset" w:sz="6" w:space="0" w:color="414142"/>
              <w:left w:val="outset" w:sz="6" w:space="0" w:color="414142"/>
              <w:bottom w:val="outset" w:sz="6" w:space="0" w:color="414142"/>
              <w:right w:val="outset" w:sz="6" w:space="0" w:color="414142"/>
            </w:tcBorders>
            <w:hideMark/>
          </w:tcPr>
          <w:p w14:paraId="3A10A0C9" w14:textId="77777777" w:rsidR="00894C55" w:rsidRPr="00894C55" w:rsidRDefault="00894C55" w:rsidP="00853BA0">
            <w:pPr>
              <w:spacing w:after="0" w:line="240" w:lineRule="auto"/>
              <w:jc w:val="both"/>
              <w:rPr>
                <w:rFonts w:ascii="Times New Roman" w:eastAsia="Times New Roman" w:hAnsi="Times New Roman" w:cs="Times New Roman"/>
                <w:color w:val="414142"/>
                <w:sz w:val="24"/>
                <w:szCs w:val="24"/>
                <w:lang w:eastAsia="lv-LV"/>
              </w:rPr>
            </w:pPr>
            <w:r w:rsidRPr="00894C55">
              <w:rPr>
                <w:rFonts w:ascii="Times New Roman" w:eastAsia="Times New Roman" w:hAnsi="Times New Roman" w:cs="Times New Roman"/>
                <w:color w:val="414142"/>
                <w:sz w:val="24"/>
                <w:szCs w:val="24"/>
                <w:lang w:eastAsia="lv-LV"/>
              </w:rPr>
              <w:t>2.</w:t>
            </w:r>
          </w:p>
        </w:tc>
        <w:tc>
          <w:tcPr>
            <w:tcW w:w="1547" w:type="pct"/>
            <w:tcBorders>
              <w:top w:val="outset" w:sz="6" w:space="0" w:color="414142"/>
              <w:left w:val="outset" w:sz="6" w:space="0" w:color="414142"/>
              <w:bottom w:val="outset" w:sz="6" w:space="0" w:color="414142"/>
              <w:right w:val="outset" w:sz="6" w:space="0" w:color="414142"/>
            </w:tcBorders>
            <w:hideMark/>
          </w:tcPr>
          <w:p w14:paraId="3A10A0CA" w14:textId="77777777" w:rsidR="00894C55" w:rsidRPr="00894C55" w:rsidRDefault="00894C55" w:rsidP="00853BA0">
            <w:pPr>
              <w:spacing w:after="0" w:line="240" w:lineRule="auto"/>
              <w:jc w:val="both"/>
              <w:rPr>
                <w:rFonts w:ascii="Times New Roman" w:eastAsia="Times New Roman" w:hAnsi="Times New Roman" w:cs="Times New Roman"/>
                <w:color w:val="414142"/>
                <w:sz w:val="24"/>
                <w:szCs w:val="24"/>
                <w:lang w:eastAsia="lv-LV"/>
              </w:rPr>
            </w:pPr>
            <w:r w:rsidRPr="00894C55">
              <w:rPr>
                <w:rFonts w:ascii="Times New Roman" w:eastAsia="Times New Roman" w:hAnsi="Times New Roman" w:cs="Times New Roman"/>
                <w:color w:val="414142"/>
                <w:sz w:val="24"/>
                <w:szCs w:val="24"/>
                <w:lang w:eastAsia="lv-LV"/>
              </w:rPr>
              <w:t>Sabiedrības līdzdalība projekta izstrādē</w:t>
            </w:r>
          </w:p>
        </w:tc>
        <w:tc>
          <w:tcPr>
            <w:tcW w:w="3204" w:type="pct"/>
            <w:tcBorders>
              <w:top w:val="outset" w:sz="6" w:space="0" w:color="414142"/>
              <w:left w:val="outset" w:sz="6" w:space="0" w:color="414142"/>
              <w:bottom w:val="outset" w:sz="6" w:space="0" w:color="414142"/>
              <w:right w:val="outset" w:sz="6" w:space="0" w:color="414142"/>
            </w:tcBorders>
          </w:tcPr>
          <w:p w14:paraId="3A10A0CB" w14:textId="61BA5D3F" w:rsidR="00894C55" w:rsidRPr="00894C55" w:rsidRDefault="00D747A2" w:rsidP="00012E61">
            <w:pPr>
              <w:spacing w:after="0" w:line="240" w:lineRule="auto"/>
              <w:jc w:val="both"/>
              <w:rPr>
                <w:rFonts w:ascii="Times New Roman" w:eastAsia="Times New Roman" w:hAnsi="Times New Roman" w:cs="Times New Roman"/>
                <w:color w:val="414142"/>
                <w:sz w:val="24"/>
                <w:szCs w:val="24"/>
                <w:lang w:eastAsia="lv-LV"/>
              </w:rPr>
            </w:pPr>
            <w:r w:rsidRPr="00D747A2">
              <w:rPr>
                <w:rFonts w:ascii="Times New Roman" w:eastAsia="Times New Roman" w:hAnsi="Times New Roman" w:cs="Times New Roman"/>
                <w:color w:val="414142"/>
                <w:sz w:val="24"/>
                <w:szCs w:val="24"/>
                <w:lang w:eastAsia="lv-LV"/>
              </w:rPr>
              <w:t xml:space="preserve">Noteikumu projekts kopā ar sākotnējās ietekmes novērtējuma ziņojumu (anotāciju) </w:t>
            </w:r>
            <w:r w:rsidR="00012E61">
              <w:rPr>
                <w:rFonts w:ascii="Times New Roman" w:eastAsia="Times New Roman" w:hAnsi="Times New Roman" w:cs="Times New Roman"/>
                <w:color w:val="414142"/>
                <w:sz w:val="24"/>
                <w:szCs w:val="24"/>
                <w:lang w:eastAsia="lv-LV"/>
              </w:rPr>
              <w:t>30</w:t>
            </w:r>
            <w:r w:rsidRPr="0083718F">
              <w:rPr>
                <w:rFonts w:ascii="Times New Roman" w:eastAsia="Times New Roman" w:hAnsi="Times New Roman" w:cs="Times New Roman"/>
                <w:color w:val="414142"/>
                <w:sz w:val="24"/>
                <w:szCs w:val="24"/>
                <w:lang w:eastAsia="lv-LV"/>
              </w:rPr>
              <w:t>.</w:t>
            </w:r>
            <w:r w:rsidR="00012E61">
              <w:rPr>
                <w:rFonts w:ascii="Times New Roman" w:eastAsia="Times New Roman" w:hAnsi="Times New Roman" w:cs="Times New Roman"/>
                <w:color w:val="414142"/>
                <w:sz w:val="24"/>
                <w:szCs w:val="24"/>
                <w:lang w:eastAsia="lv-LV"/>
              </w:rPr>
              <w:t>11</w:t>
            </w:r>
            <w:r w:rsidRPr="0083718F">
              <w:rPr>
                <w:rFonts w:ascii="Times New Roman" w:eastAsia="Times New Roman" w:hAnsi="Times New Roman" w:cs="Times New Roman"/>
                <w:color w:val="414142"/>
                <w:sz w:val="24"/>
                <w:szCs w:val="24"/>
                <w:lang w:eastAsia="lv-LV"/>
              </w:rPr>
              <w:t>.2016.</w:t>
            </w:r>
            <w:r w:rsidRPr="00D747A2">
              <w:rPr>
                <w:rFonts w:ascii="Times New Roman" w:eastAsia="Times New Roman" w:hAnsi="Times New Roman" w:cs="Times New Roman"/>
                <w:color w:val="414142"/>
                <w:sz w:val="24"/>
                <w:szCs w:val="24"/>
                <w:lang w:eastAsia="lv-LV"/>
              </w:rPr>
              <w:t xml:space="preserve"> ievietots ministrijas tīmekļvietnē </w:t>
            </w:r>
            <w:hyperlink r:id="rId10" w:history="1">
              <w:r w:rsidRPr="00D747A2">
                <w:rPr>
                  <w:rStyle w:val="Hyperlink"/>
                  <w:rFonts w:ascii="Times New Roman" w:eastAsia="Times New Roman" w:hAnsi="Times New Roman" w:cs="Times New Roman"/>
                  <w:sz w:val="24"/>
                  <w:szCs w:val="24"/>
                  <w:lang w:eastAsia="lv-LV"/>
                </w:rPr>
                <w:t>www.varam.gov.lv</w:t>
              </w:r>
            </w:hyperlink>
            <w:r w:rsidRPr="00D747A2">
              <w:rPr>
                <w:rFonts w:ascii="Times New Roman" w:eastAsia="Times New Roman" w:hAnsi="Times New Roman" w:cs="Times New Roman"/>
                <w:color w:val="414142"/>
                <w:sz w:val="24"/>
                <w:szCs w:val="24"/>
                <w:lang w:eastAsia="lv-LV"/>
              </w:rPr>
              <w:t xml:space="preserve"> sadaļā “Sabiedrības līdzdalība”, aicinot sabiedrību izteikt savu viedokli, iesniedzot ministrijai priekšlikumus </w:t>
            </w:r>
            <w:r>
              <w:rPr>
                <w:rFonts w:ascii="Times New Roman" w:eastAsia="Times New Roman" w:hAnsi="Times New Roman" w:cs="Times New Roman"/>
                <w:color w:val="414142"/>
                <w:sz w:val="24"/>
                <w:szCs w:val="24"/>
                <w:lang w:eastAsia="lv-LV"/>
              </w:rPr>
              <w:t>rakstiskā veidā.</w:t>
            </w:r>
          </w:p>
        </w:tc>
      </w:tr>
      <w:tr w:rsidR="00894C55" w:rsidRPr="00894C55" w14:paraId="3A10A0D0" w14:textId="77777777" w:rsidTr="005025F2">
        <w:trPr>
          <w:trHeight w:val="372"/>
          <w:jc w:val="center"/>
        </w:trPr>
        <w:tc>
          <w:tcPr>
            <w:tcW w:w="250" w:type="pct"/>
            <w:tcBorders>
              <w:top w:val="outset" w:sz="6" w:space="0" w:color="414142"/>
              <w:left w:val="outset" w:sz="6" w:space="0" w:color="414142"/>
              <w:bottom w:val="outset" w:sz="6" w:space="0" w:color="414142"/>
              <w:right w:val="outset" w:sz="6" w:space="0" w:color="414142"/>
            </w:tcBorders>
            <w:hideMark/>
          </w:tcPr>
          <w:p w14:paraId="3A10A0CD" w14:textId="77777777" w:rsidR="00894C55" w:rsidRPr="00894C55" w:rsidRDefault="00894C55" w:rsidP="00853BA0">
            <w:pPr>
              <w:spacing w:after="0" w:line="240" w:lineRule="auto"/>
              <w:jc w:val="both"/>
              <w:rPr>
                <w:rFonts w:ascii="Times New Roman" w:eastAsia="Times New Roman" w:hAnsi="Times New Roman" w:cs="Times New Roman"/>
                <w:color w:val="414142"/>
                <w:sz w:val="24"/>
                <w:szCs w:val="24"/>
                <w:lang w:eastAsia="lv-LV"/>
              </w:rPr>
            </w:pPr>
            <w:r w:rsidRPr="00894C55">
              <w:rPr>
                <w:rFonts w:ascii="Times New Roman" w:eastAsia="Times New Roman" w:hAnsi="Times New Roman" w:cs="Times New Roman"/>
                <w:color w:val="414142"/>
                <w:sz w:val="24"/>
                <w:szCs w:val="24"/>
                <w:lang w:eastAsia="lv-LV"/>
              </w:rPr>
              <w:t>3.</w:t>
            </w:r>
          </w:p>
        </w:tc>
        <w:tc>
          <w:tcPr>
            <w:tcW w:w="1547" w:type="pct"/>
            <w:tcBorders>
              <w:top w:val="outset" w:sz="6" w:space="0" w:color="414142"/>
              <w:left w:val="outset" w:sz="6" w:space="0" w:color="414142"/>
              <w:bottom w:val="outset" w:sz="6" w:space="0" w:color="414142"/>
              <w:right w:val="outset" w:sz="6" w:space="0" w:color="414142"/>
            </w:tcBorders>
            <w:hideMark/>
          </w:tcPr>
          <w:p w14:paraId="3A10A0CE" w14:textId="77777777" w:rsidR="00894C55" w:rsidRPr="00894C55" w:rsidRDefault="00894C55" w:rsidP="00853BA0">
            <w:pPr>
              <w:spacing w:after="0" w:line="240" w:lineRule="auto"/>
              <w:jc w:val="both"/>
              <w:rPr>
                <w:rFonts w:ascii="Times New Roman" w:eastAsia="Times New Roman" w:hAnsi="Times New Roman" w:cs="Times New Roman"/>
                <w:color w:val="414142"/>
                <w:sz w:val="24"/>
                <w:szCs w:val="24"/>
                <w:lang w:eastAsia="lv-LV"/>
              </w:rPr>
            </w:pPr>
            <w:r w:rsidRPr="00894C55">
              <w:rPr>
                <w:rFonts w:ascii="Times New Roman" w:eastAsia="Times New Roman" w:hAnsi="Times New Roman" w:cs="Times New Roman"/>
                <w:color w:val="414142"/>
                <w:sz w:val="24"/>
                <w:szCs w:val="24"/>
                <w:lang w:eastAsia="lv-LV"/>
              </w:rPr>
              <w:t>Sabiedrības līdzdalības rezultāti</w:t>
            </w:r>
          </w:p>
        </w:tc>
        <w:tc>
          <w:tcPr>
            <w:tcW w:w="3204" w:type="pct"/>
            <w:tcBorders>
              <w:top w:val="outset" w:sz="6" w:space="0" w:color="414142"/>
              <w:left w:val="outset" w:sz="6" w:space="0" w:color="414142"/>
              <w:bottom w:val="outset" w:sz="6" w:space="0" w:color="414142"/>
              <w:right w:val="outset" w:sz="6" w:space="0" w:color="414142"/>
            </w:tcBorders>
          </w:tcPr>
          <w:p w14:paraId="3A10A0CF" w14:textId="2D64147D" w:rsidR="00894C55" w:rsidRPr="00894C55" w:rsidRDefault="00894C55" w:rsidP="00853BA0">
            <w:pPr>
              <w:spacing w:after="0" w:line="240" w:lineRule="auto"/>
              <w:jc w:val="both"/>
              <w:rPr>
                <w:rFonts w:ascii="Times New Roman" w:eastAsia="Times New Roman" w:hAnsi="Times New Roman" w:cs="Times New Roman"/>
                <w:color w:val="414142"/>
                <w:sz w:val="24"/>
                <w:szCs w:val="24"/>
                <w:lang w:eastAsia="lv-LV"/>
              </w:rPr>
            </w:pPr>
          </w:p>
        </w:tc>
      </w:tr>
      <w:tr w:rsidR="00894C55" w:rsidRPr="00894C55" w14:paraId="3A10A0D5" w14:textId="77777777" w:rsidTr="005025F2">
        <w:trPr>
          <w:trHeight w:val="372"/>
          <w:jc w:val="center"/>
        </w:trPr>
        <w:tc>
          <w:tcPr>
            <w:tcW w:w="250" w:type="pct"/>
            <w:tcBorders>
              <w:top w:val="outset" w:sz="6" w:space="0" w:color="414142"/>
              <w:left w:val="outset" w:sz="6" w:space="0" w:color="414142"/>
              <w:bottom w:val="outset" w:sz="6" w:space="0" w:color="414142"/>
              <w:right w:val="outset" w:sz="6" w:space="0" w:color="414142"/>
            </w:tcBorders>
            <w:hideMark/>
          </w:tcPr>
          <w:p w14:paraId="3A10A0D1" w14:textId="77777777" w:rsidR="00894C55" w:rsidRPr="00894C55" w:rsidRDefault="00894C55" w:rsidP="00853BA0">
            <w:pPr>
              <w:spacing w:after="0" w:line="240" w:lineRule="auto"/>
              <w:jc w:val="both"/>
              <w:rPr>
                <w:rFonts w:ascii="Times New Roman" w:eastAsia="Times New Roman" w:hAnsi="Times New Roman" w:cs="Times New Roman"/>
                <w:color w:val="414142"/>
                <w:sz w:val="24"/>
                <w:szCs w:val="24"/>
                <w:lang w:eastAsia="lv-LV"/>
              </w:rPr>
            </w:pPr>
            <w:r w:rsidRPr="00894C55">
              <w:rPr>
                <w:rFonts w:ascii="Times New Roman" w:eastAsia="Times New Roman" w:hAnsi="Times New Roman" w:cs="Times New Roman"/>
                <w:color w:val="414142"/>
                <w:sz w:val="24"/>
                <w:szCs w:val="24"/>
                <w:lang w:eastAsia="lv-LV"/>
              </w:rPr>
              <w:t>4.</w:t>
            </w:r>
          </w:p>
        </w:tc>
        <w:tc>
          <w:tcPr>
            <w:tcW w:w="1547" w:type="pct"/>
            <w:tcBorders>
              <w:top w:val="outset" w:sz="6" w:space="0" w:color="414142"/>
              <w:left w:val="outset" w:sz="6" w:space="0" w:color="414142"/>
              <w:bottom w:val="outset" w:sz="6" w:space="0" w:color="414142"/>
              <w:right w:val="outset" w:sz="6" w:space="0" w:color="414142"/>
            </w:tcBorders>
            <w:hideMark/>
          </w:tcPr>
          <w:p w14:paraId="3A10A0D2" w14:textId="77777777" w:rsidR="00894C55" w:rsidRPr="00894C55" w:rsidRDefault="00894C55" w:rsidP="00853BA0">
            <w:pPr>
              <w:spacing w:after="0" w:line="240" w:lineRule="auto"/>
              <w:jc w:val="both"/>
              <w:rPr>
                <w:rFonts w:ascii="Times New Roman" w:eastAsia="Times New Roman" w:hAnsi="Times New Roman" w:cs="Times New Roman"/>
                <w:color w:val="414142"/>
                <w:sz w:val="24"/>
                <w:szCs w:val="24"/>
                <w:lang w:eastAsia="lv-LV"/>
              </w:rPr>
            </w:pPr>
            <w:r w:rsidRPr="00894C55">
              <w:rPr>
                <w:rFonts w:ascii="Times New Roman" w:eastAsia="Times New Roman" w:hAnsi="Times New Roman" w:cs="Times New Roman"/>
                <w:color w:val="414142"/>
                <w:sz w:val="24"/>
                <w:szCs w:val="24"/>
                <w:lang w:eastAsia="lv-LV"/>
              </w:rPr>
              <w:t>Cita informācija</w:t>
            </w:r>
          </w:p>
        </w:tc>
        <w:tc>
          <w:tcPr>
            <w:tcW w:w="3204" w:type="pct"/>
            <w:tcBorders>
              <w:top w:val="outset" w:sz="6" w:space="0" w:color="414142"/>
              <w:left w:val="outset" w:sz="6" w:space="0" w:color="414142"/>
              <w:bottom w:val="outset" w:sz="6" w:space="0" w:color="414142"/>
              <w:right w:val="outset" w:sz="6" w:space="0" w:color="414142"/>
            </w:tcBorders>
          </w:tcPr>
          <w:p w14:paraId="3A10A0D4" w14:textId="7A84BCF7" w:rsidR="00894C55" w:rsidRPr="00894C55" w:rsidRDefault="00CC4D96" w:rsidP="00853BA0">
            <w:pPr>
              <w:spacing w:after="0" w:line="240" w:lineRule="auto"/>
              <w:jc w:val="both"/>
              <w:rPr>
                <w:rFonts w:ascii="Times New Roman" w:eastAsia="Times New Roman" w:hAnsi="Times New Roman" w:cs="Times New Roman"/>
                <w:color w:val="414142"/>
                <w:sz w:val="24"/>
                <w:szCs w:val="24"/>
                <w:lang w:eastAsia="lv-LV"/>
              </w:rPr>
            </w:pPr>
            <w:r>
              <w:rPr>
                <w:rFonts w:ascii="Times New Roman" w:eastAsia="Times New Roman" w:hAnsi="Times New Roman" w:cs="Times New Roman"/>
                <w:color w:val="414142"/>
                <w:sz w:val="24"/>
                <w:szCs w:val="24"/>
                <w:lang w:eastAsia="lv-LV"/>
              </w:rPr>
              <w:t>Nav.</w:t>
            </w:r>
          </w:p>
        </w:tc>
      </w:tr>
    </w:tbl>
    <w:p w14:paraId="3A10A0D6" w14:textId="77777777" w:rsidR="00894C55" w:rsidRPr="00894C55" w:rsidRDefault="00894C55" w:rsidP="00853BA0">
      <w:pPr>
        <w:shd w:val="clear" w:color="auto" w:fill="FFFFFF"/>
        <w:spacing w:after="0" w:line="240" w:lineRule="auto"/>
        <w:ind w:firstLine="301"/>
        <w:jc w:val="both"/>
        <w:rPr>
          <w:rFonts w:ascii="Times New Roman" w:eastAsia="Times New Roman" w:hAnsi="Times New Roman" w:cs="Times New Roman"/>
          <w:color w:val="414142"/>
          <w:sz w:val="24"/>
          <w:szCs w:val="24"/>
          <w:lang w:eastAsia="lv-LV"/>
        </w:rPr>
      </w:pPr>
    </w:p>
    <w:tbl>
      <w:tblPr>
        <w:tblW w:w="5000" w:type="pct"/>
        <w:jc w:val="center"/>
        <w:tblBorders>
          <w:top w:val="outset" w:sz="6" w:space="0" w:color="414142"/>
          <w:left w:val="outset" w:sz="6" w:space="0" w:color="414142"/>
          <w:bottom w:val="outset" w:sz="6" w:space="0" w:color="414142"/>
          <w:right w:val="outset" w:sz="6" w:space="0" w:color="414142"/>
        </w:tblBorders>
        <w:tblCellMar>
          <w:top w:w="24" w:type="dxa"/>
          <w:left w:w="85" w:type="dxa"/>
          <w:bottom w:w="24" w:type="dxa"/>
          <w:right w:w="85" w:type="dxa"/>
        </w:tblCellMar>
        <w:tblLook w:val="04A0" w:firstRow="1" w:lastRow="0" w:firstColumn="1" w:lastColumn="0" w:noHBand="0" w:noVBand="1"/>
      </w:tblPr>
      <w:tblGrid>
        <w:gridCol w:w="453"/>
        <w:gridCol w:w="2800"/>
        <w:gridCol w:w="5802"/>
      </w:tblGrid>
      <w:tr w:rsidR="00894C55" w:rsidRPr="00894C55" w14:paraId="3A10A0D8" w14:textId="77777777" w:rsidTr="005025F2">
        <w:trPr>
          <w:trHeight w:val="300"/>
          <w:jc w:val="center"/>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3A10A0D7" w14:textId="77777777" w:rsidR="00894C55" w:rsidRPr="00894C55" w:rsidRDefault="00894C55" w:rsidP="00853BA0">
            <w:pPr>
              <w:spacing w:before="100" w:beforeAutospacing="1" w:after="100" w:afterAutospacing="1" w:line="293" w:lineRule="atLeast"/>
              <w:jc w:val="both"/>
              <w:rPr>
                <w:rFonts w:ascii="Times New Roman" w:eastAsia="Times New Roman" w:hAnsi="Times New Roman" w:cs="Times New Roman"/>
                <w:b/>
                <w:bCs/>
                <w:color w:val="414142"/>
                <w:sz w:val="24"/>
                <w:szCs w:val="24"/>
                <w:lang w:eastAsia="lv-LV"/>
              </w:rPr>
            </w:pPr>
            <w:r w:rsidRPr="00894C55">
              <w:rPr>
                <w:rFonts w:ascii="Times New Roman" w:eastAsia="Times New Roman" w:hAnsi="Times New Roman" w:cs="Times New Roman"/>
                <w:b/>
                <w:bCs/>
                <w:color w:val="414142"/>
                <w:sz w:val="24"/>
                <w:szCs w:val="24"/>
                <w:lang w:eastAsia="lv-LV"/>
              </w:rPr>
              <w:t>VII.</w:t>
            </w:r>
            <w:r w:rsidR="00816C11">
              <w:rPr>
                <w:rFonts w:ascii="Times New Roman" w:eastAsia="Times New Roman" w:hAnsi="Times New Roman" w:cs="Times New Roman"/>
                <w:b/>
                <w:bCs/>
                <w:color w:val="414142"/>
                <w:sz w:val="24"/>
                <w:szCs w:val="24"/>
                <w:lang w:eastAsia="lv-LV"/>
              </w:rPr>
              <w:t> </w:t>
            </w:r>
            <w:r w:rsidRPr="00894C55">
              <w:rPr>
                <w:rFonts w:ascii="Times New Roman" w:eastAsia="Times New Roman" w:hAnsi="Times New Roman" w:cs="Times New Roman"/>
                <w:b/>
                <w:bCs/>
                <w:color w:val="414142"/>
                <w:sz w:val="24"/>
                <w:szCs w:val="24"/>
                <w:lang w:eastAsia="lv-LV"/>
              </w:rPr>
              <w:t>Tiesību akta projekta izpildes nodrošināšana un tās ietekme uz institūcijām</w:t>
            </w:r>
          </w:p>
        </w:tc>
      </w:tr>
      <w:tr w:rsidR="00894C55" w:rsidRPr="00894C55" w14:paraId="3A10A0DC" w14:textId="77777777" w:rsidTr="005025F2">
        <w:trPr>
          <w:trHeight w:val="336"/>
          <w:jc w:val="center"/>
        </w:trPr>
        <w:tc>
          <w:tcPr>
            <w:tcW w:w="250" w:type="pct"/>
            <w:tcBorders>
              <w:top w:val="outset" w:sz="6" w:space="0" w:color="414142"/>
              <w:left w:val="outset" w:sz="6" w:space="0" w:color="414142"/>
              <w:bottom w:val="outset" w:sz="6" w:space="0" w:color="414142"/>
              <w:right w:val="outset" w:sz="6" w:space="0" w:color="414142"/>
            </w:tcBorders>
            <w:hideMark/>
          </w:tcPr>
          <w:p w14:paraId="3A10A0D9" w14:textId="77777777" w:rsidR="00894C55" w:rsidRPr="00894C55" w:rsidRDefault="00894C55" w:rsidP="00853BA0">
            <w:pPr>
              <w:spacing w:after="0" w:line="240" w:lineRule="auto"/>
              <w:jc w:val="both"/>
              <w:rPr>
                <w:rFonts w:ascii="Times New Roman" w:eastAsia="Times New Roman" w:hAnsi="Times New Roman" w:cs="Times New Roman"/>
                <w:color w:val="414142"/>
                <w:sz w:val="24"/>
                <w:szCs w:val="24"/>
                <w:lang w:eastAsia="lv-LV"/>
              </w:rPr>
            </w:pPr>
            <w:r w:rsidRPr="00894C55">
              <w:rPr>
                <w:rFonts w:ascii="Times New Roman" w:eastAsia="Times New Roman" w:hAnsi="Times New Roman" w:cs="Times New Roman"/>
                <w:color w:val="414142"/>
                <w:sz w:val="24"/>
                <w:szCs w:val="24"/>
                <w:lang w:eastAsia="lv-LV"/>
              </w:rPr>
              <w:t>1.</w:t>
            </w:r>
          </w:p>
        </w:tc>
        <w:tc>
          <w:tcPr>
            <w:tcW w:w="1546" w:type="pct"/>
            <w:tcBorders>
              <w:top w:val="outset" w:sz="6" w:space="0" w:color="414142"/>
              <w:left w:val="outset" w:sz="6" w:space="0" w:color="414142"/>
              <w:bottom w:val="outset" w:sz="6" w:space="0" w:color="414142"/>
              <w:right w:val="outset" w:sz="6" w:space="0" w:color="414142"/>
            </w:tcBorders>
            <w:hideMark/>
          </w:tcPr>
          <w:p w14:paraId="3A10A0DA" w14:textId="77777777" w:rsidR="00894C55" w:rsidRPr="00894C55" w:rsidRDefault="00894C55" w:rsidP="00853BA0">
            <w:pPr>
              <w:spacing w:after="0" w:line="240" w:lineRule="auto"/>
              <w:jc w:val="both"/>
              <w:rPr>
                <w:rFonts w:ascii="Times New Roman" w:eastAsia="Times New Roman" w:hAnsi="Times New Roman" w:cs="Times New Roman"/>
                <w:color w:val="414142"/>
                <w:sz w:val="24"/>
                <w:szCs w:val="24"/>
                <w:lang w:eastAsia="lv-LV"/>
              </w:rPr>
            </w:pPr>
            <w:r w:rsidRPr="00894C55">
              <w:rPr>
                <w:rFonts w:ascii="Times New Roman" w:eastAsia="Times New Roman" w:hAnsi="Times New Roman" w:cs="Times New Roman"/>
                <w:color w:val="414142"/>
                <w:sz w:val="24"/>
                <w:szCs w:val="24"/>
                <w:lang w:eastAsia="lv-LV"/>
              </w:rPr>
              <w:t>Projekta izpildē iesaistītās institūcijas</w:t>
            </w:r>
          </w:p>
        </w:tc>
        <w:tc>
          <w:tcPr>
            <w:tcW w:w="3204" w:type="pct"/>
            <w:tcBorders>
              <w:top w:val="outset" w:sz="6" w:space="0" w:color="414142"/>
              <w:left w:val="outset" w:sz="6" w:space="0" w:color="414142"/>
              <w:bottom w:val="outset" w:sz="6" w:space="0" w:color="414142"/>
              <w:right w:val="outset" w:sz="6" w:space="0" w:color="414142"/>
            </w:tcBorders>
          </w:tcPr>
          <w:p w14:paraId="3A10A0DB" w14:textId="4E823E62" w:rsidR="00894C55" w:rsidRPr="00894C55" w:rsidRDefault="00CC4D96" w:rsidP="00853BA0">
            <w:pPr>
              <w:spacing w:after="0" w:line="240" w:lineRule="auto"/>
              <w:jc w:val="both"/>
              <w:rPr>
                <w:rFonts w:ascii="Times New Roman" w:eastAsia="Times New Roman" w:hAnsi="Times New Roman" w:cs="Times New Roman"/>
                <w:color w:val="414142"/>
                <w:sz w:val="24"/>
                <w:szCs w:val="24"/>
                <w:lang w:eastAsia="lv-LV"/>
              </w:rPr>
            </w:pPr>
            <w:r w:rsidRPr="00CC4D96">
              <w:rPr>
                <w:rFonts w:ascii="Times New Roman" w:eastAsia="Times New Roman" w:hAnsi="Times New Roman" w:cs="Times New Roman"/>
                <w:color w:val="414142"/>
                <w:sz w:val="24"/>
                <w:szCs w:val="24"/>
                <w:lang w:eastAsia="lv-LV"/>
              </w:rPr>
              <w:t>Ministrija, Valsts reģionālās attīstības aģentūra, visas valsts pārvaldes iestādes (valst</w:t>
            </w:r>
            <w:r w:rsidR="00F217EA">
              <w:rPr>
                <w:rFonts w:ascii="Times New Roman" w:eastAsia="Times New Roman" w:hAnsi="Times New Roman" w:cs="Times New Roman"/>
                <w:color w:val="414142"/>
                <w:sz w:val="24"/>
                <w:szCs w:val="24"/>
                <w:lang w:eastAsia="lv-LV"/>
              </w:rPr>
              <w:t>s un pašvaldību</w:t>
            </w:r>
            <w:r>
              <w:rPr>
                <w:rFonts w:ascii="Times New Roman" w:eastAsia="Times New Roman" w:hAnsi="Times New Roman" w:cs="Times New Roman"/>
                <w:color w:val="414142"/>
                <w:sz w:val="24"/>
                <w:szCs w:val="24"/>
                <w:lang w:eastAsia="lv-LV"/>
              </w:rPr>
              <w:t xml:space="preserve"> institūcijas).</w:t>
            </w:r>
          </w:p>
        </w:tc>
      </w:tr>
      <w:tr w:rsidR="00894C55" w:rsidRPr="00894C55" w14:paraId="3A10A0E1" w14:textId="77777777" w:rsidTr="005025F2">
        <w:trPr>
          <w:trHeight w:val="360"/>
          <w:jc w:val="center"/>
        </w:trPr>
        <w:tc>
          <w:tcPr>
            <w:tcW w:w="250" w:type="pct"/>
            <w:tcBorders>
              <w:top w:val="outset" w:sz="6" w:space="0" w:color="414142"/>
              <w:left w:val="outset" w:sz="6" w:space="0" w:color="414142"/>
              <w:bottom w:val="outset" w:sz="6" w:space="0" w:color="414142"/>
              <w:right w:val="outset" w:sz="6" w:space="0" w:color="414142"/>
            </w:tcBorders>
            <w:hideMark/>
          </w:tcPr>
          <w:p w14:paraId="3A10A0DD" w14:textId="77777777" w:rsidR="00894C55" w:rsidRPr="00894C55" w:rsidRDefault="00894C55" w:rsidP="00853BA0">
            <w:pPr>
              <w:spacing w:after="0" w:line="240" w:lineRule="auto"/>
              <w:jc w:val="both"/>
              <w:rPr>
                <w:rFonts w:ascii="Times New Roman" w:eastAsia="Times New Roman" w:hAnsi="Times New Roman" w:cs="Times New Roman"/>
                <w:color w:val="414142"/>
                <w:sz w:val="24"/>
                <w:szCs w:val="24"/>
                <w:lang w:eastAsia="lv-LV"/>
              </w:rPr>
            </w:pPr>
            <w:r w:rsidRPr="00894C55">
              <w:rPr>
                <w:rFonts w:ascii="Times New Roman" w:eastAsia="Times New Roman" w:hAnsi="Times New Roman" w:cs="Times New Roman"/>
                <w:color w:val="414142"/>
                <w:sz w:val="24"/>
                <w:szCs w:val="24"/>
                <w:lang w:eastAsia="lv-LV"/>
              </w:rPr>
              <w:lastRenderedPageBreak/>
              <w:t>2.</w:t>
            </w:r>
          </w:p>
        </w:tc>
        <w:tc>
          <w:tcPr>
            <w:tcW w:w="1546" w:type="pct"/>
            <w:tcBorders>
              <w:top w:val="outset" w:sz="6" w:space="0" w:color="414142"/>
              <w:left w:val="outset" w:sz="6" w:space="0" w:color="414142"/>
              <w:bottom w:val="outset" w:sz="6" w:space="0" w:color="414142"/>
              <w:right w:val="outset" w:sz="6" w:space="0" w:color="414142"/>
            </w:tcBorders>
            <w:hideMark/>
          </w:tcPr>
          <w:p w14:paraId="3A10A0DE" w14:textId="77777777" w:rsidR="00894C55" w:rsidRPr="00894C55" w:rsidRDefault="00894C55" w:rsidP="00853BA0">
            <w:pPr>
              <w:spacing w:after="0" w:line="240" w:lineRule="auto"/>
              <w:jc w:val="both"/>
              <w:rPr>
                <w:rFonts w:ascii="Times New Roman" w:eastAsia="Times New Roman" w:hAnsi="Times New Roman" w:cs="Times New Roman"/>
                <w:color w:val="414142"/>
                <w:sz w:val="24"/>
                <w:szCs w:val="24"/>
                <w:lang w:eastAsia="lv-LV"/>
              </w:rPr>
            </w:pPr>
            <w:r w:rsidRPr="00894C55">
              <w:rPr>
                <w:rFonts w:ascii="Times New Roman" w:eastAsia="Times New Roman" w:hAnsi="Times New Roman" w:cs="Times New Roman"/>
                <w:color w:val="414142"/>
                <w:sz w:val="24"/>
                <w:szCs w:val="24"/>
                <w:lang w:eastAsia="lv-LV"/>
              </w:rPr>
              <w:t>Projekta izpildes ietekme uz pārvaldes funkcijām un institucionālo struktūru.</w:t>
            </w:r>
          </w:p>
          <w:p w14:paraId="3A10A0DF" w14:textId="77777777" w:rsidR="00894C55" w:rsidRPr="00894C55" w:rsidRDefault="00894C55" w:rsidP="00853BA0">
            <w:pPr>
              <w:spacing w:before="100" w:beforeAutospacing="1" w:after="100" w:afterAutospacing="1" w:line="240" w:lineRule="auto"/>
              <w:jc w:val="both"/>
              <w:rPr>
                <w:rFonts w:ascii="Times New Roman" w:eastAsia="Times New Roman" w:hAnsi="Times New Roman" w:cs="Times New Roman"/>
                <w:color w:val="414142"/>
                <w:sz w:val="24"/>
                <w:szCs w:val="24"/>
                <w:lang w:eastAsia="lv-LV"/>
              </w:rPr>
            </w:pPr>
            <w:r w:rsidRPr="00894C55">
              <w:rPr>
                <w:rFonts w:ascii="Times New Roman" w:eastAsia="Times New Roman" w:hAnsi="Times New Roman" w:cs="Times New Roman"/>
                <w:color w:val="414142"/>
                <w:sz w:val="24"/>
                <w:szCs w:val="24"/>
                <w:lang w:eastAsia="lv-LV"/>
              </w:rPr>
              <w:t>Jaunu institūciju izveide, esošu institūciju likvidācija vai reorganizācija, to ietekme uz institūcijas cilvēkresursiem</w:t>
            </w:r>
          </w:p>
        </w:tc>
        <w:tc>
          <w:tcPr>
            <w:tcW w:w="3204" w:type="pct"/>
            <w:tcBorders>
              <w:top w:val="outset" w:sz="6" w:space="0" w:color="414142"/>
              <w:left w:val="outset" w:sz="6" w:space="0" w:color="414142"/>
              <w:bottom w:val="outset" w:sz="6" w:space="0" w:color="414142"/>
              <w:right w:val="outset" w:sz="6" w:space="0" w:color="414142"/>
            </w:tcBorders>
          </w:tcPr>
          <w:p w14:paraId="3A10A0E0" w14:textId="2D8CDE81" w:rsidR="00894C55" w:rsidRPr="00894C55" w:rsidRDefault="00CC4D96" w:rsidP="00853BA0">
            <w:pPr>
              <w:spacing w:after="0" w:line="240" w:lineRule="auto"/>
              <w:jc w:val="both"/>
              <w:rPr>
                <w:rFonts w:ascii="Times New Roman" w:eastAsia="Times New Roman" w:hAnsi="Times New Roman" w:cs="Times New Roman"/>
                <w:color w:val="414142"/>
                <w:sz w:val="24"/>
                <w:szCs w:val="24"/>
                <w:lang w:eastAsia="lv-LV"/>
              </w:rPr>
            </w:pPr>
            <w:r>
              <w:rPr>
                <w:rFonts w:ascii="Times New Roman" w:eastAsia="Times New Roman" w:hAnsi="Times New Roman" w:cs="Times New Roman"/>
                <w:color w:val="414142"/>
                <w:sz w:val="24"/>
                <w:szCs w:val="24"/>
                <w:lang w:eastAsia="lv-LV"/>
              </w:rPr>
              <w:t>Nav attiecināms.</w:t>
            </w:r>
          </w:p>
        </w:tc>
      </w:tr>
      <w:tr w:rsidR="00894C55" w:rsidRPr="00894C55" w14:paraId="3A10A0E6" w14:textId="77777777" w:rsidTr="005025F2">
        <w:trPr>
          <w:trHeight w:val="312"/>
          <w:jc w:val="center"/>
        </w:trPr>
        <w:tc>
          <w:tcPr>
            <w:tcW w:w="250" w:type="pct"/>
            <w:tcBorders>
              <w:top w:val="outset" w:sz="6" w:space="0" w:color="414142"/>
              <w:left w:val="outset" w:sz="6" w:space="0" w:color="414142"/>
              <w:bottom w:val="outset" w:sz="6" w:space="0" w:color="414142"/>
              <w:right w:val="outset" w:sz="6" w:space="0" w:color="414142"/>
            </w:tcBorders>
            <w:hideMark/>
          </w:tcPr>
          <w:p w14:paraId="3A10A0E2" w14:textId="77777777" w:rsidR="00894C55" w:rsidRPr="00894C55" w:rsidRDefault="00894C55" w:rsidP="00853BA0">
            <w:pPr>
              <w:spacing w:after="0" w:line="240" w:lineRule="auto"/>
              <w:jc w:val="both"/>
              <w:rPr>
                <w:rFonts w:ascii="Times New Roman" w:eastAsia="Times New Roman" w:hAnsi="Times New Roman" w:cs="Times New Roman"/>
                <w:color w:val="414142"/>
                <w:sz w:val="24"/>
                <w:szCs w:val="24"/>
                <w:lang w:eastAsia="lv-LV"/>
              </w:rPr>
            </w:pPr>
            <w:r w:rsidRPr="00894C55">
              <w:rPr>
                <w:rFonts w:ascii="Times New Roman" w:eastAsia="Times New Roman" w:hAnsi="Times New Roman" w:cs="Times New Roman"/>
                <w:color w:val="414142"/>
                <w:sz w:val="24"/>
                <w:szCs w:val="24"/>
                <w:lang w:eastAsia="lv-LV"/>
              </w:rPr>
              <w:t>3.</w:t>
            </w:r>
          </w:p>
        </w:tc>
        <w:tc>
          <w:tcPr>
            <w:tcW w:w="1546" w:type="pct"/>
            <w:tcBorders>
              <w:top w:val="outset" w:sz="6" w:space="0" w:color="414142"/>
              <w:left w:val="outset" w:sz="6" w:space="0" w:color="414142"/>
              <w:bottom w:val="outset" w:sz="6" w:space="0" w:color="414142"/>
              <w:right w:val="outset" w:sz="6" w:space="0" w:color="414142"/>
            </w:tcBorders>
            <w:hideMark/>
          </w:tcPr>
          <w:p w14:paraId="3A10A0E3" w14:textId="77777777" w:rsidR="00894C55" w:rsidRPr="00894C55" w:rsidRDefault="00894C55" w:rsidP="00853BA0">
            <w:pPr>
              <w:spacing w:after="0" w:line="240" w:lineRule="auto"/>
              <w:jc w:val="both"/>
              <w:rPr>
                <w:rFonts w:ascii="Times New Roman" w:eastAsia="Times New Roman" w:hAnsi="Times New Roman" w:cs="Times New Roman"/>
                <w:color w:val="414142"/>
                <w:sz w:val="24"/>
                <w:szCs w:val="24"/>
                <w:lang w:eastAsia="lv-LV"/>
              </w:rPr>
            </w:pPr>
            <w:r w:rsidRPr="00894C55">
              <w:rPr>
                <w:rFonts w:ascii="Times New Roman" w:eastAsia="Times New Roman" w:hAnsi="Times New Roman" w:cs="Times New Roman"/>
                <w:color w:val="414142"/>
                <w:sz w:val="24"/>
                <w:szCs w:val="24"/>
                <w:lang w:eastAsia="lv-LV"/>
              </w:rPr>
              <w:t>Cita informācija</w:t>
            </w:r>
          </w:p>
        </w:tc>
        <w:tc>
          <w:tcPr>
            <w:tcW w:w="3204" w:type="pct"/>
            <w:tcBorders>
              <w:top w:val="outset" w:sz="6" w:space="0" w:color="414142"/>
              <w:left w:val="outset" w:sz="6" w:space="0" w:color="414142"/>
              <w:bottom w:val="outset" w:sz="6" w:space="0" w:color="414142"/>
              <w:right w:val="outset" w:sz="6" w:space="0" w:color="414142"/>
            </w:tcBorders>
          </w:tcPr>
          <w:p w14:paraId="3A10A0E5" w14:textId="7CB28396" w:rsidR="00894C55" w:rsidRPr="00894C55" w:rsidRDefault="00CC4D96" w:rsidP="00853BA0">
            <w:pPr>
              <w:spacing w:after="0" w:line="240" w:lineRule="auto"/>
              <w:jc w:val="both"/>
              <w:rPr>
                <w:rFonts w:ascii="Times New Roman" w:eastAsia="Times New Roman" w:hAnsi="Times New Roman" w:cs="Times New Roman"/>
                <w:color w:val="414142"/>
                <w:sz w:val="24"/>
                <w:szCs w:val="24"/>
                <w:lang w:eastAsia="lv-LV"/>
              </w:rPr>
            </w:pPr>
            <w:r>
              <w:rPr>
                <w:rFonts w:ascii="Times New Roman" w:eastAsia="Times New Roman" w:hAnsi="Times New Roman" w:cs="Times New Roman"/>
                <w:color w:val="414142"/>
                <w:sz w:val="24"/>
                <w:szCs w:val="24"/>
                <w:lang w:eastAsia="lv-LV"/>
              </w:rPr>
              <w:t>Nav.</w:t>
            </w:r>
          </w:p>
        </w:tc>
      </w:tr>
    </w:tbl>
    <w:p w14:paraId="3A10A0E7" w14:textId="77777777" w:rsidR="00720585" w:rsidRPr="00C54B12" w:rsidRDefault="00720585" w:rsidP="00853BA0">
      <w:pPr>
        <w:spacing w:after="0" w:line="240" w:lineRule="auto"/>
        <w:jc w:val="both"/>
        <w:rPr>
          <w:rFonts w:ascii="Times New Roman" w:hAnsi="Times New Roman" w:cs="Times New Roman"/>
          <w:sz w:val="24"/>
          <w:szCs w:val="24"/>
        </w:rPr>
      </w:pPr>
    </w:p>
    <w:p w14:paraId="63DF3418" w14:textId="466686E0" w:rsidR="00C54B12" w:rsidRPr="00C54B12" w:rsidRDefault="00C54B12" w:rsidP="00327320">
      <w:pPr>
        <w:tabs>
          <w:tab w:val="right" w:pos="9057"/>
        </w:tabs>
        <w:spacing w:after="0" w:line="240" w:lineRule="auto"/>
        <w:rPr>
          <w:rFonts w:ascii="Times New Roman" w:hAnsi="Times New Roman" w:cs="Times New Roman"/>
          <w:sz w:val="24"/>
          <w:szCs w:val="24"/>
        </w:rPr>
      </w:pPr>
      <w:r w:rsidRPr="00C54B12">
        <w:rPr>
          <w:rFonts w:ascii="Times New Roman" w:hAnsi="Times New Roman" w:cs="Times New Roman"/>
          <w:sz w:val="24"/>
          <w:szCs w:val="24"/>
        </w:rPr>
        <w:t xml:space="preserve">Anotācijas </w:t>
      </w:r>
      <w:r w:rsidR="005F2895">
        <w:rPr>
          <w:rFonts w:ascii="Times New Roman" w:hAnsi="Times New Roman" w:cs="Times New Roman"/>
          <w:sz w:val="24"/>
          <w:szCs w:val="24"/>
        </w:rPr>
        <w:t xml:space="preserve">III un </w:t>
      </w:r>
      <w:r w:rsidRPr="00C54B12">
        <w:rPr>
          <w:rFonts w:ascii="Times New Roman" w:hAnsi="Times New Roman" w:cs="Times New Roman"/>
          <w:sz w:val="24"/>
          <w:szCs w:val="24"/>
        </w:rPr>
        <w:t>V sadaļa – projekts šīs jomas neskar.</w:t>
      </w:r>
    </w:p>
    <w:p w14:paraId="57F48059" w14:textId="5B226F13" w:rsidR="00C54B12" w:rsidRPr="00C54B12" w:rsidRDefault="00C54B12" w:rsidP="00327320">
      <w:pPr>
        <w:tabs>
          <w:tab w:val="right" w:pos="9057"/>
        </w:tabs>
        <w:spacing w:after="0" w:line="240" w:lineRule="auto"/>
        <w:rPr>
          <w:rFonts w:ascii="Times New Roman" w:hAnsi="Times New Roman" w:cs="Times New Roman"/>
          <w:sz w:val="24"/>
          <w:szCs w:val="24"/>
        </w:rPr>
      </w:pPr>
    </w:p>
    <w:p w14:paraId="530C1C72" w14:textId="0B58F13A" w:rsidR="00C54B12" w:rsidRPr="00C54B12" w:rsidRDefault="00C54B12" w:rsidP="00327320">
      <w:pPr>
        <w:tabs>
          <w:tab w:val="right" w:pos="9057"/>
        </w:tabs>
        <w:spacing w:after="0" w:line="240" w:lineRule="auto"/>
        <w:rPr>
          <w:rFonts w:ascii="Times New Roman" w:hAnsi="Times New Roman" w:cs="Times New Roman"/>
          <w:sz w:val="24"/>
          <w:szCs w:val="24"/>
        </w:rPr>
      </w:pPr>
    </w:p>
    <w:p w14:paraId="0A849552" w14:textId="7C41040A" w:rsidR="00327320" w:rsidRPr="00C54B12" w:rsidRDefault="00327320" w:rsidP="00327320">
      <w:pPr>
        <w:tabs>
          <w:tab w:val="right" w:pos="9057"/>
        </w:tabs>
        <w:spacing w:after="0" w:line="240" w:lineRule="auto"/>
        <w:rPr>
          <w:rFonts w:ascii="Times New Roman" w:hAnsi="Times New Roman" w:cs="Times New Roman"/>
          <w:sz w:val="24"/>
          <w:szCs w:val="24"/>
        </w:rPr>
      </w:pPr>
      <w:r w:rsidRPr="00C54B12">
        <w:rPr>
          <w:rFonts w:ascii="Times New Roman" w:hAnsi="Times New Roman" w:cs="Times New Roman"/>
          <w:sz w:val="24"/>
          <w:szCs w:val="24"/>
        </w:rPr>
        <w:t xml:space="preserve">Vides aizsardzības </w:t>
      </w:r>
    </w:p>
    <w:p w14:paraId="1B612097" w14:textId="3DB37849" w:rsidR="00327320" w:rsidRPr="00C54B12" w:rsidRDefault="00327320" w:rsidP="00327320">
      <w:pPr>
        <w:tabs>
          <w:tab w:val="right" w:pos="9057"/>
        </w:tabs>
        <w:spacing w:after="0" w:line="240" w:lineRule="auto"/>
        <w:rPr>
          <w:rFonts w:ascii="Times New Roman" w:hAnsi="Times New Roman" w:cs="Times New Roman"/>
          <w:sz w:val="24"/>
          <w:szCs w:val="24"/>
        </w:rPr>
      </w:pPr>
      <w:r w:rsidRPr="00C54B12">
        <w:rPr>
          <w:rFonts w:ascii="Times New Roman" w:hAnsi="Times New Roman" w:cs="Times New Roman"/>
          <w:sz w:val="24"/>
          <w:szCs w:val="24"/>
        </w:rPr>
        <w:t>un reģionālās attīstības ministrs</w:t>
      </w:r>
      <w:r w:rsidRPr="00C54B12">
        <w:rPr>
          <w:rFonts w:ascii="Times New Roman" w:hAnsi="Times New Roman" w:cs="Times New Roman"/>
          <w:sz w:val="24"/>
          <w:szCs w:val="24"/>
        </w:rPr>
        <w:tab/>
      </w:r>
      <w:r w:rsidR="0062083A" w:rsidRPr="00C54B12">
        <w:rPr>
          <w:rFonts w:ascii="Times New Roman" w:hAnsi="Times New Roman" w:cs="Times New Roman"/>
          <w:sz w:val="24"/>
          <w:szCs w:val="24"/>
        </w:rPr>
        <w:t>K. </w:t>
      </w:r>
      <w:r w:rsidRPr="00C54B12">
        <w:rPr>
          <w:rFonts w:ascii="Times New Roman" w:hAnsi="Times New Roman" w:cs="Times New Roman"/>
          <w:sz w:val="24"/>
          <w:szCs w:val="24"/>
        </w:rPr>
        <w:t>Gerhards</w:t>
      </w:r>
    </w:p>
    <w:p w14:paraId="782C045D" w14:textId="77777777" w:rsidR="00327320" w:rsidRPr="00C54B12" w:rsidRDefault="00327320" w:rsidP="00327320">
      <w:pPr>
        <w:tabs>
          <w:tab w:val="right" w:pos="9057"/>
        </w:tabs>
        <w:spacing w:after="0" w:line="240" w:lineRule="auto"/>
        <w:rPr>
          <w:rFonts w:ascii="Times New Roman" w:hAnsi="Times New Roman" w:cs="Times New Roman"/>
          <w:sz w:val="24"/>
          <w:szCs w:val="24"/>
        </w:rPr>
      </w:pPr>
    </w:p>
    <w:p w14:paraId="25C574A7" w14:textId="3A79300F" w:rsidR="00327320" w:rsidRPr="00C54B12" w:rsidRDefault="00343E66" w:rsidP="00327320">
      <w:pPr>
        <w:tabs>
          <w:tab w:val="right" w:pos="9057"/>
        </w:tabs>
        <w:spacing w:after="0" w:line="240" w:lineRule="auto"/>
        <w:rPr>
          <w:rFonts w:ascii="Times New Roman" w:hAnsi="Times New Roman" w:cs="Times New Roman"/>
          <w:sz w:val="24"/>
          <w:szCs w:val="24"/>
        </w:rPr>
      </w:pPr>
      <w:r>
        <w:rPr>
          <w:rFonts w:ascii="Times New Roman" w:hAnsi="Times New Roman" w:cs="Times New Roman"/>
          <w:sz w:val="24"/>
          <w:szCs w:val="24"/>
        </w:rPr>
        <w:t>V</w:t>
      </w:r>
      <w:r w:rsidR="00327320" w:rsidRPr="00C54B12">
        <w:rPr>
          <w:rFonts w:ascii="Times New Roman" w:hAnsi="Times New Roman" w:cs="Times New Roman"/>
          <w:sz w:val="24"/>
          <w:szCs w:val="24"/>
        </w:rPr>
        <w:t>alsts sekretārs</w:t>
      </w:r>
      <w:r w:rsidR="00327320" w:rsidRPr="00C54B12">
        <w:rPr>
          <w:rFonts w:ascii="Times New Roman" w:hAnsi="Times New Roman" w:cs="Times New Roman"/>
          <w:sz w:val="24"/>
          <w:szCs w:val="24"/>
        </w:rPr>
        <w:tab/>
      </w:r>
      <w:r w:rsidR="0062083A" w:rsidRPr="00C54B12">
        <w:rPr>
          <w:rFonts w:ascii="Times New Roman" w:hAnsi="Times New Roman" w:cs="Times New Roman"/>
          <w:sz w:val="24"/>
          <w:szCs w:val="24"/>
        </w:rPr>
        <w:t>R. </w:t>
      </w:r>
      <w:r w:rsidR="00327320" w:rsidRPr="00C54B12">
        <w:rPr>
          <w:rFonts w:ascii="Times New Roman" w:hAnsi="Times New Roman" w:cs="Times New Roman"/>
          <w:sz w:val="24"/>
          <w:szCs w:val="24"/>
        </w:rPr>
        <w:t>Muciņš</w:t>
      </w:r>
    </w:p>
    <w:p w14:paraId="3A10A0ED" w14:textId="77777777" w:rsidR="00894C55" w:rsidRPr="00C54B12" w:rsidRDefault="00894C55" w:rsidP="00C54B12">
      <w:pPr>
        <w:tabs>
          <w:tab w:val="left" w:pos="6237"/>
        </w:tabs>
        <w:spacing w:after="0" w:line="240" w:lineRule="auto"/>
        <w:rPr>
          <w:rFonts w:ascii="Times New Roman" w:hAnsi="Times New Roman" w:cs="Times New Roman"/>
          <w:sz w:val="24"/>
          <w:szCs w:val="24"/>
        </w:rPr>
      </w:pPr>
    </w:p>
    <w:p w14:paraId="3A10A0EF" w14:textId="23E84A72" w:rsidR="00894C55" w:rsidRPr="00C54B12" w:rsidRDefault="00894C55" w:rsidP="00C54B12">
      <w:pPr>
        <w:tabs>
          <w:tab w:val="left" w:pos="6237"/>
        </w:tabs>
        <w:spacing w:after="0" w:line="240" w:lineRule="auto"/>
        <w:rPr>
          <w:rFonts w:ascii="Times New Roman" w:hAnsi="Times New Roman" w:cs="Times New Roman"/>
          <w:sz w:val="24"/>
          <w:szCs w:val="24"/>
        </w:rPr>
      </w:pPr>
    </w:p>
    <w:p w14:paraId="217CB768" w14:textId="77777777" w:rsidR="00C54B12" w:rsidRPr="00C54B12" w:rsidRDefault="00C54B12" w:rsidP="00C54B12">
      <w:pPr>
        <w:tabs>
          <w:tab w:val="left" w:pos="6237"/>
        </w:tabs>
        <w:spacing w:after="0" w:line="240" w:lineRule="auto"/>
        <w:rPr>
          <w:rFonts w:ascii="Times New Roman" w:hAnsi="Times New Roman" w:cs="Times New Roman"/>
          <w:sz w:val="24"/>
          <w:szCs w:val="24"/>
        </w:rPr>
      </w:pPr>
    </w:p>
    <w:p w14:paraId="3A10A0F0" w14:textId="3D28DA6A" w:rsidR="00894C55" w:rsidRPr="00A37EA8" w:rsidRDefault="0062083A" w:rsidP="00894C55">
      <w:pPr>
        <w:tabs>
          <w:tab w:val="left" w:pos="6237"/>
        </w:tabs>
        <w:spacing w:after="0" w:line="240" w:lineRule="auto"/>
        <w:rPr>
          <w:rFonts w:ascii="Times New Roman" w:hAnsi="Times New Roman" w:cs="Times New Roman"/>
          <w:sz w:val="20"/>
          <w:szCs w:val="20"/>
        </w:rPr>
      </w:pPr>
      <w:r w:rsidRPr="00A37EA8">
        <w:rPr>
          <w:rFonts w:ascii="Times New Roman" w:hAnsi="Times New Roman" w:cs="Times New Roman"/>
          <w:sz w:val="20"/>
          <w:szCs w:val="20"/>
        </w:rPr>
        <w:t>Cauna</w:t>
      </w:r>
      <w:r w:rsidR="00D133F8" w:rsidRPr="00A37EA8">
        <w:rPr>
          <w:rFonts w:ascii="Times New Roman" w:hAnsi="Times New Roman" w:cs="Times New Roman"/>
          <w:sz w:val="20"/>
          <w:szCs w:val="20"/>
        </w:rPr>
        <w:t xml:space="preserve">, </w:t>
      </w:r>
      <w:r w:rsidRPr="00A37EA8">
        <w:rPr>
          <w:rFonts w:ascii="Times New Roman" w:hAnsi="Times New Roman" w:cs="Times New Roman"/>
          <w:sz w:val="20"/>
          <w:szCs w:val="20"/>
        </w:rPr>
        <w:t>67026549</w:t>
      </w:r>
    </w:p>
    <w:p w14:paraId="3A10A0F1" w14:textId="1002B639" w:rsidR="00894C55" w:rsidRPr="00A37EA8" w:rsidRDefault="0062083A" w:rsidP="00894C55">
      <w:pPr>
        <w:tabs>
          <w:tab w:val="left" w:pos="6237"/>
        </w:tabs>
        <w:spacing w:after="0" w:line="240" w:lineRule="auto"/>
        <w:rPr>
          <w:rFonts w:ascii="Times New Roman" w:hAnsi="Times New Roman" w:cs="Times New Roman"/>
          <w:sz w:val="20"/>
          <w:szCs w:val="20"/>
        </w:rPr>
      </w:pPr>
      <w:r w:rsidRPr="00A37EA8">
        <w:rPr>
          <w:rFonts w:ascii="Times New Roman" w:hAnsi="Times New Roman" w:cs="Times New Roman"/>
          <w:sz w:val="20"/>
          <w:szCs w:val="20"/>
        </w:rPr>
        <w:t>eduards.cauna</w:t>
      </w:r>
      <w:r w:rsidR="00894C55" w:rsidRPr="00A37EA8">
        <w:rPr>
          <w:rFonts w:ascii="Times New Roman" w:hAnsi="Times New Roman" w:cs="Times New Roman"/>
          <w:sz w:val="20"/>
          <w:szCs w:val="20"/>
        </w:rPr>
        <w:t>@</w:t>
      </w:r>
      <w:r w:rsidRPr="00A37EA8">
        <w:rPr>
          <w:rFonts w:ascii="Times New Roman" w:hAnsi="Times New Roman" w:cs="Times New Roman"/>
          <w:sz w:val="20"/>
          <w:szCs w:val="20"/>
        </w:rPr>
        <w:t>varam</w:t>
      </w:r>
      <w:r w:rsidR="00894C55" w:rsidRPr="00A37EA8">
        <w:rPr>
          <w:rFonts w:ascii="Times New Roman" w:hAnsi="Times New Roman" w:cs="Times New Roman"/>
          <w:sz w:val="20"/>
          <w:szCs w:val="20"/>
        </w:rPr>
        <w:t>.gov.lv</w:t>
      </w:r>
    </w:p>
    <w:sectPr w:rsidR="00894C55" w:rsidRPr="00A37EA8" w:rsidSect="009A2654">
      <w:headerReference w:type="default" r:id="rId11"/>
      <w:footerReference w:type="even" r:id="rId12"/>
      <w:footerReference w:type="default" r:id="rId13"/>
      <w:footerReference w:type="first" r:id="rId14"/>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7E1A7A" w14:textId="77777777" w:rsidR="001F4A2E" w:rsidRDefault="001F4A2E" w:rsidP="00894C55">
      <w:pPr>
        <w:spacing w:after="0" w:line="240" w:lineRule="auto"/>
      </w:pPr>
      <w:r>
        <w:separator/>
      </w:r>
    </w:p>
  </w:endnote>
  <w:endnote w:type="continuationSeparator" w:id="0">
    <w:p w14:paraId="0049F59A" w14:textId="77777777" w:rsidR="001F4A2E" w:rsidRDefault="001F4A2E"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C0480" w14:textId="77777777" w:rsidR="00343E66" w:rsidRDefault="00343E66" w:rsidP="00853BA0">
    <w:pPr>
      <w:pStyle w:val="Footer"/>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0A0F7" w14:textId="442F2202" w:rsidR="00894C55" w:rsidRPr="005F2895" w:rsidRDefault="00D52CCF" w:rsidP="0083718F">
    <w:pPr>
      <w:pStyle w:val="Footer"/>
      <w:ind w:left="720"/>
      <w:rPr>
        <w:rFonts w:ascii="Times New Roman" w:hAnsi="Times New Roman" w:cs="Times New Roman"/>
        <w:sz w:val="20"/>
        <w:szCs w:val="20"/>
      </w:rPr>
    </w:pPr>
    <w:r>
      <w:rPr>
        <w:rFonts w:ascii="Times New Roman" w:hAnsi="Times New Roman" w:cs="Times New Roman"/>
        <w:sz w:val="20"/>
        <w:szCs w:val="20"/>
      </w:rPr>
      <w:t>VARAManot_30</w:t>
    </w:r>
    <w:r w:rsidR="005F2895">
      <w:rPr>
        <w:rFonts w:ascii="Times New Roman" w:hAnsi="Times New Roman" w:cs="Times New Roman"/>
        <w:sz w:val="20"/>
        <w:szCs w:val="20"/>
      </w:rPr>
      <w:t>1116_EPAK; Ministru kabineta noteikumu projekta “</w:t>
    </w:r>
    <w:r w:rsidR="0083718F">
      <w:rPr>
        <w:rFonts w:ascii="Times New Roman" w:hAnsi="Times New Roman" w:cs="Times New Roman"/>
        <w:sz w:val="20"/>
        <w:szCs w:val="20"/>
      </w:rPr>
      <w:t>Valsts pārvaldes e-pakalpojumu noteikumi</w:t>
    </w:r>
    <w:r w:rsidR="005F2895">
      <w:rPr>
        <w:rFonts w:ascii="Times New Roman" w:hAnsi="Times New Roman" w:cs="Times New Roman"/>
        <w:sz w:val="20"/>
        <w:szCs w:val="20"/>
      </w:rPr>
      <w:t xml:space="preserve">” </w:t>
    </w:r>
    <w:r w:rsidR="005F2895" w:rsidRPr="00882EAD">
      <w:rPr>
        <w:rFonts w:ascii="Times New Roman" w:hAnsi="Times New Roman" w:cs="Times New Roman"/>
        <w:sz w:val="20"/>
        <w:szCs w:val="20"/>
      </w:rPr>
      <w:t>sākotnējās ietekmes novērtējuma ziņojums (anotācija)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0A0F8" w14:textId="6A44501C" w:rsidR="009A2654" w:rsidRPr="009A2654" w:rsidRDefault="00E838DC" w:rsidP="0019037B">
    <w:pPr>
      <w:pStyle w:val="Footer"/>
      <w:ind w:left="720"/>
      <w:rPr>
        <w:rFonts w:ascii="Times New Roman" w:hAnsi="Times New Roman" w:cs="Times New Roman"/>
        <w:sz w:val="20"/>
        <w:szCs w:val="20"/>
      </w:rPr>
    </w:pPr>
    <w:r>
      <w:rPr>
        <w:rFonts w:ascii="Times New Roman" w:hAnsi="Times New Roman" w:cs="Times New Roman"/>
        <w:sz w:val="20"/>
        <w:szCs w:val="20"/>
      </w:rPr>
      <w:t>VARAM</w:t>
    </w:r>
    <w:r w:rsidR="009A2654">
      <w:rPr>
        <w:rFonts w:ascii="Times New Roman" w:hAnsi="Times New Roman" w:cs="Times New Roman"/>
        <w:sz w:val="20"/>
        <w:szCs w:val="20"/>
      </w:rPr>
      <w:t>anot_</w:t>
    </w:r>
    <w:r w:rsidR="00D52CCF">
      <w:rPr>
        <w:rFonts w:ascii="Times New Roman" w:hAnsi="Times New Roman" w:cs="Times New Roman"/>
        <w:sz w:val="20"/>
        <w:szCs w:val="20"/>
      </w:rPr>
      <w:t>30</w:t>
    </w:r>
    <w:r w:rsidR="0019037B">
      <w:rPr>
        <w:rFonts w:ascii="Times New Roman" w:hAnsi="Times New Roman" w:cs="Times New Roman"/>
        <w:sz w:val="20"/>
        <w:szCs w:val="20"/>
      </w:rPr>
      <w:t>11</w:t>
    </w:r>
    <w:r w:rsidR="009A2654">
      <w:rPr>
        <w:rFonts w:ascii="Times New Roman" w:hAnsi="Times New Roman" w:cs="Times New Roman"/>
        <w:sz w:val="20"/>
        <w:szCs w:val="20"/>
      </w:rPr>
      <w:t>16_</w:t>
    </w:r>
    <w:r w:rsidR="0019037B">
      <w:rPr>
        <w:rFonts w:ascii="Times New Roman" w:hAnsi="Times New Roman" w:cs="Times New Roman"/>
        <w:sz w:val="20"/>
        <w:szCs w:val="20"/>
      </w:rPr>
      <w:t xml:space="preserve">EPAK; Ministru kabineta noteikumu </w:t>
    </w:r>
    <w:r w:rsidR="005F2895">
      <w:rPr>
        <w:rFonts w:ascii="Times New Roman" w:hAnsi="Times New Roman" w:cs="Times New Roman"/>
        <w:sz w:val="20"/>
        <w:szCs w:val="20"/>
      </w:rPr>
      <w:t xml:space="preserve">projekta </w:t>
    </w:r>
    <w:r w:rsidR="0019037B">
      <w:rPr>
        <w:rFonts w:ascii="Times New Roman" w:hAnsi="Times New Roman" w:cs="Times New Roman"/>
        <w:sz w:val="20"/>
        <w:szCs w:val="20"/>
      </w:rPr>
      <w:t>“</w:t>
    </w:r>
    <w:r w:rsidR="0083718F">
      <w:rPr>
        <w:rFonts w:ascii="Times New Roman" w:hAnsi="Times New Roman" w:cs="Times New Roman"/>
        <w:sz w:val="20"/>
        <w:szCs w:val="20"/>
      </w:rPr>
      <w:t>Valsts pārvaldes e-pakalpojumu noteikumi</w:t>
    </w:r>
    <w:r w:rsidR="0019037B">
      <w:rPr>
        <w:rFonts w:ascii="Times New Roman" w:hAnsi="Times New Roman" w:cs="Times New Roman"/>
        <w:sz w:val="20"/>
        <w:szCs w:val="20"/>
      </w:rPr>
      <w:t xml:space="preserve">” </w:t>
    </w:r>
    <w:r w:rsidR="00882EAD" w:rsidRPr="00882EAD">
      <w:rPr>
        <w:rFonts w:ascii="Times New Roman" w:hAnsi="Times New Roman" w:cs="Times New Roman"/>
        <w:sz w:val="20"/>
        <w:szCs w:val="20"/>
      </w:rPr>
      <w:t>sākotnējās ietekmes novērtējuma ziņojums (anotācija)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E68E85" w14:textId="77777777" w:rsidR="001F4A2E" w:rsidRDefault="001F4A2E" w:rsidP="00894C55">
      <w:pPr>
        <w:spacing w:after="0" w:line="240" w:lineRule="auto"/>
      </w:pPr>
      <w:r>
        <w:separator/>
      </w:r>
    </w:p>
  </w:footnote>
  <w:footnote w:type="continuationSeparator" w:id="0">
    <w:p w14:paraId="70FE2CFA" w14:textId="77777777" w:rsidR="001F4A2E" w:rsidRDefault="001F4A2E" w:rsidP="00894C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559856943"/>
      <w:docPartObj>
        <w:docPartGallery w:val="Page Numbers (Top of Page)"/>
        <w:docPartUnique/>
      </w:docPartObj>
    </w:sdtPr>
    <w:sdtEndPr>
      <w:rPr>
        <w:rFonts w:ascii="Times New Roman" w:hAnsi="Times New Roman" w:cs="Times New Roman"/>
        <w:noProof/>
      </w:rPr>
    </w:sdtEndPr>
    <w:sdtContent>
      <w:p w14:paraId="3A10A0F6" w14:textId="31DD7021" w:rsidR="00894C55" w:rsidRPr="00CC4D96" w:rsidRDefault="00894C55" w:rsidP="00853BA0">
        <w:pPr>
          <w:pStyle w:val="Header"/>
          <w:jc w:val="both"/>
          <w:rPr>
            <w:rFonts w:ascii="Times New Roman" w:hAnsi="Times New Roman" w:cs="Times New Roman"/>
            <w:sz w:val="20"/>
            <w:szCs w:val="20"/>
          </w:rPr>
        </w:pPr>
        <w:r w:rsidRPr="00CC4D96">
          <w:rPr>
            <w:rFonts w:ascii="Times New Roman" w:hAnsi="Times New Roman" w:cs="Times New Roman"/>
            <w:sz w:val="20"/>
            <w:szCs w:val="20"/>
          </w:rPr>
          <w:fldChar w:fldCharType="begin"/>
        </w:r>
        <w:r w:rsidRPr="00CC4D96">
          <w:rPr>
            <w:rFonts w:ascii="Times New Roman" w:hAnsi="Times New Roman" w:cs="Times New Roman"/>
            <w:sz w:val="20"/>
            <w:szCs w:val="20"/>
          </w:rPr>
          <w:instrText xml:space="preserve"> PAGE   \* MERGEFORMAT </w:instrText>
        </w:r>
        <w:r w:rsidRPr="00CC4D96">
          <w:rPr>
            <w:rFonts w:ascii="Times New Roman" w:hAnsi="Times New Roman" w:cs="Times New Roman"/>
            <w:sz w:val="20"/>
            <w:szCs w:val="20"/>
          </w:rPr>
          <w:fldChar w:fldCharType="separate"/>
        </w:r>
        <w:r w:rsidR="00A57395">
          <w:rPr>
            <w:rFonts w:ascii="Times New Roman" w:hAnsi="Times New Roman" w:cs="Times New Roman"/>
            <w:noProof/>
            <w:sz w:val="20"/>
            <w:szCs w:val="20"/>
          </w:rPr>
          <w:t>2</w:t>
        </w:r>
        <w:r w:rsidRPr="00CC4D96">
          <w:rPr>
            <w:rFonts w:ascii="Times New Roman" w:hAnsi="Times New Roman" w:cs="Times New Roman"/>
            <w:noProof/>
            <w:sz w:val="20"/>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01670"/>
    <w:multiLevelType w:val="hybridMultilevel"/>
    <w:tmpl w:val="12127C74"/>
    <w:lvl w:ilvl="0" w:tplc="2C52C474">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C86453E"/>
    <w:multiLevelType w:val="hybridMultilevel"/>
    <w:tmpl w:val="E64ECA3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69668FC"/>
    <w:multiLevelType w:val="hybridMultilevel"/>
    <w:tmpl w:val="E7786AD2"/>
    <w:lvl w:ilvl="0" w:tplc="7FE29468">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C460EFE"/>
    <w:multiLevelType w:val="hybridMultilevel"/>
    <w:tmpl w:val="A97ECD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7D8939F3"/>
    <w:multiLevelType w:val="hybridMultilevel"/>
    <w:tmpl w:val="D6063BAA"/>
    <w:lvl w:ilvl="0" w:tplc="7FE29468">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cumentProtection w:edit="forms" w:enforcement="0"/>
  <w:defaultTabStop w:val="720"/>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C55"/>
    <w:rsid w:val="00012E61"/>
    <w:rsid w:val="000203B9"/>
    <w:rsid w:val="00034E62"/>
    <w:rsid w:val="00080B13"/>
    <w:rsid w:val="000823F4"/>
    <w:rsid w:val="00093D97"/>
    <w:rsid w:val="000C0B97"/>
    <w:rsid w:val="000E3F08"/>
    <w:rsid w:val="00170BF0"/>
    <w:rsid w:val="0019037B"/>
    <w:rsid w:val="001B2395"/>
    <w:rsid w:val="001F4A2E"/>
    <w:rsid w:val="0020039A"/>
    <w:rsid w:val="00243426"/>
    <w:rsid w:val="0025004D"/>
    <w:rsid w:val="002B3CBB"/>
    <w:rsid w:val="002E3078"/>
    <w:rsid w:val="003074B1"/>
    <w:rsid w:val="0032414F"/>
    <w:rsid w:val="00324C93"/>
    <w:rsid w:val="00327320"/>
    <w:rsid w:val="00343E66"/>
    <w:rsid w:val="00363CFF"/>
    <w:rsid w:val="0038716C"/>
    <w:rsid w:val="00391CFB"/>
    <w:rsid w:val="003B0BF9"/>
    <w:rsid w:val="003E0791"/>
    <w:rsid w:val="003F28AC"/>
    <w:rsid w:val="004454FE"/>
    <w:rsid w:val="00462F45"/>
    <w:rsid w:val="00471F27"/>
    <w:rsid w:val="004A45EB"/>
    <w:rsid w:val="004B2ECA"/>
    <w:rsid w:val="0050178F"/>
    <w:rsid w:val="005025F2"/>
    <w:rsid w:val="00515B3E"/>
    <w:rsid w:val="005A1201"/>
    <w:rsid w:val="005F2895"/>
    <w:rsid w:val="0062083A"/>
    <w:rsid w:val="00623FFB"/>
    <w:rsid w:val="00636A59"/>
    <w:rsid w:val="00640FA6"/>
    <w:rsid w:val="006746C5"/>
    <w:rsid w:val="006806EF"/>
    <w:rsid w:val="006C4820"/>
    <w:rsid w:val="006E1081"/>
    <w:rsid w:val="00720585"/>
    <w:rsid w:val="00723F94"/>
    <w:rsid w:val="00762AB4"/>
    <w:rsid w:val="00773AF6"/>
    <w:rsid w:val="00795F71"/>
    <w:rsid w:val="007D08E3"/>
    <w:rsid w:val="007E2007"/>
    <w:rsid w:val="007E73AB"/>
    <w:rsid w:val="0080019B"/>
    <w:rsid w:val="00816C11"/>
    <w:rsid w:val="0082249E"/>
    <w:rsid w:val="00830C20"/>
    <w:rsid w:val="0083718F"/>
    <w:rsid w:val="00853BA0"/>
    <w:rsid w:val="00882EAD"/>
    <w:rsid w:val="00894C55"/>
    <w:rsid w:val="008C20A4"/>
    <w:rsid w:val="00905C16"/>
    <w:rsid w:val="00913C15"/>
    <w:rsid w:val="009831FD"/>
    <w:rsid w:val="00996C09"/>
    <w:rsid w:val="009A2654"/>
    <w:rsid w:val="009E41B8"/>
    <w:rsid w:val="00A03EDD"/>
    <w:rsid w:val="00A37EA8"/>
    <w:rsid w:val="00A57395"/>
    <w:rsid w:val="00A6073E"/>
    <w:rsid w:val="00A71BF6"/>
    <w:rsid w:val="00A7634C"/>
    <w:rsid w:val="00A8041E"/>
    <w:rsid w:val="00AB32B7"/>
    <w:rsid w:val="00AB4BB7"/>
    <w:rsid w:val="00AE5567"/>
    <w:rsid w:val="00AF7D23"/>
    <w:rsid w:val="00B04C58"/>
    <w:rsid w:val="00B15477"/>
    <w:rsid w:val="00B2165C"/>
    <w:rsid w:val="00B63A3B"/>
    <w:rsid w:val="00BA20AA"/>
    <w:rsid w:val="00BA7142"/>
    <w:rsid w:val="00BD4425"/>
    <w:rsid w:val="00C17B11"/>
    <w:rsid w:val="00C25B49"/>
    <w:rsid w:val="00C54B12"/>
    <w:rsid w:val="00CC4D96"/>
    <w:rsid w:val="00CC7E2B"/>
    <w:rsid w:val="00CE5657"/>
    <w:rsid w:val="00CF03C2"/>
    <w:rsid w:val="00D01EC5"/>
    <w:rsid w:val="00D125A8"/>
    <w:rsid w:val="00D133F8"/>
    <w:rsid w:val="00D1700D"/>
    <w:rsid w:val="00D21C5E"/>
    <w:rsid w:val="00D22606"/>
    <w:rsid w:val="00D50938"/>
    <w:rsid w:val="00D52CCF"/>
    <w:rsid w:val="00D56ED1"/>
    <w:rsid w:val="00D57DAE"/>
    <w:rsid w:val="00D747A2"/>
    <w:rsid w:val="00DF466A"/>
    <w:rsid w:val="00DF4FDA"/>
    <w:rsid w:val="00E2363A"/>
    <w:rsid w:val="00E3716B"/>
    <w:rsid w:val="00E66EE5"/>
    <w:rsid w:val="00E838DC"/>
    <w:rsid w:val="00E90C01"/>
    <w:rsid w:val="00EA486E"/>
    <w:rsid w:val="00ED7962"/>
    <w:rsid w:val="00F217EA"/>
    <w:rsid w:val="00F2500C"/>
    <w:rsid w:val="00F57B0C"/>
    <w:rsid w:val="00FB0E9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109F8B"/>
  <w15:docId w15:val="{42720AD3-4404-4D3E-8D1C-A60D4B0B0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paragraph" w:styleId="ListParagraph">
    <w:name w:val="List Paragraph"/>
    <w:basedOn w:val="Normal"/>
    <w:uiPriority w:val="34"/>
    <w:qFormat/>
    <w:rsid w:val="007D08E3"/>
    <w:pPr>
      <w:ind w:left="720"/>
      <w:contextualSpacing/>
    </w:pPr>
  </w:style>
  <w:style w:type="character" w:styleId="CommentReference">
    <w:name w:val="annotation reference"/>
    <w:basedOn w:val="DefaultParagraphFont"/>
    <w:uiPriority w:val="99"/>
    <w:semiHidden/>
    <w:unhideWhenUsed/>
    <w:rsid w:val="00B63A3B"/>
    <w:rPr>
      <w:sz w:val="16"/>
      <w:szCs w:val="16"/>
    </w:rPr>
  </w:style>
  <w:style w:type="paragraph" w:styleId="CommentText">
    <w:name w:val="annotation text"/>
    <w:basedOn w:val="Normal"/>
    <w:link w:val="CommentTextChar"/>
    <w:uiPriority w:val="99"/>
    <w:semiHidden/>
    <w:unhideWhenUsed/>
    <w:rsid w:val="00B63A3B"/>
    <w:pPr>
      <w:spacing w:line="240" w:lineRule="auto"/>
    </w:pPr>
    <w:rPr>
      <w:sz w:val="20"/>
      <w:szCs w:val="20"/>
    </w:rPr>
  </w:style>
  <w:style w:type="character" w:customStyle="1" w:styleId="CommentTextChar">
    <w:name w:val="Comment Text Char"/>
    <w:basedOn w:val="DefaultParagraphFont"/>
    <w:link w:val="CommentText"/>
    <w:uiPriority w:val="99"/>
    <w:semiHidden/>
    <w:rsid w:val="00B63A3B"/>
    <w:rPr>
      <w:sz w:val="20"/>
      <w:szCs w:val="20"/>
    </w:rPr>
  </w:style>
  <w:style w:type="paragraph" w:styleId="CommentSubject">
    <w:name w:val="annotation subject"/>
    <w:basedOn w:val="CommentText"/>
    <w:next w:val="CommentText"/>
    <w:link w:val="CommentSubjectChar"/>
    <w:uiPriority w:val="99"/>
    <w:semiHidden/>
    <w:unhideWhenUsed/>
    <w:rsid w:val="00B63A3B"/>
    <w:rPr>
      <w:b/>
      <w:bCs/>
    </w:rPr>
  </w:style>
  <w:style w:type="character" w:customStyle="1" w:styleId="CommentSubjectChar">
    <w:name w:val="Comment Subject Char"/>
    <w:basedOn w:val="CommentTextChar"/>
    <w:link w:val="CommentSubject"/>
    <w:uiPriority w:val="99"/>
    <w:semiHidden/>
    <w:rsid w:val="00B63A3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vija.l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latvija.lv"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varam.gov.lv" TargetMode="External"/><Relationship Id="rId4" Type="http://schemas.openxmlformats.org/officeDocument/2006/relationships/webSettings" Target="webSettings.xml"/><Relationship Id="rId9" Type="http://schemas.openxmlformats.org/officeDocument/2006/relationships/hyperlink" Target="http://www.varam.gov.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7428</Words>
  <Characters>4235</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Tiesību akta nosaukums</vt:lpstr>
    </vt:vector>
  </TitlesOfParts>
  <Company>Iestādes nosaukums</Company>
  <LinksUpToDate>false</LinksUpToDate>
  <CharactersWithSpaces>11640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Tiesību akta nosaukums</dc:title>
  <dc:subject>Anotācija</dc:subject>
  <dc:creator>Eduards Cauna</dc:creator>
  <dc:description>67012345, vards.uzvards@mk.gov.lv</dc:description>
  <cp:lastModifiedBy>Olga Aizbalte</cp:lastModifiedBy>
  <cp:revision>2</cp:revision>
  <dcterms:created xsi:type="dcterms:W3CDTF">2016-11-30T14:11:00Z</dcterms:created>
  <dcterms:modified xsi:type="dcterms:W3CDTF">2016-11-30T14:11:00Z</dcterms:modified>
</cp:coreProperties>
</file>