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CE5A3F1" w14:textId="40CF4A7D" w:rsidR="00F8059E" w:rsidRPr="00F8059E" w:rsidRDefault="00BC2C9E" w:rsidP="00E70D55">
      <w:pPr>
        <w:tabs>
          <w:tab w:val="left" w:pos="567"/>
        </w:tabs>
        <w:spacing w:before="120"/>
        <w:jc w:val="right"/>
        <w:rPr>
          <w:sz w:val="22"/>
          <w:szCs w:val="28"/>
        </w:rPr>
      </w:pPr>
      <w:r>
        <w:rPr>
          <w:sz w:val="22"/>
          <w:szCs w:val="22"/>
        </w:rPr>
        <w:t xml:space="preserve"> </w:t>
      </w:r>
      <w:r w:rsidR="00172186" w:rsidRPr="00591445">
        <w:rPr>
          <w:sz w:val="28"/>
          <w:szCs w:val="28"/>
        </w:rPr>
        <w:t>P</w:t>
      </w:r>
      <w:r w:rsidR="00740C9B" w:rsidRPr="00591445">
        <w:rPr>
          <w:sz w:val="28"/>
          <w:szCs w:val="28"/>
        </w:rPr>
        <w:t>ROJEKTS</w:t>
      </w:r>
    </w:p>
    <w:p w14:paraId="51E6A443" w14:textId="77777777" w:rsidR="009A5720" w:rsidRPr="00591445" w:rsidRDefault="009A5720" w:rsidP="00F8059E">
      <w:pPr>
        <w:tabs>
          <w:tab w:val="left" w:pos="567"/>
        </w:tabs>
        <w:spacing w:before="120"/>
        <w:jc w:val="right"/>
        <w:rPr>
          <w:sz w:val="28"/>
          <w:szCs w:val="28"/>
        </w:rPr>
      </w:pPr>
    </w:p>
    <w:p w14:paraId="183873E9" w14:textId="77777777" w:rsidR="009A5720" w:rsidRPr="00591445" w:rsidRDefault="009A5720" w:rsidP="00E70D55">
      <w:pPr>
        <w:pStyle w:val="Header"/>
        <w:tabs>
          <w:tab w:val="left" w:pos="426"/>
          <w:tab w:val="left" w:pos="567"/>
        </w:tabs>
        <w:spacing w:before="120"/>
        <w:jc w:val="center"/>
        <w:rPr>
          <w:bCs/>
          <w:sz w:val="28"/>
          <w:szCs w:val="28"/>
        </w:rPr>
      </w:pPr>
      <w:r w:rsidRPr="00591445">
        <w:rPr>
          <w:bCs/>
          <w:sz w:val="28"/>
          <w:szCs w:val="28"/>
        </w:rPr>
        <w:t>LATVIJAS REPUBLIKAS MINISTRU KABINETS</w:t>
      </w:r>
    </w:p>
    <w:p w14:paraId="48C375C1" w14:textId="77777777" w:rsidR="009A5720" w:rsidRPr="00591445" w:rsidRDefault="009A5720" w:rsidP="008F11D7">
      <w:pPr>
        <w:pStyle w:val="Header"/>
        <w:tabs>
          <w:tab w:val="left" w:pos="426"/>
          <w:tab w:val="left" w:pos="567"/>
        </w:tabs>
        <w:spacing w:before="120"/>
        <w:rPr>
          <w:b/>
          <w:bCs/>
          <w:sz w:val="28"/>
          <w:szCs w:val="28"/>
        </w:rPr>
      </w:pPr>
    </w:p>
    <w:p w14:paraId="0D894B3A" w14:textId="77777777" w:rsidR="009A5720" w:rsidRPr="00591445" w:rsidRDefault="00A33FF6" w:rsidP="00F12CCF">
      <w:pPr>
        <w:pStyle w:val="Header"/>
        <w:tabs>
          <w:tab w:val="clear" w:pos="8306"/>
          <w:tab w:val="left" w:pos="426"/>
          <w:tab w:val="left" w:pos="567"/>
          <w:tab w:val="right" w:pos="9072"/>
        </w:tabs>
        <w:spacing w:before="120"/>
        <w:rPr>
          <w:bCs/>
          <w:sz w:val="28"/>
          <w:szCs w:val="28"/>
        </w:rPr>
      </w:pPr>
      <w:r w:rsidRPr="00591445">
        <w:rPr>
          <w:bCs/>
          <w:sz w:val="28"/>
          <w:szCs w:val="28"/>
        </w:rPr>
        <w:t>201</w:t>
      </w:r>
      <w:r w:rsidR="00D87EF0" w:rsidRPr="00591445">
        <w:rPr>
          <w:bCs/>
          <w:sz w:val="28"/>
          <w:szCs w:val="28"/>
        </w:rPr>
        <w:t>5</w:t>
      </w:r>
      <w:r w:rsidR="009A5720" w:rsidRPr="00591445">
        <w:rPr>
          <w:bCs/>
          <w:sz w:val="28"/>
          <w:szCs w:val="28"/>
        </w:rPr>
        <w:t>.</w:t>
      </w:r>
      <w:r w:rsidR="00F12CCF" w:rsidRPr="00591445">
        <w:rPr>
          <w:bCs/>
          <w:sz w:val="28"/>
          <w:szCs w:val="28"/>
        </w:rPr>
        <w:t> gada ______________</w:t>
      </w:r>
      <w:r w:rsidR="00F12CCF" w:rsidRPr="00591445">
        <w:rPr>
          <w:bCs/>
          <w:sz w:val="28"/>
          <w:szCs w:val="28"/>
        </w:rPr>
        <w:tab/>
      </w:r>
      <w:r w:rsidR="00F12CCF" w:rsidRPr="00591445">
        <w:rPr>
          <w:bCs/>
          <w:sz w:val="28"/>
          <w:szCs w:val="28"/>
        </w:rPr>
        <w:tab/>
        <w:t>Noteikumi Nr. ___</w:t>
      </w:r>
    </w:p>
    <w:p w14:paraId="6717A8F0" w14:textId="77777777" w:rsidR="009A5720" w:rsidRPr="00591445" w:rsidRDefault="00F12CCF" w:rsidP="00F12CCF">
      <w:pPr>
        <w:pStyle w:val="Header"/>
        <w:tabs>
          <w:tab w:val="clear" w:pos="8306"/>
          <w:tab w:val="left" w:pos="426"/>
          <w:tab w:val="left" w:pos="567"/>
          <w:tab w:val="right" w:pos="9072"/>
        </w:tabs>
        <w:spacing w:before="120"/>
        <w:rPr>
          <w:bCs/>
          <w:sz w:val="28"/>
          <w:szCs w:val="28"/>
        </w:rPr>
      </w:pPr>
      <w:r w:rsidRPr="00591445">
        <w:rPr>
          <w:bCs/>
          <w:sz w:val="28"/>
          <w:szCs w:val="28"/>
        </w:rPr>
        <w:t>Rīgā</w:t>
      </w:r>
      <w:r w:rsidRPr="00591445">
        <w:rPr>
          <w:bCs/>
          <w:sz w:val="28"/>
          <w:szCs w:val="28"/>
        </w:rPr>
        <w:tab/>
      </w:r>
      <w:r w:rsidRPr="00591445">
        <w:rPr>
          <w:bCs/>
          <w:sz w:val="28"/>
          <w:szCs w:val="28"/>
        </w:rPr>
        <w:tab/>
      </w:r>
      <w:r w:rsidR="009A5720" w:rsidRPr="00591445">
        <w:rPr>
          <w:bCs/>
          <w:sz w:val="28"/>
          <w:szCs w:val="28"/>
        </w:rPr>
        <w:tab/>
        <w:t>(prot. Nr.</w:t>
      </w:r>
      <w:r w:rsidRPr="00591445">
        <w:rPr>
          <w:bCs/>
          <w:sz w:val="28"/>
          <w:szCs w:val="28"/>
        </w:rPr>
        <w:t> </w:t>
      </w:r>
      <w:r w:rsidR="009A5720" w:rsidRPr="00591445">
        <w:rPr>
          <w:bCs/>
          <w:sz w:val="28"/>
          <w:szCs w:val="28"/>
        </w:rPr>
        <w:t>__.§)</w:t>
      </w:r>
    </w:p>
    <w:p w14:paraId="006419ED" w14:textId="77777777" w:rsidR="00824855" w:rsidRPr="00591445" w:rsidRDefault="00824855" w:rsidP="00945D28">
      <w:pPr>
        <w:tabs>
          <w:tab w:val="left" w:pos="567"/>
        </w:tabs>
        <w:spacing w:before="120"/>
        <w:rPr>
          <w:sz w:val="28"/>
          <w:szCs w:val="28"/>
        </w:rPr>
      </w:pPr>
    </w:p>
    <w:p w14:paraId="1B435BF0" w14:textId="77777777" w:rsidR="000416D7" w:rsidRPr="00264EA0" w:rsidRDefault="00A33FF6" w:rsidP="00D87EF0">
      <w:pPr>
        <w:tabs>
          <w:tab w:val="left" w:pos="567"/>
        </w:tabs>
        <w:spacing w:before="120"/>
        <w:jc w:val="center"/>
        <w:rPr>
          <w:b/>
          <w:sz w:val="28"/>
          <w:szCs w:val="28"/>
        </w:rPr>
      </w:pPr>
      <w:r w:rsidRPr="00264EA0">
        <w:rPr>
          <w:b/>
          <w:sz w:val="28"/>
          <w:szCs w:val="28"/>
        </w:rPr>
        <w:t xml:space="preserve">Kārtība, kādā </w:t>
      </w:r>
      <w:r w:rsidR="00CE779E" w:rsidRPr="00264EA0">
        <w:rPr>
          <w:b/>
          <w:sz w:val="28"/>
          <w:szCs w:val="28"/>
        </w:rPr>
        <w:t xml:space="preserve">pašvaldībām </w:t>
      </w:r>
      <w:r w:rsidR="0085279C" w:rsidRPr="00264EA0">
        <w:rPr>
          <w:b/>
          <w:sz w:val="28"/>
          <w:szCs w:val="28"/>
        </w:rPr>
        <w:t>2016</w:t>
      </w:r>
      <w:r w:rsidR="00523534" w:rsidRPr="00264EA0">
        <w:rPr>
          <w:b/>
          <w:sz w:val="28"/>
          <w:szCs w:val="28"/>
        </w:rPr>
        <w:t xml:space="preserve">.gadā </w:t>
      </w:r>
      <w:r w:rsidRPr="00264EA0">
        <w:rPr>
          <w:b/>
          <w:sz w:val="28"/>
          <w:szCs w:val="28"/>
        </w:rPr>
        <w:t xml:space="preserve">piešķir </w:t>
      </w:r>
      <w:r w:rsidR="00A368C2" w:rsidRPr="00264EA0">
        <w:rPr>
          <w:b/>
          <w:sz w:val="28"/>
          <w:szCs w:val="28"/>
        </w:rPr>
        <w:t xml:space="preserve">valsts budžeta </w:t>
      </w:r>
      <w:r w:rsidRPr="00264EA0">
        <w:rPr>
          <w:b/>
          <w:sz w:val="28"/>
          <w:szCs w:val="28"/>
        </w:rPr>
        <w:t xml:space="preserve">dotāciju </w:t>
      </w:r>
      <w:r w:rsidR="00D46BE5" w:rsidRPr="00264EA0">
        <w:rPr>
          <w:b/>
          <w:sz w:val="28"/>
          <w:szCs w:val="28"/>
        </w:rPr>
        <w:t xml:space="preserve">Valsts un pašvaldību vienoto klientu apkalpošanas centru </w:t>
      </w:r>
      <w:r w:rsidR="00F0715B" w:rsidRPr="00264EA0">
        <w:rPr>
          <w:b/>
          <w:sz w:val="28"/>
          <w:szCs w:val="28"/>
        </w:rPr>
        <w:t>tīkla uzturēšanai</w:t>
      </w:r>
    </w:p>
    <w:p w14:paraId="022ABA91" w14:textId="77777777" w:rsidR="009A3BC0" w:rsidRPr="00264EA0" w:rsidRDefault="009A3BC0" w:rsidP="009A3BC0">
      <w:pPr>
        <w:tabs>
          <w:tab w:val="left" w:pos="567"/>
          <w:tab w:val="left" w:pos="7069"/>
        </w:tabs>
        <w:spacing w:line="360" w:lineRule="auto"/>
      </w:pPr>
    </w:p>
    <w:p w14:paraId="3C440D44" w14:textId="77777777" w:rsidR="00A56C2B" w:rsidRDefault="00EB7305" w:rsidP="00824855">
      <w:pPr>
        <w:tabs>
          <w:tab w:val="left" w:pos="567"/>
          <w:tab w:val="left" w:pos="4536"/>
        </w:tabs>
        <w:ind w:left="5103"/>
        <w:jc w:val="right"/>
        <w:rPr>
          <w:sz w:val="28"/>
          <w:szCs w:val="28"/>
        </w:rPr>
      </w:pPr>
      <w:r w:rsidRPr="00A56C2B">
        <w:rPr>
          <w:sz w:val="28"/>
          <w:szCs w:val="28"/>
        </w:rPr>
        <w:t>Izdoti saskaņā ar</w:t>
      </w:r>
      <w:r w:rsidR="0099606C" w:rsidRPr="00A56C2B">
        <w:rPr>
          <w:sz w:val="28"/>
          <w:szCs w:val="28"/>
        </w:rPr>
        <w:t xml:space="preserve"> </w:t>
      </w:r>
      <w:r w:rsidR="00591445" w:rsidRPr="00A56C2B">
        <w:rPr>
          <w:sz w:val="28"/>
          <w:szCs w:val="28"/>
        </w:rPr>
        <w:t>likum</w:t>
      </w:r>
      <w:r w:rsidR="00591445">
        <w:rPr>
          <w:sz w:val="28"/>
          <w:szCs w:val="28"/>
        </w:rPr>
        <w:t>a</w:t>
      </w:r>
      <w:r w:rsidR="00591445" w:rsidRPr="00A56C2B">
        <w:rPr>
          <w:sz w:val="28"/>
          <w:szCs w:val="28"/>
        </w:rPr>
        <w:t xml:space="preserve"> </w:t>
      </w:r>
    </w:p>
    <w:p w14:paraId="19BDB336" w14:textId="77777777" w:rsidR="00D87EF0" w:rsidRPr="00A56C2B" w:rsidRDefault="00591445" w:rsidP="00A56C2B">
      <w:pPr>
        <w:tabs>
          <w:tab w:val="left" w:pos="567"/>
          <w:tab w:val="left" w:pos="4536"/>
        </w:tabs>
        <w:ind w:left="5103"/>
        <w:jc w:val="right"/>
        <w:rPr>
          <w:sz w:val="28"/>
          <w:szCs w:val="28"/>
        </w:rPr>
      </w:pPr>
      <w:r>
        <w:rPr>
          <w:sz w:val="28"/>
          <w:szCs w:val="28"/>
        </w:rPr>
        <w:t>„</w:t>
      </w:r>
      <w:r w:rsidR="00B21786" w:rsidRPr="00A56C2B">
        <w:rPr>
          <w:sz w:val="28"/>
          <w:szCs w:val="28"/>
        </w:rPr>
        <w:t>P</w:t>
      </w:r>
      <w:r w:rsidR="00CE779E" w:rsidRPr="00A56C2B">
        <w:rPr>
          <w:sz w:val="28"/>
          <w:szCs w:val="28"/>
        </w:rPr>
        <w:t>ar valsts</w:t>
      </w:r>
      <w:r w:rsidR="00A56C2B">
        <w:rPr>
          <w:sz w:val="28"/>
          <w:szCs w:val="28"/>
        </w:rPr>
        <w:t xml:space="preserve"> </w:t>
      </w:r>
      <w:r w:rsidR="0085279C" w:rsidRPr="00A56C2B">
        <w:rPr>
          <w:sz w:val="28"/>
          <w:szCs w:val="28"/>
        </w:rPr>
        <w:t>budžetu 2016</w:t>
      </w:r>
      <w:r w:rsidR="00CE779E" w:rsidRPr="00A56C2B">
        <w:rPr>
          <w:sz w:val="28"/>
          <w:szCs w:val="28"/>
        </w:rPr>
        <w:t>.gadam</w:t>
      </w:r>
      <w:r>
        <w:rPr>
          <w:sz w:val="28"/>
          <w:szCs w:val="28"/>
        </w:rPr>
        <w:t>”</w:t>
      </w:r>
      <w:r w:rsidR="00D37B17" w:rsidRPr="00A56C2B">
        <w:rPr>
          <w:sz w:val="28"/>
          <w:szCs w:val="28"/>
        </w:rPr>
        <w:t xml:space="preserve"> </w:t>
      </w:r>
      <w:r w:rsidR="00EF0B57" w:rsidRPr="00A56C2B">
        <w:rPr>
          <w:sz w:val="28"/>
          <w:szCs w:val="28"/>
        </w:rPr>
        <w:t>55</w:t>
      </w:r>
      <w:r w:rsidR="00FE0436" w:rsidRPr="00A56C2B">
        <w:rPr>
          <w:sz w:val="28"/>
          <w:szCs w:val="28"/>
        </w:rPr>
        <w:t>.</w:t>
      </w:r>
      <w:r w:rsidR="00032AB7" w:rsidRPr="00A56C2B">
        <w:rPr>
          <w:sz w:val="28"/>
          <w:szCs w:val="28"/>
        </w:rPr>
        <w:t>p</w:t>
      </w:r>
      <w:r w:rsidR="00FE0436" w:rsidRPr="00A56C2B">
        <w:rPr>
          <w:sz w:val="28"/>
          <w:szCs w:val="28"/>
        </w:rPr>
        <w:t>ant</w:t>
      </w:r>
      <w:r w:rsidR="00A33FF6" w:rsidRPr="00A56C2B">
        <w:rPr>
          <w:sz w:val="28"/>
          <w:szCs w:val="28"/>
        </w:rPr>
        <w:t>u</w:t>
      </w:r>
    </w:p>
    <w:p w14:paraId="1D90F05E" w14:textId="77777777" w:rsidR="00824855" w:rsidRPr="00F8059E" w:rsidRDefault="00824855" w:rsidP="0005693C">
      <w:pPr>
        <w:pStyle w:val="ListParagraph"/>
        <w:spacing w:line="360" w:lineRule="auto"/>
        <w:ind w:left="0"/>
        <w:jc w:val="center"/>
        <w:rPr>
          <w:b/>
          <w:sz w:val="26"/>
          <w:szCs w:val="26"/>
        </w:rPr>
      </w:pPr>
    </w:p>
    <w:p w14:paraId="5C620024" w14:textId="77777777" w:rsidR="001A0040" w:rsidRPr="00F8059E" w:rsidRDefault="001A0040" w:rsidP="0005693C">
      <w:pPr>
        <w:pStyle w:val="ListParagraph"/>
        <w:spacing w:line="360" w:lineRule="auto"/>
        <w:ind w:left="0"/>
        <w:jc w:val="center"/>
        <w:rPr>
          <w:b/>
          <w:sz w:val="26"/>
          <w:szCs w:val="26"/>
        </w:rPr>
      </w:pPr>
      <w:r w:rsidRPr="00F8059E">
        <w:rPr>
          <w:b/>
          <w:sz w:val="26"/>
          <w:szCs w:val="26"/>
        </w:rPr>
        <w:t>I. Vispārīgie jautājumi</w:t>
      </w:r>
    </w:p>
    <w:p w14:paraId="36AC558C" w14:textId="77777777" w:rsidR="00264EA0" w:rsidRPr="00F8059E" w:rsidRDefault="00F0715B" w:rsidP="00032AB7">
      <w:pPr>
        <w:pStyle w:val="tv213"/>
        <w:numPr>
          <w:ilvl w:val="0"/>
          <w:numId w:val="4"/>
        </w:numPr>
        <w:ind w:left="641" w:hanging="641"/>
        <w:jc w:val="both"/>
        <w:rPr>
          <w:sz w:val="26"/>
          <w:szCs w:val="26"/>
        </w:rPr>
      </w:pPr>
      <w:bookmarkStart w:id="0" w:name="p-312428"/>
      <w:bookmarkStart w:id="1" w:name="p1"/>
      <w:bookmarkEnd w:id="0"/>
      <w:bookmarkEnd w:id="1"/>
      <w:r w:rsidRPr="00F8059E">
        <w:rPr>
          <w:sz w:val="26"/>
          <w:szCs w:val="26"/>
        </w:rPr>
        <w:t xml:space="preserve">Noteikumi nosaka kārtību, kādā Vides aizsardzības un reģionālās attīstības ministrija </w:t>
      </w:r>
      <w:r w:rsidR="00D87EF0" w:rsidRPr="00F8059E">
        <w:rPr>
          <w:sz w:val="26"/>
          <w:szCs w:val="26"/>
        </w:rPr>
        <w:t>(turpmāk –</w:t>
      </w:r>
      <w:r w:rsidR="00032AB7" w:rsidRPr="00F8059E">
        <w:rPr>
          <w:sz w:val="26"/>
          <w:szCs w:val="26"/>
        </w:rPr>
        <w:t xml:space="preserve"> m</w:t>
      </w:r>
      <w:r w:rsidR="00D87EF0" w:rsidRPr="00F8059E">
        <w:rPr>
          <w:sz w:val="26"/>
          <w:szCs w:val="26"/>
        </w:rPr>
        <w:t xml:space="preserve">inistrija) </w:t>
      </w:r>
      <w:r w:rsidRPr="00F8059E">
        <w:rPr>
          <w:sz w:val="26"/>
          <w:szCs w:val="26"/>
        </w:rPr>
        <w:t>budžeta programmas 30.00.00 "Pašvaldību attīstības nacionālie atbalsta instrumenti" ietvaros paredzētās apropriācijas apmērā piešķir pašvaldībām valsts budžeta dotāciju Valsts un pašvaldību vienoto klientu apkalpoša</w:t>
      </w:r>
      <w:r w:rsidR="004F7F5B" w:rsidRPr="00F8059E">
        <w:rPr>
          <w:sz w:val="26"/>
          <w:szCs w:val="26"/>
        </w:rPr>
        <w:t>nas centru</w:t>
      </w:r>
      <w:r w:rsidR="00F7245E" w:rsidRPr="00F8059E">
        <w:rPr>
          <w:sz w:val="26"/>
          <w:szCs w:val="26"/>
        </w:rPr>
        <w:t xml:space="preserve"> tīklu</w:t>
      </w:r>
      <w:r w:rsidR="004F7F5B" w:rsidRPr="00F8059E">
        <w:rPr>
          <w:sz w:val="26"/>
          <w:szCs w:val="26"/>
        </w:rPr>
        <w:t xml:space="preserve"> (turpmāk – </w:t>
      </w:r>
      <w:r w:rsidR="00F7245E" w:rsidRPr="00F8059E">
        <w:rPr>
          <w:sz w:val="26"/>
          <w:szCs w:val="26"/>
        </w:rPr>
        <w:t>vienotie klientu apkalpošanas centri</w:t>
      </w:r>
      <w:r w:rsidR="004F7F5B" w:rsidRPr="00F8059E">
        <w:rPr>
          <w:sz w:val="26"/>
          <w:szCs w:val="26"/>
        </w:rPr>
        <w:t xml:space="preserve">) </w:t>
      </w:r>
      <w:r w:rsidRPr="00F8059E">
        <w:rPr>
          <w:sz w:val="26"/>
          <w:szCs w:val="26"/>
        </w:rPr>
        <w:t xml:space="preserve">uzturēšanai </w:t>
      </w:r>
      <w:r w:rsidR="000416D7" w:rsidRPr="00F8059E">
        <w:rPr>
          <w:sz w:val="26"/>
          <w:szCs w:val="26"/>
        </w:rPr>
        <w:t>2016.gadā.</w:t>
      </w:r>
      <w:r w:rsidR="002C260E" w:rsidRPr="00F8059E">
        <w:rPr>
          <w:sz w:val="26"/>
          <w:szCs w:val="26"/>
        </w:rPr>
        <w:t xml:space="preserve"> </w:t>
      </w:r>
    </w:p>
    <w:p w14:paraId="0C5AA7FD" w14:textId="77777777" w:rsidR="007F7401" w:rsidRPr="00F8059E" w:rsidRDefault="00C151D8" w:rsidP="00032AB7">
      <w:pPr>
        <w:pStyle w:val="tv213"/>
        <w:numPr>
          <w:ilvl w:val="0"/>
          <w:numId w:val="4"/>
        </w:numPr>
        <w:ind w:left="641" w:hanging="641"/>
        <w:jc w:val="both"/>
        <w:rPr>
          <w:sz w:val="26"/>
          <w:szCs w:val="26"/>
        </w:rPr>
      </w:pPr>
      <w:r w:rsidRPr="00F8059E">
        <w:rPr>
          <w:sz w:val="26"/>
          <w:szCs w:val="26"/>
        </w:rPr>
        <w:t xml:space="preserve">Ministrija centralizēti nodrošina </w:t>
      </w:r>
      <w:r w:rsidR="00D87EF0" w:rsidRPr="00F8059E">
        <w:rPr>
          <w:sz w:val="26"/>
          <w:szCs w:val="26"/>
        </w:rPr>
        <w:t xml:space="preserve">vienotā klientu apkalpošanas centru </w:t>
      </w:r>
      <w:r w:rsidR="00E96E76" w:rsidRPr="00F8059E">
        <w:rPr>
          <w:sz w:val="26"/>
          <w:szCs w:val="26"/>
        </w:rPr>
        <w:t xml:space="preserve">tīkla </w:t>
      </w:r>
      <w:r w:rsidR="00D87EF0" w:rsidRPr="00F8059E">
        <w:rPr>
          <w:sz w:val="26"/>
          <w:szCs w:val="26"/>
        </w:rPr>
        <w:t>atpazīstamības aktivitātes</w:t>
      </w:r>
      <w:r w:rsidRPr="00F8059E">
        <w:rPr>
          <w:sz w:val="26"/>
          <w:szCs w:val="26"/>
        </w:rPr>
        <w:t xml:space="preserve">, šim mērķim paredzot finansējumu, kas nepārsniedz </w:t>
      </w:r>
      <w:r w:rsidR="00040CB1" w:rsidRPr="00F8059E">
        <w:rPr>
          <w:sz w:val="26"/>
          <w:szCs w:val="26"/>
        </w:rPr>
        <w:t>1</w:t>
      </w:r>
      <w:r w:rsidRPr="00F8059E">
        <w:rPr>
          <w:sz w:val="26"/>
          <w:szCs w:val="26"/>
        </w:rPr>
        <w:t>% no budžeta programmas 30.00.00 "Pašvaldību attīstības nacionālie atbalsta instrumenti" ietvaros piešķirtās valsts budžeta dotācijas.</w:t>
      </w:r>
    </w:p>
    <w:p w14:paraId="0CEB5D5F" w14:textId="77777777" w:rsidR="00C30C54" w:rsidRPr="00F8059E" w:rsidRDefault="008C33A8" w:rsidP="00032AB7">
      <w:pPr>
        <w:pStyle w:val="tv213"/>
        <w:numPr>
          <w:ilvl w:val="0"/>
          <w:numId w:val="4"/>
        </w:numPr>
        <w:ind w:left="641" w:hanging="641"/>
        <w:jc w:val="both"/>
        <w:rPr>
          <w:sz w:val="26"/>
          <w:szCs w:val="26"/>
        </w:rPr>
      </w:pPr>
      <w:r w:rsidRPr="00F8059E">
        <w:rPr>
          <w:sz w:val="26"/>
          <w:szCs w:val="26"/>
        </w:rPr>
        <w:t>Lai nodrošinātu vienoto klientu apkalpošanas centru darbībai nepieciešamo pakalpojumu vadības sistēmas uzturēšanu valsts budžeta dotāciju Ventspils pilsētas domei piešķir</w:t>
      </w:r>
      <w:r w:rsidR="00A56C2B" w:rsidRPr="00F8059E">
        <w:rPr>
          <w:sz w:val="26"/>
          <w:szCs w:val="26"/>
        </w:rPr>
        <w:t xml:space="preserve"> noteiktā apmērā,</w:t>
      </w:r>
      <w:r w:rsidR="00C30C54" w:rsidRPr="00F8059E">
        <w:rPr>
          <w:sz w:val="26"/>
          <w:szCs w:val="26"/>
        </w:rPr>
        <w:t xml:space="preserve"> atbilstoši šo noteikumu 1.pielikumam.</w:t>
      </w:r>
      <w:r w:rsidRPr="00F8059E">
        <w:rPr>
          <w:sz w:val="26"/>
          <w:szCs w:val="26"/>
        </w:rPr>
        <w:t xml:space="preserve"> </w:t>
      </w:r>
    </w:p>
    <w:p w14:paraId="4FB21BF8" w14:textId="52F36498" w:rsidR="006B79A6" w:rsidRPr="00F8059E" w:rsidRDefault="001A0040" w:rsidP="006B79A6">
      <w:pPr>
        <w:pStyle w:val="tv213"/>
        <w:tabs>
          <w:tab w:val="left" w:pos="567"/>
        </w:tabs>
        <w:spacing w:before="0" w:beforeAutospacing="0" w:after="0" w:afterAutospacing="0"/>
        <w:ind w:left="641"/>
        <w:jc w:val="center"/>
        <w:rPr>
          <w:b/>
          <w:sz w:val="26"/>
          <w:szCs w:val="26"/>
        </w:rPr>
      </w:pPr>
      <w:r w:rsidRPr="00F8059E">
        <w:rPr>
          <w:b/>
          <w:sz w:val="26"/>
          <w:szCs w:val="26"/>
        </w:rPr>
        <w:t xml:space="preserve">II. </w:t>
      </w:r>
      <w:r w:rsidR="00744AB8" w:rsidRPr="00F8059E">
        <w:rPr>
          <w:b/>
          <w:sz w:val="26"/>
          <w:szCs w:val="26"/>
        </w:rPr>
        <w:t xml:space="preserve">Valsts budžeta dotācijas piešķiršana </w:t>
      </w:r>
      <w:r w:rsidR="00D87EF0" w:rsidRPr="00F8059E">
        <w:rPr>
          <w:b/>
          <w:sz w:val="26"/>
          <w:szCs w:val="26"/>
        </w:rPr>
        <w:t xml:space="preserve">pašvaldībām vienoto klientu apkalpošanas centru darbības nodrošināšanai </w:t>
      </w:r>
      <w:r w:rsidR="006B79A6" w:rsidRPr="00F8059E">
        <w:rPr>
          <w:b/>
          <w:sz w:val="26"/>
          <w:szCs w:val="26"/>
        </w:rPr>
        <w:t>un</w:t>
      </w:r>
    </w:p>
    <w:p w14:paraId="3C69AB6D" w14:textId="31FEADA7" w:rsidR="00264EA0" w:rsidRPr="00F8059E" w:rsidRDefault="006B79A6" w:rsidP="006B79A6">
      <w:pPr>
        <w:pStyle w:val="tv213"/>
        <w:tabs>
          <w:tab w:val="left" w:pos="567"/>
        </w:tabs>
        <w:spacing w:before="0" w:beforeAutospacing="0" w:after="0" w:afterAutospacing="0"/>
        <w:ind w:left="641"/>
        <w:jc w:val="center"/>
        <w:rPr>
          <w:b/>
          <w:sz w:val="26"/>
          <w:szCs w:val="26"/>
        </w:rPr>
      </w:pPr>
      <w:r w:rsidRPr="00F8059E">
        <w:rPr>
          <w:b/>
          <w:sz w:val="26"/>
          <w:szCs w:val="26"/>
        </w:rPr>
        <w:t>uzraudzīšanas kārtība</w:t>
      </w:r>
    </w:p>
    <w:p w14:paraId="3CE24AFE" w14:textId="77777777" w:rsidR="00264EA0" w:rsidRPr="00F8059E" w:rsidRDefault="00BA25E5" w:rsidP="00945D28">
      <w:pPr>
        <w:pStyle w:val="tv213"/>
        <w:numPr>
          <w:ilvl w:val="0"/>
          <w:numId w:val="4"/>
        </w:numPr>
        <w:ind w:left="641" w:hanging="641"/>
        <w:jc w:val="both"/>
        <w:rPr>
          <w:sz w:val="26"/>
          <w:szCs w:val="26"/>
        </w:rPr>
      </w:pPr>
      <w:r w:rsidRPr="00F8059E">
        <w:rPr>
          <w:sz w:val="26"/>
          <w:szCs w:val="26"/>
        </w:rPr>
        <w:t xml:space="preserve">Valsts budžeta dotāciju pašvaldībai </w:t>
      </w:r>
      <w:r w:rsidR="008C33A8" w:rsidRPr="00F8059E">
        <w:rPr>
          <w:sz w:val="26"/>
          <w:szCs w:val="26"/>
        </w:rPr>
        <w:t xml:space="preserve">piešķir </w:t>
      </w:r>
      <w:r w:rsidRPr="00F8059E">
        <w:rPr>
          <w:sz w:val="26"/>
          <w:szCs w:val="26"/>
        </w:rPr>
        <w:t xml:space="preserve">vienotā klientu apkalpošanas centra darbības nodrošināšanai </w:t>
      </w:r>
      <w:r w:rsidR="007F1869" w:rsidRPr="00F8059E">
        <w:rPr>
          <w:sz w:val="26"/>
          <w:szCs w:val="26"/>
        </w:rPr>
        <w:t>(</w:t>
      </w:r>
      <w:r w:rsidRPr="00F8059E">
        <w:rPr>
          <w:sz w:val="26"/>
          <w:szCs w:val="26"/>
        </w:rPr>
        <w:t>uzturēšanas un nodarbināto atlīdzības izdevumi</w:t>
      </w:r>
      <w:r w:rsidR="007F1869" w:rsidRPr="00F8059E">
        <w:rPr>
          <w:sz w:val="26"/>
          <w:szCs w:val="26"/>
        </w:rPr>
        <w:t>)</w:t>
      </w:r>
      <w:r w:rsidRPr="00F8059E">
        <w:rPr>
          <w:sz w:val="26"/>
          <w:szCs w:val="26"/>
        </w:rPr>
        <w:t xml:space="preserve"> </w:t>
      </w:r>
      <w:r w:rsidR="007F1869" w:rsidRPr="00F8059E">
        <w:rPr>
          <w:sz w:val="26"/>
          <w:szCs w:val="26"/>
        </w:rPr>
        <w:t xml:space="preserve">saskaņā ar </w:t>
      </w:r>
      <w:r w:rsidR="004857B8" w:rsidRPr="00F8059E">
        <w:rPr>
          <w:sz w:val="26"/>
          <w:szCs w:val="26"/>
        </w:rPr>
        <w:t xml:space="preserve">pašvaldību iesniegto informāciju un ministrijas veiktajiem aprēķiniem atbilstoši </w:t>
      </w:r>
      <w:r w:rsidR="007F1869" w:rsidRPr="00F8059E">
        <w:rPr>
          <w:sz w:val="26"/>
          <w:szCs w:val="26"/>
        </w:rPr>
        <w:t xml:space="preserve">šo noteikumu </w:t>
      </w:r>
      <w:r w:rsidR="00264EA0" w:rsidRPr="00F8059E">
        <w:rPr>
          <w:sz w:val="26"/>
          <w:szCs w:val="26"/>
        </w:rPr>
        <w:t>1</w:t>
      </w:r>
      <w:r w:rsidR="004857B8" w:rsidRPr="00F8059E">
        <w:rPr>
          <w:sz w:val="26"/>
          <w:szCs w:val="26"/>
        </w:rPr>
        <w:t>.pielikumam</w:t>
      </w:r>
      <w:r w:rsidR="007F1869" w:rsidRPr="00F8059E">
        <w:rPr>
          <w:sz w:val="26"/>
          <w:szCs w:val="26"/>
        </w:rPr>
        <w:t>.</w:t>
      </w:r>
    </w:p>
    <w:p w14:paraId="5063B64F" w14:textId="300BAFF7" w:rsidR="00264EA0" w:rsidRPr="00F8059E" w:rsidRDefault="00BE6742" w:rsidP="00032AB7">
      <w:pPr>
        <w:pStyle w:val="tv213"/>
        <w:numPr>
          <w:ilvl w:val="0"/>
          <w:numId w:val="4"/>
        </w:numPr>
        <w:ind w:left="641" w:hanging="641"/>
        <w:jc w:val="both"/>
        <w:rPr>
          <w:sz w:val="26"/>
          <w:szCs w:val="26"/>
        </w:rPr>
      </w:pPr>
      <w:r w:rsidRPr="00F8059E">
        <w:rPr>
          <w:sz w:val="26"/>
          <w:szCs w:val="26"/>
        </w:rPr>
        <w:t xml:space="preserve">Valsts budžeta dotāciju ministrija pašvaldībai </w:t>
      </w:r>
      <w:r w:rsidR="003F2FD8" w:rsidRPr="00F8059E">
        <w:rPr>
          <w:sz w:val="26"/>
          <w:szCs w:val="26"/>
        </w:rPr>
        <w:t xml:space="preserve"> piecu darba dienu laikā </w:t>
      </w:r>
      <w:r w:rsidRPr="00F8059E">
        <w:rPr>
          <w:sz w:val="26"/>
          <w:szCs w:val="26"/>
        </w:rPr>
        <w:t>pārskaita uz norēķinu</w:t>
      </w:r>
      <w:r w:rsidR="004F7F5B" w:rsidRPr="00F8059E">
        <w:rPr>
          <w:sz w:val="26"/>
          <w:szCs w:val="26"/>
        </w:rPr>
        <w:t xml:space="preserve"> kontu, kas atvērts Valsts kasē.</w:t>
      </w:r>
    </w:p>
    <w:p w14:paraId="1C55CBD8" w14:textId="77777777" w:rsidR="00945D28" w:rsidRPr="00F8059E" w:rsidRDefault="00BE6742" w:rsidP="00945D28">
      <w:pPr>
        <w:pStyle w:val="tv213"/>
        <w:numPr>
          <w:ilvl w:val="0"/>
          <w:numId w:val="4"/>
        </w:numPr>
        <w:ind w:left="641" w:hanging="641"/>
        <w:jc w:val="both"/>
        <w:rPr>
          <w:sz w:val="26"/>
          <w:szCs w:val="26"/>
        </w:rPr>
      </w:pPr>
      <w:r w:rsidRPr="00F8059E">
        <w:rPr>
          <w:sz w:val="26"/>
          <w:szCs w:val="26"/>
        </w:rPr>
        <w:lastRenderedPageBreak/>
        <w:t>Pašvaldība ir atbildīga par piešķirtās valsts budžeta dotācijas izlietojumu</w:t>
      </w:r>
      <w:r w:rsidR="001373F4" w:rsidRPr="00F8059E">
        <w:rPr>
          <w:sz w:val="26"/>
          <w:szCs w:val="26"/>
        </w:rPr>
        <w:t xml:space="preserve"> atbilstoši </w:t>
      </w:r>
      <w:r w:rsidR="007708FD" w:rsidRPr="00F8059E">
        <w:rPr>
          <w:sz w:val="26"/>
          <w:szCs w:val="26"/>
        </w:rPr>
        <w:t xml:space="preserve">šo noteikumu </w:t>
      </w:r>
      <w:r w:rsidR="00945D28" w:rsidRPr="00F8059E">
        <w:rPr>
          <w:sz w:val="26"/>
          <w:szCs w:val="26"/>
        </w:rPr>
        <w:t>4</w:t>
      </w:r>
      <w:r w:rsidR="00F36E7B" w:rsidRPr="00F8059E">
        <w:rPr>
          <w:sz w:val="26"/>
          <w:szCs w:val="26"/>
        </w:rPr>
        <w:t>.</w:t>
      </w:r>
      <w:r w:rsidR="00B854F3" w:rsidRPr="00F8059E">
        <w:rPr>
          <w:sz w:val="26"/>
          <w:szCs w:val="26"/>
        </w:rPr>
        <w:t>punktā</w:t>
      </w:r>
      <w:r w:rsidR="001373F4" w:rsidRPr="00F8059E">
        <w:rPr>
          <w:sz w:val="26"/>
          <w:szCs w:val="26"/>
        </w:rPr>
        <w:t xml:space="preserve"> minētaj</w:t>
      </w:r>
      <w:r w:rsidR="007F1869" w:rsidRPr="00F8059E">
        <w:rPr>
          <w:sz w:val="26"/>
          <w:szCs w:val="26"/>
        </w:rPr>
        <w:t>am</w:t>
      </w:r>
      <w:r w:rsidR="007708FD" w:rsidRPr="00F8059E">
        <w:rPr>
          <w:sz w:val="26"/>
          <w:szCs w:val="26"/>
        </w:rPr>
        <w:t xml:space="preserve"> mērķim un  </w:t>
      </w:r>
      <w:r w:rsidR="00B854F3" w:rsidRPr="00F8059E">
        <w:rPr>
          <w:sz w:val="26"/>
          <w:szCs w:val="26"/>
        </w:rPr>
        <w:t>atsevišķu</w:t>
      </w:r>
      <w:r w:rsidR="001373F4" w:rsidRPr="00F8059E">
        <w:rPr>
          <w:sz w:val="26"/>
          <w:szCs w:val="26"/>
        </w:rPr>
        <w:t xml:space="preserve"> grāmatvedības </w:t>
      </w:r>
      <w:r w:rsidR="00B854F3" w:rsidRPr="00F8059E">
        <w:rPr>
          <w:sz w:val="26"/>
          <w:szCs w:val="26"/>
        </w:rPr>
        <w:t>uzskait</w:t>
      </w:r>
      <w:r w:rsidR="007708FD" w:rsidRPr="00F8059E">
        <w:rPr>
          <w:sz w:val="26"/>
          <w:szCs w:val="26"/>
        </w:rPr>
        <w:t>es nodrošināšanu izdevumiem, ka saistīti ar vienotā klientu centra darbības uzturēšanu</w:t>
      </w:r>
      <w:r w:rsidR="00F36E7B" w:rsidRPr="00F8059E">
        <w:rPr>
          <w:sz w:val="26"/>
          <w:szCs w:val="26"/>
        </w:rPr>
        <w:t>.</w:t>
      </w:r>
      <w:bookmarkStart w:id="2" w:name="p-78167"/>
      <w:bookmarkStart w:id="3" w:name="p-81538"/>
      <w:bookmarkStart w:id="4" w:name="p17"/>
      <w:bookmarkStart w:id="5" w:name="p-78172"/>
      <w:bookmarkStart w:id="6" w:name="p19"/>
      <w:bookmarkStart w:id="7" w:name="p-78174"/>
      <w:bookmarkEnd w:id="2"/>
      <w:bookmarkEnd w:id="3"/>
      <w:bookmarkEnd w:id="4"/>
      <w:bookmarkEnd w:id="5"/>
      <w:bookmarkEnd w:id="6"/>
      <w:bookmarkEnd w:id="7"/>
    </w:p>
    <w:p w14:paraId="2A38CCFF" w14:textId="77777777" w:rsidR="00B14C01" w:rsidRPr="00F8059E" w:rsidRDefault="00BE6742" w:rsidP="00B14C01">
      <w:pPr>
        <w:pStyle w:val="tv213"/>
        <w:numPr>
          <w:ilvl w:val="0"/>
          <w:numId w:val="4"/>
        </w:numPr>
        <w:ind w:left="641" w:hanging="641"/>
        <w:jc w:val="both"/>
        <w:rPr>
          <w:sz w:val="26"/>
          <w:szCs w:val="26"/>
        </w:rPr>
      </w:pPr>
      <w:r w:rsidRPr="00F8059E">
        <w:rPr>
          <w:sz w:val="26"/>
          <w:szCs w:val="26"/>
        </w:rPr>
        <w:t>Piešķirtās valsts budžeta dotācijas izlietošanu uzrauga ministrija.</w:t>
      </w:r>
    </w:p>
    <w:p w14:paraId="601D2A14" w14:textId="77777777" w:rsidR="00264EA0" w:rsidRPr="00F8059E" w:rsidRDefault="00BE6742" w:rsidP="00B14C01">
      <w:pPr>
        <w:pStyle w:val="tv213"/>
        <w:numPr>
          <w:ilvl w:val="0"/>
          <w:numId w:val="4"/>
        </w:numPr>
        <w:ind w:left="641" w:hanging="641"/>
        <w:jc w:val="both"/>
        <w:rPr>
          <w:sz w:val="26"/>
          <w:szCs w:val="26"/>
        </w:rPr>
      </w:pPr>
      <w:r w:rsidRPr="00F8059E">
        <w:rPr>
          <w:sz w:val="26"/>
          <w:szCs w:val="26"/>
        </w:rPr>
        <w:t xml:space="preserve">Pašvaldība </w:t>
      </w:r>
      <w:r w:rsidR="00C30C54" w:rsidRPr="00F8059E">
        <w:rPr>
          <w:sz w:val="26"/>
          <w:szCs w:val="26"/>
        </w:rPr>
        <w:t>līdz 2017.gada 20.janvārim</w:t>
      </w:r>
      <w:r w:rsidRPr="00F8059E">
        <w:rPr>
          <w:sz w:val="26"/>
          <w:szCs w:val="26"/>
        </w:rPr>
        <w:t xml:space="preserve"> pēc valsts budžeta finansējuma izlietošanas iesniedz ministri</w:t>
      </w:r>
      <w:r w:rsidR="00264EA0" w:rsidRPr="00F8059E">
        <w:rPr>
          <w:sz w:val="26"/>
          <w:szCs w:val="26"/>
        </w:rPr>
        <w:t>jā pārskatu par 2016.</w:t>
      </w:r>
      <w:r w:rsidRPr="00F8059E">
        <w:rPr>
          <w:sz w:val="26"/>
          <w:szCs w:val="26"/>
        </w:rPr>
        <w:t xml:space="preserve">gadā piešķirtās valsts budžeta dotācijas izlietojumu vienoto klientu apkalpošanas centru </w:t>
      </w:r>
      <w:r w:rsidR="007F1869" w:rsidRPr="00F8059E">
        <w:rPr>
          <w:sz w:val="26"/>
          <w:szCs w:val="26"/>
        </w:rPr>
        <w:t xml:space="preserve">izveidei un </w:t>
      </w:r>
      <w:r w:rsidRPr="00F8059E">
        <w:rPr>
          <w:sz w:val="26"/>
          <w:szCs w:val="26"/>
        </w:rPr>
        <w:t>uzturēšanai</w:t>
      </w:r>
      <w:r w:rsidR="007F1869" w:rsidRPr="00F8059E">
        <w:rPr>
          <w:sz w:val="26"/>
          <w:szCs w:val="26"/>
        </w:rPr>
        <w:t>,</w:t>
      </w:r>
      <w:r w:rsidR="00264EA0" w:rsidRPr="00F8059E">
        <w:rPr>
          <w:sz w:val="26"/>
          <w:szCs w:val="26"/>
        </w:rPr>
        <w:t xml:space="preserve"> </w:t>
      </w:r>
      <w:r w:rsidR="00F36FFF" w:rsidRPr="00F8059E">
        <w:rPr>
          <w:sz w:val="26"/>
          <w:szCs w:val="26"/>
        </w:rPr>
        <w:t xml:space="preserve">saskaņā ar </w:t>
      </w:r>
      <w:r w:rsidR="00040CB1" w:rsidRPr="00F8059E">
        <w:rPr>
          <w:sz w:val="26"/>
          <w:szCs w:val="26"/>
        </w:rPr>
        <w:t>2</w:t>
      </w:r>
      <w:r w:rsidR="00F36FFF" w:rsidRPr="00F8059E">
        <w:rPr>
          <w:sz w:val="26"/>
          <w:szCs w:val="26"/>
        </w:rPr>
        <w:t>.pielikum</w:t>
      </w:r>
      <w:r w:rsidR="00EE4770" w:rsidRPr="00F8059E">
        <w:rPr>
          <w:sz w:val="26"/>
          <w:szCs w:val="26"/>
        </w:rPr>
        <w:t>a 1.punktu</w:t>
      </w:r>
      <w:r w:rsidR="00F36FFF" w:rsidRPr="00F8059E">
        <w:rPr>
          <w:sz w:val="26"/>
          <w:szCs w:val="26"/>
        </w:rPr>
        <w:t>.</w:t>
      </w:r>
    </w:p>
    <w:p w14:paraId="59E41A21" w14:textId="6AE19455" w:rsidR="00AB182F" w:rsidRPr="00F8059E" w:rsidRDefault="00AB182F" w:rsidP="00B14C01">
      <w:pPr>
        <w:pStyle w:val="tv213"/>
        <w:numPr>
          <w:ilvl w:val="0"/>
          <w:numId w:val="4"/>
        </w:numPr>
        <w:ind w:left="641" w:hanging="641"/>
        <w:jc w:val="both"/>
        <w:rPr>
          <w:sz w:val="26"/>
          <w:szCs w:val="26"/>
        </w:rPr>
      </w:pPr>
      <w:r w:rsidRPr="00F8059E">
        <w:rPr>
          <w:sz w:val="26"/>
          <w:szCs w:val="26"/>
        </w:rPr>
        <w:t xml:space="preserve">Ventspils pilsētas dome līdz 2016.gada 31.decemrim </w:t>
      </w:r>
      <w:r w:rsidR="00C047E9" w:rsidRPr="00F8059E">
        <w:rPr>
          <w:sz w:val="26"/>
          <w:szCs w:val="26"/>
        </w:rPr>
        <w:t xml:space="preserve">iesniedz ministrijā </w:t>
      </w:r>
      <w:r w:rsidR="00EE4770" w:rsidRPr="00F8059E">
        <w:rPr>
          <w:sz w:val="26"/>
          <w:szCs w:val="26"/>
        </w:rPr>
        <w:t xml:space="preserve">pārskatu par 2016.gadā piešķirtās valsts budžeta dotācijas izlietojumu vienoto klientu apkalpošanas centru </w:t>
      </w:r>
      <w:r w:rsidR="004E459A" w:rsidRPr="00F8059E">
        <w:rPr>
          <w:sz w:val="26"/>
          <w:szCs w:val="26"/>
        </w:rPr>
        <w:t>p</w:t>
      </w:r>
      <w:r w:rsidR="00EE4770" w:rsidRPr="00F8059E">
        <w:rPr>
          <w:sz w:val="26"/>
          <w:szCs w:val="26"/>
        </w:rPr>
        <w:t>akalpojumu vadības sistēmas nodrošināšana</w:t>
      </w:r>
      <w:r w:rsidR="004E459A" w:rsidRPr="00F8059E">
        <w:rPr>
          <w:sz w:val="26"/>
          <w:szCs w:val="26"/>
        </w:rPr>
        <w:t>i</w:t>
      </w:r>
      <w:r w:rsidR="00EE4770" w:rsidRPr="00F8059E">
        <w:rPr>
          <w:sz w:val="26"/>
          <w:szCs w:val="26"/>
        </w:rPr>
        <w:t xml:space="preserve"> saskaņā ar 2.pielikuma 2.punktu.</w:t>
      </w:r>
      <w:bookmarkStart w:id="8" w:name="_GoBack"/>
      <w:bookmarkEnd w:id="8"/>
    </w:p>
    <w:p w14:paraId="1ECB4E2A" w14:textId="77777777" w:rsidR="00264EA0" w:rsidRPr="00F8059E" w:rsidRDefault="00BE6742" w:rsidP="00B14C01">
      <w:pPr>
        <w:pStyle w:val="tv213"/>
        <w:numPr>
          <w:ilvl w:val="0"/>
          <w:numId w:val="4"/>
        </w:numPr>
        <w:ind w:left="641" w:hanging="641"/>
        <w:jc w:val="both"/>
        <w:rPr>
          <w:sz w:val="26"/>
          <w:szCs w:val="26"/>
        </w:rPr>
      </w:pPr>
      <w:r w:rsidRPr="00F8059E">
        <w:rPr>
          <w:sz w:val="26"/>
          <w:szCs w:val="26"/>
        </w:rPr>
        <w:t>Ministrija apkopo pašvaldību iesniegtos pārskatus, pārbauda pārskatu atbilstību piešķirtās valsts budžeta dotācijas izlietojumam un izlases kārtībā pašvaldībās pārbauda piešķirto valsts budžeta dotāciju izlietojumu.</w:t>
      </w:r>
    </w:p>
    <w:p w14:paraId="3D2FC87E" w14:textId="77777777" w:rsidR="00264EA0" w:rsidRPr="00F8059E" w:rsidRDefault="00BE6742" w:rsidP="00B14C01">
      <w:pPr>
        <w:pStyle w:val="tv213"/>
        <w:numPr>
          <w:ilvl w:val="0"/>
          <w:numId w:val="4"/>
        </w:numPr>
        <w:ind w:left="641" w:hanging="641"/>
        <w:jc w:val="both"/>
        <w:rPr>
          <w:sz w:val="26"/>
          <w:szCs w:val="26"/>
        </w:rPr>
      </w:pPr>
      <w:r w:rsidRPr="00F8059E">
        <w:rPr>
          <w:sz w:val="26"/>
          <w:szCs w:val="26"/>
        </w:rPr>
        <w:t>Valsts budžeta dotāciju, kas nav izlietota atbilstoši paredzētajiem mērķiem, atmaksā sas</w:t>
      </w:r>
      <w:r w:rsidR="00264EA0" w:rsidRPr="00F8059E">
        <w:rPr>
          <w:sz w:val="26"/>
          <w:szCs w:val="26"/>
        </w:rPr>
        <w:t>kaņā ar Ministru kabineta 2010.gada 28.decembra noteikumiem Nr.</w:t>
      </w:r>
      <w:r w:rsidRPr="00F8059E">
        <w:rPr>
          <w:sz w:val="26"/>
          <w:szCs w:val="26"/>
        </w:rPr>
        <w:t>1220 "</w:t>
      </w:r>
      <w:hyperlink r:id="rId8" w:tgtFrame="_blank" w:history="1">
        <w:r w:rsidRPr="00F8059E">
          <w:rPr>
            <w:sz w:val="26"/>
            <w:szCs w:val="26"/>
          </w:rPr>
          <w:t>Asignējumu piešķiršanas un izpildes kārtība</w:t>
        </w:r>
      </w:hyperlink>
      <w:r w:rsidRPr="00F8059E">
        <w:rPr>
          <w:sz w:val="26"/>
          <w:szCs w:val="26"/>
        </w:rPr>
        <w:t>".</w:t>
      </w:r>
    </w:p>
    <w:p w14:paraId="6D2B5D04" w14:textId="77777777" w:rsidR="006603AE" w:rsidRPr="00F8059E" w:rsidRDefault="006603AE" w:rsidP="006603AE">
      <w:pPr>
        <w:pStyle w:val="tv213"/>
        <w:ind w:left="641"/>
        <w:jc w:val="center"/>
        <w:rPr>
          <w:b/>
          <w:bCs/>
          <w:sz w:val="26"/>
          <w:szCs w:val="26"/>
        </w:rPr>
      </w:pPr>
      <w:r w:rsidRPr="00F8059E">
        <w:rPr>
          <w:b/>
          <w:bCs/>
          <w:sz w:val="26"/>
          <w:szCs w:val="26"/>
        </w:rPr>
        <w:t>IV. Noslēguma jautājumi</w:t>
      </w:r>
    </w:p>
    <w:p w14:paraId="339C5B17" w14:textId="77777777" w:rsidR="006603AE" w:rsidRPr="00F8059E" w:rsidRDefault="006603AE" w:rsidP="006603AE">
      <w:pPr>
        <w:pStyle w:val="tv213"/>
        <w:numPr>
          <w:ilvl w:val="0"/>
          <w:numId w:val="4"/>
        </w:numPr>
        <w:ind w:hanging="644"/>
        <w:jc w:val="both"/>
        <w:rPr>
          <w:sz w:val="26"/>
          <w:szCs w:val="26"/>
        </w:rPr>
      </w:pPr>
      <w:r w:rsidRPr="00F8059E">
        <w:rPr>
          <w:sz w:val="26"/>
          <w:szCs w:val="26"/>
        </w:rPr>
        <w:t>Noteikumi stājas spēkā 2016.gada 1.janvārī.</w:t>
      </w:r>
    </w:p>
    <w:p w14:paraId="105F45EB" w14:textId="77777777" w:rsidR="00945D28" w:rsidRPr="00F8059E" w:rsidRDefault="006603AE" w:rsidP="006603AE">
      <w:pPr>
        <w:pStyle w:val="tv213"/>
        <w:numPr>
          <w:ilvl w:val="0"/>
          <w:numId w:val="4"/>
        </w:numPr>
        <w:ind w:hanging="644"/>
        <w:jc w:val="both"/>
        <w:rPr>
          <w:sz w:val="26"/>
          <w:szCs w:val="26"/>
        </w:rPr>
      </w:pPr>
      <w:r w:rsidRPr="00F8059E">
        <w:rPr>
          <w:sz w:val="26"/>
          <w:szCs w:val="26"/>
        </w:rPr>
        <w:t>Ar šo zaudē spēku Ministru kabineta 2015. gada 26. maija noteikumi Nr. 260 „Kārtība, kādā pašvaldībām piešķir valsts budžeta dotāciju valsts un pašvaldību vienoto klientu apkalpošanas centru izveidei reģionu un novadu nozīmes attīstības centros”.</w:t>
      </w:r>
    </w:p>
    <w:p w14:paraId="320A0391" w14:textId="786F6C08" w:rsidR="0066395C" w:rsidRPr="00F8059E" w:rsidRDefault="0066395C" w:rsidP="00032AB7">
      <w:pPr>
        <w:tabs>
          <w:tab w:val="left" w:pos="567"/>
        </w:tabs>
        <w:autoSpaceDE w:val="0"/>
        <w:autoSpaceDN w:val="0"/>
        <w:adjustRightInd w:val="0"/>
        <w:spacing w:before="100" w:beforeAutospacing="1" w:after="100" w:afterAutospacing="1"/>
        <w:rPr>
          <w:rFonts w:eastAsia="Calibri"/>
          <w:sz w:val="26"/>
          <w:szCs w:val="26"/>
        </w:rPr>
      </w:pPr>
      <w:r w:rsidRPr="00F8059E">
        <w:rPr>
          <w:rFonts w:eastAsia="Calibri"/>
          <w:sz w:val="26"/>
          <w:szCs w:val="26"/>
        </w:rPr>
        <w:t>Ministru prezidente</w:t>
      </w:r>
      <w:r w:rsidR="003852D5" w:rsidRPr="00F8059E">
        <w:rPr>
          <w:rFonts w:eastAsia="Calibri"/>
          <w:sz w:val="26"/>
          <w:szCs w:val="26"/>
        </w:rPr>
        <w:tab/>
      </w:r>
      <w:r w:rsidR="003852D5" w:rsidRPr="00F8059E">
        <w:rPr>
          <w:rFonts w:eastAsia="Calibri"/>
          <w:sz w:val="26"/>
          <w:szCs w:val="26"/>
        </w:rPr>
        <w:tab/>
      </w:r>
      <w:r w:rsidR="003852D5" w:rsidRPr="00F8059E">
        <w:rPr>
          <w:rFonts w:eastAsia="Calibri"/>
          <w:sz w:val="26"/>
          <w:szCs w:val="26"/>
        </w:rPr>
        <w:tab/>
      </w:r>
      <w:r w:rsidR="003852D5" w:rsidRPr="00F8059E">
        <w:rPr>
          <w:rFonts w:eastAsia="Calibri"/>
          <w:sz w:val="26"/>
          <w:szCs w:val="26"/>
        </w:rPr>
        <w:tab/>
      </w:r>
      <w:r w:rsidR="003852D5" w:rsidRPr="00F8059E">
        <w:rPr>
          <w:rFonts w:eastAsia="Calibri"/>
          <w:sz w:val="26"/>
          <w:szCs w:val="26"/>
        </w:rPr>
        <w:tab/>
      </w:r>
      <w:r w:rsidR="003852D5" w:rsidRPr="00F8059E">
        <w:rPr>
          <w:rFonts w:eastAsia="Calibri"/>
          <w:sz w:val="26"/>
          <w:szCs w:val="26"/>
        </w:rPr>
        <w:tab/>
      </w:r>
      <w:r w:rsidR="00F8059E">
        <w:rPr>
          <w:rFonts w:eastAsia="Calibri"/>
          <w:sz w:val="26"/>
          <w:szCs w:val="26"/>
        </w:rPr>
        <w:tab/>
      </w:r>
      <w:r w:rsidR="003852D5" w:rsidRPr="00F8059E">
        <w:rPr>
          <w:rFonts w:eastAsia="Calibri"/>
          <w:sz w:val="26"/>
          <w:szCs w:val="26"/>
        </w:rPr>
        <w:tab/>
      </w:r>
      <w:r w:rsidRPr="00F8059E">
        <w:rPr>
          <w:rFonts w:eastAsia="Calibri"/>
          <w:sz w:val="26"/>
          <w:szCs w:val="26"/>
        </w:rPr>
        <w:t>L.</w:t>
      </w:r>
      <w:r w:rsidR="0088007F" w:rsidRPr="00F8059E">
        <w:rPr>
          <w:rFonts w:eastAsia="Calibri"/>
          <w:sz w:val="26"/>
          <w:szCs w:val="26"/>
        </w:rPr>
        <w:t> </w:t>
      </w:r>
      <w:r w:rsidRPr="00F8059E">
        <w:rPr>
          <w:rFonts w:eastAsia="Calibri"/>
          <w:sz w:val="26"/>
          <w:szCs w:val="26"/>
        </w:rPr>
        <w:t>Straujuma</w:t>
      </w:r>
    </w:p>
    <w:p w14:paraId="4537982F" w14:textId="77777777" w:rsidR="003852D5" w:rsidRPr="00F8059E" w:rsidRDefault="0066395C" w:rsidP="003852D5">
      <w:pPr>
        <w:tabs>
          <w:tab w:val="left" w:pos="567"/>
        </w:tabs>
        <w:autoSpaceDE w:val="0"/>
        <w:autoSpaceDN w:val="0"/>
        <w:adjustRightInd w:val="0"/>
        <w:rPr>
          <w:rFonts w:eastAsia="Calibri"/>
          <w:sz w:val="26"/>
          <w:szCs w:val="26"/>
        </w:rPr>
      </w:pPr>
      <w:r w:rsidRPr="00F8059E">
        <w:rPr>
          <w:rFonts w:eastAsia="Calibri"/>
          <w:sz w:val="26"/>
          <w:szCs w:val="26"/>
        </w:rPr>
        <w:t xml:space="preserve">Vides aizsardzības </w:t>
      </w:r>
    </w:p>
    <w:p w14:paraId="30AFF3BA" w14:textId="6B6973A6" w:rsidR="0066395C" w:rsidRPr="00F8059E" w:rsidRDefault="0066395C" w:rsidP="00F8059E">
      <w:pPr>
        <w:tabs>
          <w:tab w:val="left" w:pos="567"/>
        </w:tabs>
        <w:autoSpaceDE w:val="0"/>
        <w:autoSpaceDN w:val="0"/>
        <w:adjustRightInd w:val="0"/>
        <w:rPr>
          <w:sz w:val="26"/>
          <w:szCs w:val="26"/>
        </w:rPr>
      </w:pPr>
      <w:r w:rsidRPr="00F8059E">
        <w:rPr>
          <w:rFonts w:eastAsia="Calibri"/>
          <w:sz w:val="26"/>
          <w:szCs w:val="26"/>
        </w:rPr>
        <w:t>un reģionālās attīstības ministrs</w:t>
      </w:r>
      <w:r w:rsidR="003852D5" w:rsidRPr="00F8059E">
        <w:rPr>
          <w:rFonts w:eastAsia="Calibri"/>
          <w:sz w:val="26"/>
          <w:szCs w:val="26"/>
        </w:rPr>
        <w:tab/>
      </w:r>
      <w:r w:rsidR="003852D5" w:rsidRPr="00F8059E">
        <w:rPr>
          <w:rFonts w:eastAsia="Calibri"/>
          <w:sz w:val="26"/>
          <w:szCs w:val="26"/>
        </w:rPr>
        <w:tab/>
      </w:r>
      <w:r w:rsidR="003852D5" w:rsidRPr="00F8059E">
        <w:rPr>
          <w:rFonts w:eastAsia="Calibri"/>
          <w:sz w:val="26"/>
          <w:szCs w:val="26"/>
        </w:rPr>
        <w:tab/>
      </w:r>
      <w:r w:rsidR="003852D5" w:rsidRPr="00F8059E">
        <w:rPr>
          <w:rFonts w:eastAsia="Calibri"/>
          <w:sz w:val="26"/>
          <w:szCs w:val="26"/>
        </w:rPr>
        <w:tab/>
      </w:r>
      <w:r w:rsidR="003852D5" w:rsidRPr="00F8059E">
        <w:rPr>
          <w:rFonts w:eastAsia="Calibri"/>
          <w:sz w:val="26"/>
          <w:szCs w:val="26"/>
        </w:rPr>
        <w:tab/>
      </w:r>
      <w:r w:rsidR="003852D5" w:rsidRPr="00F8059E">
        <w:rPr>
          <w:rFonts w:eastAsia="Calibri"/>
          <w:sz w:val="26"/>
          <w:szCs w:val="26"/>
        </w:rPr>
        <w:tab/>
      </w:r>
      <w:r w:rsidRPr="00F8059E">
        <w:rPr>
          <w:rFonts w:eastAsia="Calibri"/>
          <w:sz w:val="26"/>
          <w:szCs w:val="26"/>
        </w:rPr>
        <w:t>K.</w:t>
      </w:r>
      <w:r w:rsidR="0088007F" w:rsidRPr="00F8059E">
        <w:rPr>
          <w:rFonts w:eastAsia="Calibri"/>
          <w:sz w:val="26"/>
          <w:szCs w:val="26"/>
        </w:rPr>
        <w:t> </w:t>
      </w:r>
      <w:r w:rsidRPr="00F8059E">
        <w:rPr>
          <w:rFonts w:eastAsia="Calibri"/>
          <w:sz w:val="26"/>
          <w:szCs w:val="26"/>
        </w:rPr>
        <w:t>Gerhards</w:t>
      </w:r>
    </w:p>
    <w:p w14:paraId="6925E0DD" w14:textId="77777777" w:rsidR="0066395C" w:rsidRPr="00F8059E" w:rsidRDefault="0066395C" w:rsidP="00032AB7">
      <w:pPr>
        <w:tabs>
          <w:tab w:val="left" w:pos="567"/>
          <w:tab w:val="left" w:pos="900"/>
        </w:tabs>
        <w:spacing w:before="100" w:beforeAutospacing="1" w:after="100" w:afterAutospacing="1"/>
        <w:jc w:val="both"/>
        <w:rPr>
          <w:sz w:val="26"/>
          <w:szCs w:val="26"/>
        </w:rPr>
      </w:pPr>
      <w:r w:rsidRPr="00F8059E">
        <w:rPr>
          <w:sz w:val="26"/>
          <w:szCs w:val="26"/>
        </w:rPr>
        <w:t>Iesniedzējs:</w:t>
      </w:r>
    </w:p>
    <w:p w14:paraId="6D306FC3" w14:textId="77777777" w:rsidR="0066395C" w:rsidRPr="00F8059E" w:rsidRDefault="0066395C" w:rsidP="003852D5">
      <w:pPr>
        <w:tabs>
          <w:tab w:val="left" w:pos="567"/>
          <w:tab w:val="left" w:pos="900"/>
        </w:tabs>
        <w:jc w:val="both"/>
        <w:rPr>
          <w:sz w:val="26"/>
          <w:szCs w:val="26"/>
        </w:rPr>
      </w:pPr>
      <w:r w:rsidRPr="00F8059E">
        <w:rPr>
          <w:sz w:val="26"/>
          <w:szCs w:val="26"/>
        </w:rPr>
        <w:t xml:space="preserve">Vides aizsardzības un </w:t>
      </w:r>
    </w:p>
    <w:p w14:paraId="763C7C87" w14:textId="77777777" w:rsidR="00F12CCF" w:rsidRPr="00F8059E" w:rsidRDefault="0066395C" w:rsidP="003852D5">
      <w:pPr>
        <w:tabs>
          <w:tab w:val="left" w:pos="567"/>
          <w:tab w:val="left" w:pos="900"/>
        </w:tabs>
        <w:jc w:val="both"/>
        <w:rPr>
          <w:sz w:val="26"/>
          <w:szCs w:val="26"/>
        </w:rPr>
      </w:pPr>
      <w:r w:rsidRPr="00F8059E">
        <w:rPr>
          <w:sz w:val="26"/>
          <w:szCs w:val="26"/>
        </w:rPr>
        <w:t>reģionālās attīstības ministrs</w:t>
      </w:r>
      <w:r w:rsidR="003852D5" w:rsidRPr="00F8059E">
        <w:rPr>
          <w:sz w:val="26"/>
          <w:szCs w:val="26"/>
        </w:rPr>
        <w:tab/>
      </w:r>
      <w:r w:rsidR="003852D5" w:rsidRPr="00F8059E">
        <w:rPr>
          <w:sz w:val="26"/>
          <w:szCs w:val="26"/>
        </w:rPr>
        <w:tab/>
      </w:r>
      <w:r w:rsidR="003852D5" w:rsidRPr="00F8059E">
        <w:rPr>
          <w:sz w:val="26"/>
          <w:szCs w:val="26"/>
        </w:rPr>
        <w:tab/>
      </w:r>
      <w:r w:rsidR="003852D5" w:rsidRPr="00F8059E">
        <w:rPr>
          <w:sz w:val="26"/>
          <w:szCs w:val="26"/>
        </w:rPr>
        <w:tab/>
      </w:r>
      <w:r w:rsidR="003852D5" w:rsidRPr="00F8059E">
        <w:rPr>
          <w:sz w:val="26"/>
          <w:szCs w:val="26"/>
        </w:rPr>
        <w:tab/>
      </w:r>
      <w:r w:rsidR="003852D5" w:rsidRPr="00F8059E">
        <w:rPr>
          <w:sz w:val="26"/>
          <w:szCs w:val="26"/>
        </w:rPr>
        <w:tab/>
      </w:r>
      <w:r w:rsidRPr="00F8059E">
        <w:rPr>
          <w:sz w:val="26"/>
          <w:szCs w:val="26"/>
        </w:rPr>
        <w:t>K.</w:t>
      </w:r>
      <w:r w:rsidR="005F2BCF" w:rsidRPr="00F8059E">
        <w:rPr>
          <w:sz w:val="26"/>
          <w:szCs w:val="26"/>
        </w:rPr>
        <w:t> </w:t>
      </w:r>
      <w:r w:rsidRPr="00F8059E">
        <w:rPr>
          <w:sz w:val="26"/>
          <w:szCs w:val="26"/>
        </w:rPr>
        <w:t>Gerhards</w:t>
      </w:r>
    </w:p>
    <w:p w14:paraId="09824E71" w14:textId="77777777" w:rsidR="0066395C" w:rsidRPr="00F8059E" w:rsidRDefault="0066395C" w:rsidP="00032AB7">
      <w:pPr>
        <w:tabs>
          <w:tab w:val="left" w:pos="567"/>
          <w:tab w:val="left" w:pos="900"/>
        </w:tabs>
        <w:spacing w:before="100" w:beforeAutospacing="1" w:after="100" w:afterAutospacing="1"/>
        <w:jc w:val="both"/>
        <w:rPr>
          <w:sz w:val="26"/>
          <w:szCs w:val="26"/>
        </w:rPr>
      </w:pPr>
      <w:r w:rsidRPr="00F8059E">
        <w:rPr>
          <w:sz w:val="26"/>
          <w:szCs w:val="26"/>
        </w:rPr>
        <w:t>Vīza:</w:t>
      </w:r>
    </w:p>
    <w:p w14:paraId="67080137" w14:textId="77777777" w:rsidR="00945D28" w:rsidRPr="00F8059E" w:rsidRDefault="007A295C" w:rsidP="00B14C01">
      <w:pPr>
        <w:tabs>
          <w:tab w:val="left" w:pos="567"/>
          <w:tab w:val="left" w:pos="900"/>
        </w:tabs>
        <w:spacing w:before="100" w:beforeAutospacing="1" w:after="100" w:afterAutospacing="1"/>
        <w:jc w:val="both"/>
        <w:rPr>
          <w:sz w:val="26"/>
          <w:szCs w:val="26"/>
        </w:rPr>
      </w:pPr>
      <w:r w:rsidRPr="00F8059E">
        <w:rPr>
          <w:sz w:val="26"/>
          <w:szCs w:val="26"/>
        </w:rPr>
        <w:t>v</w:t>
      </w:r>
      <w:r w:rsidR="0066395C" w:rsidRPr="00F8059E">
        <w:rPr>
          <w:sz w:val="26"/>
          <w:szCs w:val="26"/>
        </w:rPr>
        <w:t>alsts sekretārs</w:t>
      </w:r>
      <w:r w:rsidR="003852D5" w:rsidRPr="00F8059E">
        <w:rPr>
          <w:sz w:val="26"/>
          <w:szCs w:val="26"/>
        </w:rPr>
        <w:tab/>
      </w:r>
      <w:r w:rsidR="003852D5" w:rsidRPr="00F8059E">
        <w:rPr>
          <w:sz w:val="26"/>
          <w:szCs w:val="26"/>
        </w:rPr>
        <w:tab/>
      </w:r>
      <w:r w:rsidR="003852D5" w:rsidRPr="00F8059E">
        <w:rPr>
          <w:sz w:val="26"/>
          <w:szCs w:val="26"/>
        </w:rPr>
        <w:tab/>
      </w:r>
      <w:r w:rsidR="003852D5" w:rsidRPr="00F8059E">
        <w:rPr>
          <w:sz w:val="26"/>
          <w:szCs w:val="26"/>
        </w:rPr>
        <w:tab/>
      </w:r>
      <w:r w:rsidR="003852D5" w:rsidRPr="00F8059E">
        <w:rPr>
          <w:sz w:val="26"/>
          <w:szCs w:val="26"/>
        </w:rPr>
        <w:tab/>
      </w:r>
      <w:r w:rsidR="003852D5" w:rsidRPr="00F8059E">
        <w:rPr>
          <w:sz w:val="26"/>
          <w:szCs w:val="26"/>
        </w:rPr>
        <w:tab/>
      </w:r>
      <w:r w:rsidR="003852D5" w:rsidRPr="00F8059E">
        <w:rPr>
          <w:sz w:val="26"/>
          <w:szCs w:val="26"/>
        </w:rPr>
        <w:tab/>
      </w:r>
      <w:r w:rsidR="003852D5" w:rsidRPr="00F8059E">
        <w:rPr>
          <w:sz w:val="26"/>
          <w:szCs w:val="26"/>
        </w:rPr>
        <w:tab/>
      </w:r>
      <w:r w:rsidR="005F2BCF" w:rsidRPr="00F8059E">
        <w:rPr>
          <w:sz w:val="26"/>
          <w:szCs w:val="26"/>
        </w:rPr>
        <w:t>G. </w:t>
      </w:r>
      <w:r w:rsidR="0066395C" w:rsidRPr="00F8059E">
        <w:rPr>
          <w:sz w:val="26"/>
          <w:szCs w:val="26"/>
        </w:rPr>
        <w:t>Puķītis</w:t>
      </w:r>
    </w:p>
    <w:p w14:paraId="392395B7" w14:textId="77777777" w:rsidR="006603AE" w:rsidRDefault="006603AE" w:rsidP="009A3BC0">
      <w:pPr>
        <w:tabs>
          <w:tab w:val="left" w:pos="567"/>
        </w:tabs>
        <w:spacing w:line="264" w:lineRule="auto"/>
        <w:rPr>
          <w:sz w:val="20"/>
          <w:szCs w:val="20"/>
        </w:rPr>
      </w:pPr>
    </w:p>
    <w:p w14:paraId="7C1D53FC" w14:textId="77777777" w:rsidR="00F8059E" w:rsidRDefault="00F8059E" w:rsidP="009A3BC0">
      <w:pPr>
        <w:tabs>
          <w:tab w:val="left" w:pos="567"/>
        </w:tabs>
        <w:spacing w:line="264" w:lineRule="auto"/>
        <w:rPr>
          <w:sz w:val="20"/>
          <w:szCs w:val="20"/>
        </w:rPr>
      </w:pPr>
    </w:p>
    <w:p w14:paraId="25335530" w14:textId="4786AA21" w:rsidR="0066395C" w:rsidRPr="00945D28" w:rsidRDefault="00FE75AF" w:rsidP="009A3BC0">
      <w:pPr>
        <w:tabs>
          <w:tab w:val="left" w:pos="567"/>
        </w:tabs>
        <w:spacing w:line="264" w:lineRule="auto"/>
        <w:rPr>
          <w:sz w:val="20"/>
          <w:szCs w:val="20"/>
        </w:rPr>
      </w:pPr>
      <w:r w:rsidRPr="00945D28">
        <w:rPr>
          <w:sz w:val="20"/>
          <w:szCs w:val="20"/>
        </w:rPr>
        <w:fldChar w:fldCharType="begin"/>
      </w:r>
      <w:r w:rsidR="0066395C" w:rsidRPr="00945D28">
        <w:rPr>
          <w:sz w:val="20"/>
          <w:szCs w:val="20"/>
        </w:rPr>
        <w:instrText xml:space="preserve"> DATE  \@ "dd.MM.yyyy H:mm"  \* MERGEFORMAT </w:instrText>
      </w:r>
      <w:r w:rsidRPr="00945D28">
        <w:rPr>
          <w:sz w:val="20"/>
          <w:szCs w:val="20"/>
        </w:rPr>
        <w:fldChar w:fldCharType="separate"/>
      </w:r>
      <w:r w:rsidR="00F8059E">
        <w:rPr>
          <w:noProof/>
          <w:sz w:val="20"/>
          <w:szCs w:val="20"/>
        </w:rPr>
        <w:t>04.12.2015 11:27</w:t>
      </w:r>
      <w:r w:rsidRPr="00945D28">
        <w:rPr>
          <w:sz w:val="20"/>
          <w:szCs w:val="20"/>
        </w:rPr>
        <w:fldChar w:fldCharType="end"/>
      </w:r>
    </w:p>
    <w:p w14:paraId="3D57E5C2" w14:textId="0B2C7AE7" w:rsidR="005F2BCF" w:rsidRPr="00945D28" w:rsidRDefault="003D7565" w:rsidP="009A3BC0">
      <w:pPr>
        <w:tabs>
          <w:tab w:val="left" w:pos="567"/>
        </w:tabs>
        <w:spacing w:line="264" w:lineRule="auto"/>
        <w:rPr>
          <w:sz w:val="20"/>
          <w:szCs w:val="20"/>
        </w:rPr>
      </w:pPr>
      <w:fldSimple w:instr=" NUMWORDS   \* MERGEFORMAT ">
        <w:r w:rsidR="006B79A6" w:rsidRPr="006B79A6">
          <w:rPr>
            <w:noProof/>
            <w:sz w:val="20"/>
            <w:szCs w:val="20"/>
          </w:rPr>
          <w:t>452</w:t>
        </w:r>
      </w:fldSimple>
    </w:p>
    <w:p w14:paraId="70161CB7" w14:textId="77777777" w:rsidR="0066395C" w:rsidRPr="00945D28" w:rsidRDefault="0066395C" w:rsidP="009A3BC0">
      <w:pPr>
        <w:tabs>
          <w:tab w:val="left" w:pos="567"/>
          <w:tab w:val="left" w:pos="5865"/>
        </w:tabs>
        <w:spacing w:line="264" w:lineRule="auto"/>
        <w:jc w:val="both"/>
        <w:rPr>
          <w:sz w:val="20"/>
          <w:szCs w:val="20"/>
        </w:rPr>
      </w:pPr>
      <w:r w:rsidRPr="00945D28">
        <w:rPr>
          <w:sz w:val="20"/>
          <w:szCs w:val="20"/>
        </w:rPr>
        <w:t>N</w:t>
      </w:r>
      <w:r w:rsidR="0088007F" w:rsidRPr="00945D28">
        <w:rPr>
          <w:sz w:val="20"/>
          <w:szCs w:val="20"/>
        </w:rPr>
        <w:t>.</w:t>
      </w:r>
      <w:r w:rsidRPr="00945D28">
        <w:rPr>
          <w:sz w:val="20"/>
          <w:szCs w:val="20"/>
        </w:rPr>
        <w:t>Lauskis</w:t>
      </w:r>
      <w:r w:rsidR="0088007F" w:rsidRPr="00945D28">
        <w:rPr>
          <w:sz w:val="20"/>
          <w:szCs w:val="20"/>
        </w:rPr>
        <w:t xml:space="preserve">, </w:t>
      </w:r>
      <w:r w:rsidR="009A3BC0" w:rsidRPr="00945D28">
        <w:rPr>
          <w:sz w:val="20"/>
          <w:szCs w:val="20"/>
          <w:shd w:val="clear" w:color="auto" w:fill="FFFFFF"/>
        </w:rPr>
        <w:t>670269</w:t>
      </w:r>
      <w:r w:rsidRPr="00945D28">
        <w:rPr>
          <w:sz w:val="20"/>
          <w:szCs w:val="20"/>
          <w:shd w:val="clear" w:color="auto" w:fill="FFFFFF"/>
        </w:rPr>
        <w:t>45</w:t>
      </w:r>
      <w:r w:rsidRPr="00945D28">
        <w:rPr>
          <w:sz w:val="20"/>
          <w:szCs w:val="20"/>
        </w:rPr>
        <w:t xml:space="preserve">, </w:t>
      </w:r>
    </w:p>
    <w:p w14:paraId="28E9544E" w14:textId="0186390F" w:rsidR="003B00B2" w:rsidRPr="00F8059E" w:rsidRDefault="007B4136" w:rsidP="00F8059E">
      <w:pPr>
        <w:tabs>
          <w:tab w:val="left" w:pos="567"/>
        </w:tabs>
        <w:spacing w:line="264" w:lineRule="auto"/>
        <w:jc w:val="both"/>
        <w:rPr>
          <w:sz w:val="20"/>
          <w:szCs w:val="20"/>
        </w:rPr>
      </w:pPr>
      <w:hyperlink r:id="rId9" w:history="1">
        <w:r w:rsidR="00B26490" w:rsidRPr="00945D28">
          <w:rPr>
            <w:rStyle w:val="Hyperlink"/>
            <w:color w:val="auto"/>
            <w:sz w:val="20"/>
            <w:szCs w:val="20"/>
          </w:rPr>
          <w:t>normunds.lauskis@varam.gov.lv</w:t>
        </w:r>
      </w:hyperlink>
      <w:bookmarkStart w:id="9" w:name="p15"/>
      <w:bookmarkStart w:id="10" w:name="p-550721"/>
      <w:bookmarkStart w:id="11" w:name="p21"/>
      <w:bookmarkStart w:id="12" w:name="p-550728"/>
      <w:bookmarkStart w:id="13" w:name="p22"/>
      <w:bookmarkStart w:id="14" w:name="p-550729"/>
      <w:bookmarkStart w:id="15" w:name="p-550730"/>
      <w:bookmarkStart w:id="16" w:name="p-550731"/>
      <w:bookmarkStart w:id="17" w:name="p-550732"/>
      <w:bookmarkStart w:id="18" w:name="p-550733"/>
      <w:bookmarkStart w:id="19" w:name="418299"/>
      <w:bookmarkStart w:id="20" w:name="550740"/>
      <w:bookmarkStart w:id="21" w:name="312455"/>
      <w:bookmarkEnd w:id="9"/>
      <w:bookmarkEnd w:id="10"/>
      <w:bookmarkEnd w:id="11"/>
      <w:bookmarkEnd w:id="12"/>
      <w:bookmarkEnd w:id="13"/>
      <w:bookmarkEnd w:id="14"/>
      <w:bookmarkEnd w:id="15"/>
      <w:bookmarkEnd w:id="16"/>
      <w:bookmarkEnd w:id="17"/>
      <w:bookmarkEnd w:id="18"/>
      <w:bookmarkEnd w:id="19"/>
      <w:bookmarkEnd w:id="20"/>
      <w:bookmarkEnd w:id="21"/>
    </w:p>
    <w:sectPr w:rsidR="003B00B2" w:rsidRPr="00F8059E" w:rsidSect="00E7709E">
      <w:headerReference w:type="default" r:id="rId10"/>
      <w:footerReference w:type="default" r:id="rId11"/>
      <w:footerReference w:type="first" r:id="rId12"/>
      <w:pgSz w:w="11906" w:h="16838" w:code="9"/>
      <w:pgMar w:top="1418" w:right="1134" w:bottom="1134" w:left="1701"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3B02E9A" w14:textId="77777777" w:rsidR="007B4136" w:rsidRDefault="007B4136">
      <w:r>
        <w:separator/>
      </w:r>
    </w:p>
  </w:endnote>
  <w:endnote w:type="continuationSeparator" w:id="0">
    <w:p w14:paraId="0D022BAA" w14:textId="77777777" w:rsidR="007B4136" w:rsidRDefault="007B41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00002FF" w:usb1="4000ACFF" w:usb2="00000001" w:usb3="00000000" w:csb0="0000019F" w:csb1="00000000"/>
  </w:font>
  <w:font w:name="Cambria">
    <w:panose1 w:val="02040503050406030204"/>
    <w:charset w:val="BA"/>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90BBE54" w14:textId="77777777" w:rsidR="00C047E9" w:rsidRPr="003B00B2" w:rsidRDefault="00C047E9" w:rsidP="00D87EF0">
    <w:pPr>
      <w:jc w:val="both"/>
      <w:rPr>
        <w:sz w:val="20"/>
        <w:szCs w:val="20"/>
      </w:rPr>
    </w:pPr>
    <w:r w:rsidRPr="007F02C8">
      <w:rPr>
        <w:sz w:val="20"/>
        <w:szCs w:val="20"/>
      </w:rPr>
      <w:t>V</w:t>
    </w:r>
    <w:r>
      <w:rPr>
        <w:sz w:val="20"/>
        <w:szCs w:val="20"/>
      </w:rPr>
      <w:t>ARAMNot_01</w:t>
    </w:r>
    <w:r w:rsidRPr="003B00B2">
      <w:rPr>
        <w:sz w:val="20"/>
        <w:szCs w:val="20"/>
      </w:rPr>
      <w:t>1215; Ministru kabineta noteikumu projekts „</w:t>
    </w:r>
    <w:r w:rsidRPr="00D87EF0">
      <w:rPr>
        <w:sz w:val="20"/>
        <w:szCs w:val="20"/>
      </w:rPr>
      <w:t>Kārtība, kādā pašvaldībām 2016.gadā piešķir valsts budžeta dotāciju Valsts un pašvaldību vienoto klientu apkalpošanas centru tīkla uzturēšanai</w:t>
    </w:r>
    <w:r w:rsidRPr="0009026D" w:rsidDel="003B00B2">
      <w:rPr>
        <w:sz w:val="20"/>
        <w:szCs w:val="20"/>
      </w:rPr>
      <w:t xml:space="preserve"> </w:t>
    </w:r>
    <w:r w:rsidRPr="003B00B2">
      <w:rPr>
        <w:sz w:val="20"/>
        <w:szCs w:val="20"/>
      </w:rPr>
      <w:t>”</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9411145" w14:textId="57501EE8" w:rsidR="00C047E9" w:rsidRDefault="00F8059E" w:rsidP="00F8059E">
    <w:pPr>
      <w:pStyle w:val="Footer"/>
      <w:tabs>
        <w:tab w:val="clear" w:pos="4153"/>
        <w:tab w:val="clear" w:pos="8306"/>
      </w:tabs>
      <w:jc w:val="both"/>
    </w:pPr>
    <w:r w:rsidRPr="007F02C8">
      <w:rPr>
        <w:sz w:val="20"/>
        <w:szCs w:val="20"/>
      </w:rPr>
      <w:t>V</w:t>
    </w:r>
    <w:r>
      <w:rPr>
        <w:sz w:val="20"/>
        <w:szCs w:val="20"/>
      </w:rPr>
      <w:t>ARAMNot_01</w:t>
    </w:r>
    <w:r w:rsidRPr="003B00B2">
      <w:rPr>
        <w:sz w:val="20"/>
        <w:szCs w:val="20"/>
      </w:rPr>
      <w:t>1215; Ministru kabineta noteikumu projekts „</w:t>
    </w:r>
    <w:r w:rsidRPr="00D87EF0">
      <w:rPr>
        <w:sz w:val="20"/>
        <w:szCs w:val="20"/>
      </w:rPr>
      <w:t>Kārtība, kādā pašvaldībām 2016.gadā piešķir valsts budžeta dotāciju Valsts un pašvaldību vienoto klientu apkalpošanas centru tīkla uzturēšanai</w:t>
    </w:r>
    <w:r w:rsidRPr="0009026D" w:rsidDel="003B00B2">
      <w:rPr>
        <w:sz w:val="20"/>
        <w:szCs w:val="20"/>
      </w:rPr>
      <w:t xml:space="preserve"> </w:t>
    </w:r>
    <w:r w:rsidRPr="003B00B2">
      <w:rPr>
        <w:sz w:val="20"/>
        <w:szCs w:val="20"/>
      </w:rP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5F922F8" w14:textId="77777777" w:rsidR="007B4136" w:rsidRDefault="007B4136">
      <w:r>
        <w:separator/>
      </w:r>
    </w:p>
  </w:footnote>
  <w:footnote w:type="continuationSeparator" w:id="0">
    <w:p w14:paraId="4877697C" w14:textId="77777777" w:rsidR="007B4136" w:rsidRDefault="007B413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25498384"/>
      <w:docPartObj>
        <w:docPartGallery w:val="Page Numbers (Top of Page)"/>
        <w:docPartUnique/>
      </w:docPartObj>
    </w:sdtPr>
    <w:sdtEndPr>
      <w:rPr>
        <w:noProof/>
      </w:rPr>
    </w:sdtEndPr>
    <w:sdtContent>
      <w:p w14:paraId="687705CB" w14:textId="77777777" w:rsidR="00C047E9" w:rsidRDefault="00C5798E" w:rsidP="005A6BEA">
        <w:pPr>
          <w:pStyle w:val="Header"/>
          <w:jc w:val="center"/>
        </w:pPr>
        <w:r>
          <w:fldChar w:fldCharType="begin"/>
        </w:r>
        <w:r>
          <w:instrText xml:space="preserve"> PAGE   \* MERGEFORMAT </w:instrText>
        </w:r>
        <w:r>
          <w:fldChar w:fldCharType="separate"/>
        </w:r>
        <w:r w:rsidR="00F8059E">
          <w:rPr>
            <w:noProof/>
          </w:rPr>
          <w:t>2</w:t>
        </w:r>
        <w:r>
          <w:rPr>
            <w:noProof/>
          </w:rP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887B01"/>
    <w:multiLevelType w:val="hybridMultilevel"/>
    <w:tmpl w:val="B1B4E4DC"/>
    <w:lvl w:ilvl="0" w:tplc="7054A078">
      <w:start w:val="1"/>
      <w:numFmt w:val="upperRoman"/>
      <w:lvlText w:val="%1."/>
      <w:lvlJc w:val="left"/>
      <w:pPr>
        <w:ind w:left="1080" w:hanging="720"/>
      </w:pPr>
      <w:rPr>
        <w:rFonts w:hint="default"/>
        <w:sz w:val="24"/>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 w15:restartNumberingAfterBreak="0">
    <w:nsid w:val="06726860"/>
    <w:multiLevelType w:val="multilevel"/>
    <w:tmpl w:val="0C1AA0E0"/>
    <w:lvl w:ilvl="0">
      <w:start w:val="1"/>
      <w:numFmt w:val="decimal"/>
      <w:lvlText w:val="%1."/>
      <w:lvlJc w:val="left"/>
      <w:pPr>
        <w:ind w:left="1440" w:hanging="360"/>
      </w:pPr>
      <w:rPr>
        <w:rFonts w:ascii="Times New Roman" w:hAnsi="Times New Roman" w:hint="default"/>
        <w:b w:val="0"/>
        <w:i w:val="0"/>
        <w:spacing w:val="0"/>
        <w:position w:val="0"/>
        <w:sz w:val="24"/>
      </w:rPr>
    </w:lvl>
    <w:lvl w:ilvl="1">
      <w:start w:val="1"/>
      <w:numFmt w:val="decimal"/>
      <w:isLgl/>
      <w:lvlText w:val="%1.%2."/>
      <w:lvlJc w:val="left"/>
      <w:pPr>
        <w:ind w:left="36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880" w:hanging="1800"/>
      </w:pPr>
      <w:rPr>
        <w:rFonts w:hint="default"/>
      </w:rPr>
    </w:lvl>
  </w:abstractNum>
  <w:abstractNum w:abstractNumId="2" w15:restartNumberingAfterBreak="0">
    <w:nsid w:val="15F933DC"/>
    <w:multiLevelType w:val="hybridMultilevel"/>
    <w:tmpl w:val="545CD682"/>
    <w:lvl w:ilvl="0" w:tplc="86F25192">
      <w:start w:val="1"/>
      <w:numFmt w:val="decimal"/>
      <w:lvlText w:val="%1."/>
      <w:lvlJc w:val="center"/>
      <w:pPr>
        <w:ind w:left="720" w:hanging="360"/>
      </w:pPr>
      <w:rPr>
        <w:rFonts w:ascii="Times New Roman" w:hAnsi="Times New Roman" w:hint="default"/>
        <w:b w:val="0"/>
        <w:i w:val="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 w15:restartNumberingAfterBreak="0">
    <w:nsid w:val="26F427FA"/>
    <w:multiLevelType w:val="hybridMultilevel"/>
    <w:tmpl w:val="FD58AED2"/>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 w15:restartNumberingAfterBreak="0">
    <w:nsid w:val="282F483D"/>
    <w:multiLevelType w:val="hybridMultilevel"/>
    <w:tmpl w:val="FD58AED2"/>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5" w15:restartNumberingAfterBreak="0">
    <w:nsid w:val="2AB35826"/>
    <w:multiLevelType w:val="hybridMultilevel"/>
    <w:tmpl w:val="26ACEA54"/>
    <w:lvl w:ilvl="0" w:tplc="8AC66FFA">
      <w:start w:val="13"/>
      <w:numFmt w:val="decimal"/>
      <w:lvlText w:val="%1."/>
      <w:lvlJc w:val="left"/>
      <w:pPr>
        <w:ind w:left="644" w:hanging="360"/>
      </w:pPr>
    </w:lvl>
    <w:lvl w:ilvl="1" w:tplc="04260019">
      <w:start w:val="1"/>
      <w:numFmt w:val="lowerLetter"/>
      <w:lvlText w:val="%2."/>
      <w:lvlJc w:val="left"/>
      <w:pPr>
        <w:ind w:left="1364" w:hanging="360"/>
      </w:pPr>
    </w:lvl>
    <w:lvl w:ilvl="2" w:tplc="0426001B">
      <w:start w:val="1"/>
      <w:numFmt w:val="lowerRoman"/>
      <w:lvlText w:val="%3."/>
      <w:lvlJc w:val="right"/>
      <w:pPr>
        <w:ind w:left="2084" w:hanging="180"/>
      </w:pPr>
    </w:lvl>
    <w:lvl w:ilvl="3" w:tplc="0426000F">
      <w:start w:val="1"/>
      <w:numFmt w:val="decimal"/>
      <w:lvlText w:val="%4."/>
      <w:lvlJc w:val="left"/>
      <w:pPr>
        <w:ind w:left="2804" w:hanging="360"/>
      </w:pPr>
    </w:lvl>
    <w:lvl w:ilvl="4" w:tplc="04260019">
      <w:start w:val="1"/>
      <w:numFmt w:val="lowerLetter"/>
      <w:lvlText w:val="%5."/>
      <w:lvlJc w:val="left"/>
      <w:pPr>
        <w:ind w:left="3524" w:hanging="360"/>
      </w:pPr>
    </w:lvl>
    <w:lvl w:ilvl="5" w:tplc="0426001B">
      <w:start w:val="1"/>
      <w:numFmt w:val="lowerRoman"/>
      <w:lvlText w:val="%6."/>
      <w:lvlJc w:val="right"/>
      <w:pPr>
        <w:ind w:left="4244" w:hanging="180"/>
      </w:pPr>
    </w:lvl>
    <w:lvl w:ilvl="6" w:tplc="0426000F">
      <w:start w:val="1"/>
      <w:numFmt w:val="decimal"/>
      <w:lvlText w:val="%7."/>
      <w:lvlJc w:val="left"/>
      <w:pPr>
        <w:ind w:left="4964" w:hanging="360"/>
      </w:pPr>
    </w:lvl>
    <w:lvl w:ilvl="7" w:tplc="04260019">
      <w:start w:val="1"/>
      <w:numFmt w:val="lowerLetter"/>
      <w:lvlText w:val="%8."/>
      <w:lvlJc w:val="left"/>
      <w:pPr>
        <w:ind w:left="5684" w:hanging="360"/>
      </w:pPr>
    </w:lvl>
    <w:lvl w:ilvl="8" w:tplc="0426001B">
      <w:start w:val="1"/>
      <w:numFmt w:val="lowerRoman"/>
      <w:lvlText w:val="%9."/>
      <w:lvlJc w:val="right"/>
      <w:pPr>
        <w:ind w:left="6404" w:hanging="180"/>
      </w:pPr>
    </w:lvl>
  </w:abstractNum>
  <w:abstractNum w:abstractNumId="6" w15:restartNumberingAfterBreak="0">
    <w:nsid w:val="2AB6383F"/>
    <w:multiLevelType w:val="hybridMultilevel"/>
    <w:tmpl w:val="4E12579C"/>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7" w15:restartNumberingAfterBreak="0">
    <w:nsid w:val="2CFC0980"/>
    <w:multiLevelType w:val="multilevel"/>
    <w:tmpl w:val="88A0F752"/>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355"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31A54596"/>
    <w:multiLevelType w:val="hybridMultilevel"/>
    <w:tmpl w:val="B1B4E4DC"/>
    <w:lvl w:ilvl="0" w:tplc="7054A078">
      <w:start w:val="1"/>
      <w:numFmt w:val="upperRoman"/>
      <w:lvlText w:val="%1."/>
      <w:lvlJc w:val="left"/>
      <w:pPr>
        <w:ind w:left="1080" w:hanging="720"/>
      </w:pPr>
      <w:rPr>
        <w:rFonts w:hint="default"/>
        <w:sz w:val="24"/>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9" w15:restartNumberingAfterBreak="0">
    <w:nsid w:val="481D38BD"/>
    <w:multiLevelType w:val="multilevel"/>
    <w:tmpl w:val="4C9C7B7C"/>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140"/>
        </w:tabs>
        <w:ind w:left="1140" w:hanging="420"/>
      </w:pPr>
      <w:rPr>
        <w:rFonts w:hint="default"/>
      </w:rPr>
    </w:lvl>
    <w:lvl w:ilvl="2">
      <w:start w:val="1"/>
      <w:numFmt w:val="decimal"/>
      <w:isLgl/>
      <w:lvlText w:val="%1.%2.%3."/>
      <w:lvlJc w:val="left"/>
      <w:pPr>
        <w:tabs>
          <w:tab w:val="num" w:pos="1800"/>
        </w:tabs>
        <w:ind w:left="1800" w:hanging="720"/>
      </w:pPr>
      <w:rPr>
        <w:rFonts w:hint="default"/>
      </w:rPr>
    </w:lvl>
    <w:lvl w:ilvl="3">
      <w:start w:val="1"/>
      <w:numFmt w:val="decimal"/>
      <w:isLgl/>
      <w:lvlText w:val="%1.%2.%3.%4."/>
      <w:lvlJc w:val="left"/>
      <w:pPr>
        <w:tabs>
          <w:tab w:val="num" w:pos="2160"/>
        </w:tabs>
        <w:ind w:left="2160" w:hanging="720"/>
      </w:pPr>
      <w:rPr>
        <w:rFonts w:hint="default"/>
      </w:rPr>
    </w:lvl>
    <w:lvl w:ilvl="4">
      <w:start w:val="1"/>
      <w:numFmt w:val="decimal"/>
      <w:isLgl/>
      <w:lvlText w:val="%1.%2.%3.%4.%5."/>
      <w:lvlJc w:val="left"/>
      <w:pPr>
        <w:tabs>
          <w:tab w:val="num" w:pos="2880"/>
        </w:tabs>
        <w:ind w:left="2880" w:hanging="1080"/>
      </w:pPr>
      <w:rPr>
        <w:rFonts w:hint="default"/>
      </w:rPr>
    </w:lvl>
    <w:lvl w:ilvl="5">
      <w:start w:val="1"/>
      <w:numFmt w:val="decimal"/>
      <w:isLgl/>
      <w:lvlText w:val="%1.%2.%3.%4.%5.%6."/>
      <w:lvlJc w:val="left"/>
      <w:pPr>
        <w:tabs>
          <w:tab w:val="num" w:pos="3240"/>
        </w:tabs>
        <w:ind w:left="3240" w:hanging="1080"/>
      </w:pPr>
      <w:rPr>
        <w:rFonts w:hint="default"/>
      </w:rPr>
    </w:lvl>
    <w:lvl w:ilvl="6">
      <w:start w:val="1"/>
      <w:numFmt w:val="decimal"/>
      <w:isLgl/>
      <w:lvlText w:val="%1.%2.%3.%4.%5.%6.%7."/>
      <w:lvlJc w:val="left"/>
      <w:pPr>
        <w:tabs>
          <w:tab w:val="num" w:pos="3960"/>
        </w:tabs>
        <w:ind w:left="3960" w:hanging="1440"/>
      </w:pPr>
      <w:rPr>
        <w:rFonts w:hint="default"/>
      </w:rPr>
    </w:lvl>
    <w:lvl w:ilvl="7">
      <w:start w:val="1"/>
      <w:numFmt w:val="decimal"/>
      <w:isLgl/>
      <w:lvlText w:val="%1.%2.%3.%4.%5.%6.%7.%8."/>
      <w:lvlJc w:val="left"/>
      <w:pPr>
        <w:tabs>
          <w:tab w:val="num" w:pos="4320"/>
        </w:tabs>
        <w:ind w:left="4320" w:hanging="1440"/>
      </w:pPr>
      <w:rPr>
        <w:rFonts w:hint="default"/>
      </w:rPr>
    </w:lvl>
    <w:lvl w:ilvl="8">
      <w:start w:val="1"/>
      <w:numFmt w:val="decimal"/>
      <w:isLgl/>
      <w:lvlText w:val="%1.%2.%3.%4.%5.%6.%7.%8.%9."/>
      <w:lvlJc w:val="left"/>
      <w:pPr>
        <w:tabs>
          <w:tab w:val="num" w:pos="5040"/>
        </w:tabs>
        <w:ind w:left="5040" w:hanging="1800"/>
      </w:pPr>
      <w:rPr>
        <w:rFonts w:hint="default"/>
      </w:rPr>
    </w:lvl>
  </w:abstractNum>
  <w:abstractNum w:abstractNumId="10" w15:restartNumberingAfterBreak="0">
    <w:nsid w:val="4C35643A"/>
    <w:multiLevelType w:val="multilevel"/>
    <w:tmpl w:val="C1E6376E"/>
    <w:lvl w:ilvl="0">
      <w:start w:val="1"/>
      <w:numFmt w:val="decimal"/>
      <w:lvlText w:val="%1."/>
      <w:lvlJc w:val="left"/>
      <w:pPr>
        <w:ind w:left="644" w:hanging="360"/>
      </w:pPr>
      <w:rPr>
        <w:rFonts w:ascii="Times New Roman" w:hAnsi="Times New Roman" w:hint="default"/>
        <w:b w:val="0"/>
        <w:i w:val="0"/>
        <w:spacing w:val="0"/>
        <w:position w:val="0"/>
        <w:sz w:val="28"/>
        <w:szCs w:val="28"/>
      </w:rPr>
    </w:lvl>
    <w:lvl w:ilvl="1">
      <w:start w:val="1"/>
      <w:numFmt w:val="decimal"/>
      <w:isLgl/>
      <w:lvlText w:val="%1.%2."/>
      <w:lvlJc w:val="left"/>
      <w:pPr>
        <w:ind w:left="36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880" w:hanging="1800"/>
      </w:pPr>
      <w:rPr>
        <w:rFonts w:hint="default"/>
      </w:rPr>
    </w:lvl>
  </w:abstractNum>
  <w:abstractNum w:abstractNumId="11" w15:restartNumberingAfterBreak="0">
    <w:nsid w:val="5090731F"/>
    <w:multiLevelType w:val="hybridMultilevel"/>
    <w:tmpl w:val="30FA4728"/>
    <w:lvl w:ilvl="0" w:tplc="F1DC0DA0">
      <w:start w:val="19"/>
      <w:numFmt w:val="decimal"/>
      <w:lvlText w:val="%1."/>
      <w:lvlJc w:val="left"/>
      <w:pPr>
        <w:ind w:left="930" w:hanging="360"/>
      </w:pPr>
      <w:rPr>
        <w:rFonts w:hint="default"/>
      </w:rPr>
    </w:lvl>
    <w:lvl w:ilvl="1" w:tplc="04260019">
      <w:start w:val="1"/>
      <w:numFmt w:val="lowerLetter"/>
      <w:lvlText w:val="%2."/>
      <w:lvlJc w:val="left"/>
      <w:pPr>
        <w:ind w:left="1650" w:hanging="360"/>
      </w:pPr>
    </w:lvl>
    <w:lvl w:ilvl="2" w:tplc="0426001B" w:tentative="1">
      <w:start w:val="1"/>
      <w:numFmt w:val="lowerRoman"/>
      <w:lvlText w:val="%3."/>
      <w:lvlJc w:val="right"/>
      <w:pPr>
        <w:ind w:left="2370" w:hanging="180"/>
      </w:pPr>
    </w:lvl>
    <w:lvl w:ilvl="3" w:tplc="0426000F" w:tentative="1">
      <w:start w:val="1"/>
      <w:numFmt w:val="decimal"/>
      <w:lvlText w:val="%4."/>
      <w:lvlJc w:val="left"/>
      <w:pPr>
        <w:ind w:left="3090" w:hanging="360"/>
      </w:pPr>
    </w:lvl>
    <w:lvl w:ilvl="4" w:tplc="04260019" w:tentative="1">
      <w:start w:val="1"/>
      <w:numFmt w:val="lowerLetter"/>
      <w:lvlText w:val="%5."/>
      <w:lvlJc w:val="left"/>
      <w:pPr>
        <w:ind w:left="3810" w:hanging="360"/>
      </w:pPr>
    </w:lvl>
    <w:lvl w:ilvl="5" w:tplc="0426001B" w:tentative="1">
      <w:start w:val="1"/>
      <w:numFmt w:val="lowerRoman"/>
      <w:lvlText w:val="%6."/>
      <w:lvlJc w:val="right"/>
      <w:pPr>
        <w:ind w:left="4530" w:hanging="180"/>
      </w:pPr>
    </w:lvl>
    <w:lvl w:ilvl="6" w:tplc="0426000F" w:tentative="1">
      <w:start w:val="1"/>
      <w:numFmt w:val="decimal"/>
      <w:lvlText w:val="%7."/>
      <w:lvlJc w:val="left"/>
      <w:pPr>
        <w:ind w:left="5250" w:hanging="360"/>
      </w:pPr>
    </w:lvl>
    <w:lvl w:ilvl="7" w:tplc="04260019" w:tentative="1">
      <w:start w:val="1"/>
      <w:numFmt w:val="lowerLetter"/>
      <w:lvlText w:val="%8."/>
      <w:lvlJc w:val="left"/>
      <w:pPr>
        <w:ind w:left="5970" w:hanging="360"/>
      </w:pPr>
    </w:lvl>
    <w:lvl w:ilvl="8" w:tplc="0426001B" w:tentative="1">
      <w:start w:val="1"/>
      <w:numFmt w:val="lowerRoman"/>
      <w:lvlText w:val="%9."/>
      <w:lvlJc w:val="right"/>
      <w:pPr>
        <w:ind w:left="6690" w:hanging="180"/>
      </w:pPr>
    </w:lvl>
  </w:abstractNum>
  <w:abstractNum w:abstractNumId="12" w15:restartNumberingAfterBreak="0">
    <w:nsid w:val="54591531"/>
    <w:multiLevelType w:val="multilevel"/>
    <w:tmpl w:val="790EAD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672C464E"/>
    <w:multiLevelType w:val="hybridMultilevel"/>
    <w:tmpl w:val="0AACBC38"/>
    <w:lvl w:ilvl="0" w:tplc="D926241E">
      <w:start w:val="1"/>
      <w:numFmt w:val="upperRoman"/>
      <w:lvlText w:val="%1."/>
      <w:lvlJc w:val="left"/>
      <w:pPr>
        <w:ind w:left="1080" w:hanging="72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4" w15:restartNumberingAfterBreak="0">
    <w:nsid w:val="77D62DA9"/>
    <w:multiLevelType w:val="hybridMultilevel"/>
    <w:tmpl w:val="C60E9AC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14"/>
  </w:num>
  <w:num w:numId="3">
    <w:abstractNumId w:val="12"/>
  </w:num>
  <w:num w:numId="4">
    <w:abstractNumId w:val="10"/>
  </w:num>
  <w:num w:numId="5">
    <w:abstractNumId w:val="11"/>
  </w:num>
  <w:num w:numId="6">
    <w:abstractNumId w:val="13"/>
  </w:num>
  <w:num w:numId="7">
    <w:abstractNumId w:val="1"/>
  </w:num>
  <w:num w:numId="8">
    <w:abstractNumId w:val="6"/>
  </w:num>
  <w:num w:numId="9">
    <w:abstractNumId w:val="8"/>
  </w:num>
  <w:num w:numId="10">
    <w:abstractNumId w:val="0"/>
  </w:num>
  <w:num w:numId="11">
    <w:abstractNumId w:val="2"/>
  </w:num>
  <w:num w:numId="12">
    <w:abstractNumId w:val="7"/>
  </w:num>
  <w:num w:numId="13">
    <w:abstractNumId w:val="4"/>
  </w:num>
  <w:num w:numId="14">
    <w:abstractNumId w:val="3"/>
  </w:num>
  <w:num w:numId="15">
    <w:abstractNumId w:val="5"/>
    <w:lvlOverride w:ilvl="0">
      <w:startOverride w:val="1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46"/>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BE64BE"/>
    <w:rsid w:val="00000B57"/>
    <w:rsid w:val="00000F1F"/>
    <w:rsid w:val="00002848"/>
    <w:rsid w:val="000046B6"/>
    <w:rsid w:val="00010850"/>
    <w:rsid w:val="00013B69"/>
    <w:rsid w:val="00017CAB"/>
    <w:rsid w:val="00022F6D"/>
    <w:rsid w:val="00024722"/>
    <w:rsid w:val="0002583D"/>
    <w:rsid w:val="00030A9C"/>
    <w:rsid w:val="00032A10"/>
    <w:rsid w:val="00032AB7"/>
    <w:rsid w:val="00032EB9"/>
    <w:rsid w:val="00040CB1"/>
    <w:rsid w:val="000416D7"/>
    <w:rsid w:val="00043701"/>
    <w:rsid w:val="00045145"/>
    <w:rsid w:val="00045A3A"/>
    <w:rsid w:val="0004631C"/>
    <w:rsid w:val="00046822"/>
    <w:rsid w:val="0005693C"/>
    <w:rsid w:val="00061F01"/>
    <w:rsid w:val="000651F0"/>
    <w:rsid w:val="00065F8C"/>
    <w:rsid w:val="00066585"/>
    <w:rsid w:val="00067AFA"/>
    <w:rsid w:val="00071053"/>
    <w:rsid w:val="00072022"/>
    <w:rsid w:val="00074919"/>
    <w:rsid w:val="00075E89"/>
    <w:rsid w:val="000862DC"/>
    <w:rsid w:val="00087020"/>
    <w:rsid w:val="00087F95"/>
    <w:rsid w:val="0009026D"/>
    <w:rsid w:val="000914DA"/>
    <w:rsid w:val="0009363B"/>
    <w:rsid w:val="000974A0"/>
    <w:rsid w:val="000A1DD0"/>
    <w:rsid w:val="000A70E8"/>
    <w:rsid w:val="000A7590"/>
    <w:rsid w:val="000A7F2D"/>
    <w:rsid w:val="000B6A2B"/>
    <w:rsid w:val="000C0626"/>
    <w:rsid w:val="000C12C9"/>
    <w:rsid w:val="000C2A98"/>
    <w:rsid w:val="000C2E80"/>
    <w:rsid w:val="000C2F47"/>
    <w:rsid w:val="000C7506"/>
    <w:rsid w:val="000D5425"/>
    <w:rsid w:val="000D583F"/>
    <w:rsid w:val="000E040E"/>
    <w:rsid w:val="000E657F"/>
    <w:rsid w:val="000F165B"/>
    <w:rsid w:val="000F411F"/>
    <w:rsid w:val="000F6E98"/>
    <w:rsid w:val="001021EC"/>
    <w:rsid w:val="001024B7"/>
    <w:rsid w:val="001043A5"/>
    <w:rsid w:val="00104C76"/>
    <w:rsid w:val="001067B4"/>
    <w:rsid w:val="00110373"/>
    <w:rsid w:val="0011565D"/>
    <w:rsid w:val="00117E67"/>
    <w:rsid w:val="001204AA"/>
    <w:rsid w:val="00121504"/>
    <w:rsid w:val="0012289F"/>
    <w:rsid w:val="001228F8"/>
    <w:rsid w:val="00122B84"/>
    <w:rsid w:val="001247E0"/>
    <w:rsid w:val="00124E1A"/>
    <w:rsid w:val="00127606"/>
    <w:rsid w:val="001317C3"/>
    <w:rsid w:val="001318F6"/>
    <w:rsid w:val="001373F4"/>
    <w:rsid w:val="001378F1"/>
    <w:rsid w:val="0014073D"/>
    <w:rsid w:val="00140EBE"/>
    <w:rsid w:val="00145F60"/>
    <w:rsid w:val="00146C1F"/>
    <w:rsid w:val="001471A1"/>
    <w:rsid w:val="00147E00"/>
    <w:rsid w:val="0015150A"/>
    <w:rsid w:val="001530E4"/>
    <w:rsid w:val="0016357E"/>
    <w:rsid w:val="00170D21"/>
    <w:rsid w:val="00172186"/>
    <w:rsid w:val="0017331E"/>
    <w:rsid w:val="001A0040"/>
    <w:rsid w:val="001A6FC3"/>
    <w:rsid w:val="001B2D8D"/>
    <w:rsid w:val="001B2E4A"/>
    <w:rsid w:val="001B33CE"/>
    <w:rsid w:val="001B376B"/>
    <w:rsid w:val="001B5157"/>
    <w:rsid w:val="001B69AB"/>
    <w:rsid w:val="001C0705"/>
    <w:rsid w:val="001C2643"/>
    <w:rsid w:val="001D043F"/>
    <w:rsid w:val="001D0CE6"/>
    <w:rsid w:val="001D57D5"/>
    <w:rsid w:val="001E59D8"/>
    <w:rsid w:val="001F20B6"/>
    <w:rsid w:val="001F3039"/>
    <w:rsid w:val="001F6151"/>
    <w:rsid w:val="00200A2F"/>
    <w:rsid w:val="002012B8"/>
    <w:rsid w:val="00202B69"/>
    <w:rsid w:val="00203275"/>
    <w:rsid w:val="00207384"/>
    <w:rsid w:val="002205D7"/>
    <w:rsid w:val="002209C2"/>
    <w:rsid w:val="002237C2"/>
    <w:rsid w:val="00226DA8"/>
    <w:rsid w:val="00227032"/>
    <w:rsid w:val="00230877"/>
    <w:rsid w:val="00236B66"/>
    <w:rsid w:val="00264EA0"/>
    <w:rsid w:val="00274044"/>
    <w:rsid w:val="002763B3"/>
    <w:rsid w:val="0028240C"/>
    <w:rsid w:val="00287632"/>
    <w:rsid w:val="0028770D"/>
    <w:rsid w:val="00290BFE"/>
    <w:rsid w:val="00297AC5"/>
    <w:rsid w:val="002A35A7"/>
    <w:rsid w:val="002A5C7B"/>
    <w:rsid w:val="002A7746"/>
    <w:rsid w:val="002B0E27"/>
    <w:rsid w:val="002B1C75"/>
    <w:rsid w:val="002B29A6"/>
    <w:rsid w:val="002C1327"/>
    <w:rsid w:val="002C260E"/>
    <w:rsid w:val="002C2E9F"/>
    <w:rsid w:val="002C5479"/>
    <w:rsid w:val="002D0ED1"/>
    <w:rsid w:val="002D2C69"/>
    <w:rsid w:val="002E4EB5"/>
    <w:rsid w:val="002F1DC0"/>
    <w:rsid w:val="002F3781"/>
    <w:rsid w:val="002F6C70"/>
    <w:rsid w:val="00301349"/>
    <w:rsid w:val="0030200C"/>
    <w:rsid w:val="003027C8"/>
    <w:rsid w:val="00304DD1"/>
    <w:rsid w:val="00307464"/>
    <w:rsid w:val="00307CD5"/>
    <w:rsid w:val="0031008A"/>
    <w:rsid w:val="003120B9"/>
    <w:rsid w:val="00313A03"/>
    <w:rsid w:val="00317FCB"/>
    <w:rsid w:val="00324B00"/>
    <w:rsid w:val="00325877"/>
    <w:rsid w:val="003273B7"/>
    <w:rsid w:val="0033291A"/>
    <w:rsid w:val="00333649"/>
    <w:rsid w:val="00334976"/>
    <w:rsid w:val="00336930"/>
    <w:rsid w:val="00340E2E"/>
    <w:rsid w:val="003421AA"/>
    <w:rsid w:val="00343EB3"/>
    <w:rsid w:val="00345263"/>
    <w:rsid w:val="00347610"/>
    <w:rsid w:val="003504F7"/>
    <w:rsid w:val="00350737"/>
    <w:rsid w:val="0035644D"/>
    <w:rsid w:val="00361467"/>
    <w:rsid w:val="003658AB"/>
    <w:rsid w:val="00380724"/>
    <w:rsid w:val="00382260"/>
    <w:rsid w:val="003852D5"/>
    <w:rsid w:val="003905B5"/>
    <w:rsid w:val="003915F2"/>
    <w:rsid w:val="00394431"/>
    <w:rsid w:val="003A079C"/>
    <w:rsid w:val="003A19D9"/>
    <w:rsid w:val="003A725C"/>
    <w:rsid w:val="003B00B2"/>
    <w:rsid w:val="003B0E21"/>
    <w:rsid w:val="003B24E9"/>
    <w:rsid w:val="003B4660"/>
    <w:rsid w:val="003B4EEE"/>
    <w:rsid w:val="003B5239"/>
    <w:rsid w:val="003B5765"/>
    <w:rsid w:val="003B74BC"/>
    <w:rsid w:val="003C0686"/>
    <w:rsid w:val="003C4C9E"/>
    <w:rsid w:val="003D003B"/>
    <w:rsid w:val="003D40D7"/>
    <w:rsid w:val="003D4E96"/>
    <w:rsid w:val="003D7565"/>
    <w:rsid w:val="003F016A"/>
    <w:rsid w:val="003F2FD8"/>
    <w:rsid w:val="003F57B0"/>
    <w:rsid w:val="003F7199"/>
    <w:rsid w:val="003F72CB"/>
    <w:rsid w:val="003F794E"/>
    <w:rsid w:val="00400B47"/>
    <w:rsid w:val="00402825"/>
    <w:rsid w:val="00404B54"/>
    <w:rsid w:val="00406654"/>
    <w:rsid w:val="00417CF6"/>
    <w:rsid w:val="00420300"/>
    <w:rsid w:val="004234E9"/>
    <w:rsid w:val="004266F1"/>
    <w:rsid w:val="004277DA"/>
    <w:rsid w:val="004301DA"/>
    <w:rsid w:val="00431E4D"/>
    <w:rsid w:val="004348CA"/>
    <w:rsid w:val="00434BF9"/>
    <w:rsid w:val="00447D69"/>
    <w:rsid w:val="00450C1F"/>
    <w:rsid w:val="00455488"/>
    <w:rsid w:val="00455790"/>
    <w:rsid w:val="0046092F"/>
    <w:rsid w:val="00460FDC"/>
    <w:rsid w:val="00461A6B"/>
    <w:rsid w:val="004628AE"/>
    <w:rsid w:val="00462C9B"/>
    <w:rsid w:val="0046327E"/>
    <w:rsid w:val="00466B01"/>
    <w:rsid w:val="00467532"/>
    <w:rsid w:val="004837EB"/>
    <w:rsid w:val="00483E87"/>
    <w:rsid w:val="00484F3E"/>
    <w:rsid w:val="004857B8"/>
    <w:rsid w:val="00495459"/>
    <w:rsid w:val="00496BA4"/>
    <w:rsid w:val="0049721E"/>
    <w:rsid w:val="0049751E"/>
    <w:rsid w:val="004A60E5"/>
    <w:rsid w:val="004A67B2"/>
    <w:rsid w:val="004A7251"/>
    <w:rsid w:val="004B2AB5"/>
    <w:rsid w:val="004B7A49"/>
    <w:rsid w:val="004C0165"/>
    <w:rsid w:val="004C4DB0"/>
    <w:rsid w:val="004C5081"/>
    <w:rsid w:val="004C6A32"/>
    <w:rsid w:val="004D0469"/>
    <w:rsid w:val="004D7532"/>
    <w:rsid w:val="004E4099"/>
    <w:rsid w:val="004E459A"/>
    <w:rsid w:val="004E6F9A"/>
    <w:rsid w:val="004E7F44"/>
    <w:rsid w:val="004F1494"/>
    <w:rsid w:val="004F2AC9"/>
    <w:rsid w:val="004F7F5B"/>
    <w:rsid w:val="00502138"/>
    <w:rsid w:val="00502409"/>
    <w:rsid w:val="00503E4E"/>
    <w:rsid w:val="0050651D"/>
    <w:rsid w:val="0051512F"/>
    <w:rsid w:val="005225D8"/>
    <w:rsid w:val="00523534"/>
    <w:rsid w:val="0052435F"/>
    <w:rsid w:val="0053145E"/>
    <w:rsid w:val="00534DD7"/>
    <w:rsid w:val="0053706D"/>
    <w:rsid w:val="005379CC"/>
    <w:rsid w:val="0054021D"/>
    <w:rsid w:val="0054320E"/>
    <w:rsid w:val="00546319"/>
    <w:rsid w:val="0054653C"/>
    <w:rsid w:val="00547188"/>
    <w:rsid w:val="005515B7"/>
    <w:rsid w:val="00554021"/>
    <w:rsid w:val="00555AD3"/>
    <w:rsid w:val="00561D68"/>
    <w:rsid w:val="00570872"/>
    <w:rsid w:val="00570CF9"/>
    <w:rsid w:val="00574EF0"/>
    <w:rsid w:val="005805AF"/>
    <w:rsid w:val="00582750"/>
    <w:rsid w:val="00587242"/>
    <w:rsid w:val="005875CF"/>
    <w:rsid w:val="00587C04"/>
    <w:rsid w:val="00590903"/>
    <w:rsid w:val="00591445"/>
    <w:rsid w:val="00593A67"/>
    <w:rsid w:val="00593F1B"/>
    <w:rsid w:val="005940E0"/>
    <w:rsid w:val="005954F6"/>
    <w:rsid w:val="00596640"/>
    <w:rsid w:val="005971B6"/>
    <w:rsid w:val="005A2389"/>
    <w:rsid w:val="005A52B3"/>
    <w:rsid w:val="005A6BEA"/>
    <w:rsid w:val="005B17A6"/>
    <w:rsid w:val="005B619E"/>
    <w:rsid w:val="005C1B58"/>
    <w:rsid w:val="005C244F"/>
    <w:rsid w:val="005C3BF8"/>
    <w:rsid w:val="005C3CBE"/>
    <w:rsid w:val="005D78E0"/>
    <w:rsid w:val="005D799C"/>
    <w:rsid w:val="005E2EDB"/>
    <w:rsid w:val="005E3D3D"/>
    <w:rsid w:val="005F03D9"/>
    <w:rsid w:val="005F2BCF"/>
    <w:rsid w:val="005F441B"/>
    <w:rsid w:val="00604C6F"/>
    <w:rsid w:val="00611881"/>
    <w:rsid w:val="00616D19"/>
    <w:rsid w:val="00620368"/>
    <w:rsid w:val="006206CE"/>
    <w:rsid w:val="0063221E"/>
    <w:rsid w:val="00634685"/>
    <w:rsid w:val="006407B3"/>
    <w:rsid w:val="00646783"/>
    <w:rsid w:val="00653812"/>
    <w:rsid w:val="00653A7D"/>
    <w:rsid w:val="0065787B"/>
    <w:rsid w:val="006603AE"/>
    <w:rsid w:val="00660B32"/>
    <w:rsid w:val="0066395C"/>
    <w:rsid w:val="00666214"/>
    <w:rsid w:val="00671613"/>
    <w:rsid w:val="00671783"/>
    <w:rsid w:val="00672761"/>
    <w:rsid w:val="006727A5"/>
    <w:rsid w:val="00672A0D"/>
    <w:rsid w:val="0067458D"/>
    <w:rsid w:val="00677354"/>
    <w:rsid w:val="006815AB"/>
    <w:rsid w:val="00683995"/>
    <w:rsid w:val="00684330"/>
    <w:rsid w:val="0068663E"/>
    <w:rsid w:val="00691474"/>
    <w:rsid w:val="006962B8"/>
    <w:rsid w:val="006A0776"/>
    <w:rsid w:val="006A1356"/>
    <w:rsid w:val="006B6038"/>
    <w:rsid w:val="006B79A6"/>
    <w:rsid w:val="006C1051"/>
    <w:rsid w:val="006C53AA"/>
    <w:rsid w:val="006C6176"/>
    <w:rsid w:val="006D1389"/>
    <w:rsid w:val="006E3E66"/>
    <w:rsid w:val="006E5A68"/>
    <w:rsid w:val="006E715C"/>
    <w:rsid w:val="006F01A6"/>
    <w:rsid w:val="006F7540"/>
    <w:rsid w:val="006F7AD0"/>
    <w:rsid w:val="00705AAB"/>
    <w:rsid w:val="00706932"/>
    <w:rsid w:val="0070781B"/>
    <w:rsid w:val="0071055A"/>
    <w:rsid w:val="007112BA"/>
    <w:rsid w:val="00716159"/>
    <w:rsid w:val="00716DD5"/>
    <w:rsid w:val="00717662"/>
    <w:rsid w:val="00717FC4"/>
    <w:rsid w:val="00722D7B"/>
    <w:rsid w:val="0072343D"/>
    <w:rsid w:val="00726275"/>
    <w:rsid w:val="00734BA7"/>
    <w:rsid w:val="0073579A"/>
    <w:rsid w:val="00740C9B"/>
    <w:rsid w:val="00742BA5"/>
    <w:rsid w:val="00744AB8"/>
    <w:rsid w:val="00746E01"/>
    <w:rsid w:val="0076298A"/>
    <w:rsid w:val="00762C5B"/>
    <w:rsid w:val="00762D0B"/>
    <w:rsid w:val="007705BD"/>
    <w:rsid w:val="007708FD"/>
    <w:rsid w:val="007811DA"/>
    <w:rsid w:val="00783090"/>
    <w:rsid w:val="007838AB"/>
    <w:rsid w:val="00794C5A"/>
    <w:rsid w:val="007A0836"/>
    <w:rsid w:val="007A12A2"/>
    <w:rsid w:val="007A295C"/>
    <w:rsid w:val="007A31DA"/>
    <w:rsid w:val="007B0E61"/>
    <w:rsid w:val="007B3A55"/>
    <w:rsid w:val="007B4136"/>
    <w:rsid w:val="007B5B92"/>
    <w:rsid w:val="007C01B9"/>
    <w:rsid w:val="007C2333"/>
    <w:rsid w:val="007C6D77"/>
    <w:rsid w:val="007D1562"/>
    <w:rsid w:val="007D40FA"/>
    <w:rsid w:val="007D5363"/>
    <w:rsid w:val="007D6793"/>
    <w:rsid w:val="007D7324"/>
    <w:rsid w:val="007E0C1F"/>
    <w:rsid w:val="007E1271"/>
    <w:rsid w:val="007E723A"/>
    <w:rsid w:val="007F02C8"/>
    <w:rsid w:val="007F1869"/>
    <w:rsid w:val="007F2AA9"/>
    <w:rsid w:val="007F405B"/>
    <w:rsid w:val="007F7401"/>
    <w:rsid w:val="00816679"/>
    <w:rsid w:val="00824855"/>
    <w:rsid w:val="00825B2F"/>
    <w:rsid w:val="00825E45"/>
    <w:rsid w:val="008335A3"/>
    <w:rsid w:val="008352AC"/>
    <w:rsid w:val="008357F7"/>
    <w:rsid w:val="00836D80"/>
    <w:rsid w:val="00837B3E"/>
    <w:rsid w:val="00843329"/>
    <w:rsid w:val="00850164"/>
    <w:rsid w:val="0085279C"/>
    <w:rsid w:val="00855736"/>
    <w:rsid w:val="00861A5B"/>
    <w:rsid w:val="00870BFD"/>
    <w:rsid w:val="00872B28"/>
    <w:rsid w:val="00877CBB"/>
    <w:rsid w:val="0088007F"/>
    <w:rsid w:val="00892A03"/>
    <w:rsid w:val="008A300D"/>
    <w:rsid w:val="008A411A"/>
    <w:rsid w:val="008A45D0"/>
    <w:rsid w:val="008A6068"/>
    <w:rsid w:val="008A796C"/>
    <w:rsid w:val="008A7D6C"/>
    <w:rsid w:val="008B1AAB"/>
    <w:rsid w:val="008B28CC"/>
    <w:rsid w:val="008C3199"/>
    <w:rsid w:val="008C33A8"/>
    <w:rsid w:val="008C7ED4"/>
    <w:rsid w:val="008C7EE9"/>
    <w:rsid w:val="008D1780"/>
    <w:rsid w:val="008D3961"/>
    <w:rsid w:val="008D78BE"/>
    <w:rsid w:val="008E19F6"/>
    <w:rsid w:val="008E2E94"/>
    <w:rsid w:val="008E5808"/>
    <w:rsid w:val="008E633C"/>
    <w:rsid w:val="008E6791"/>
    <w:rsid w:val="008E7E66"/>
    <w:rsid w:val="008F11D7"/>
    <w:rsid w:val="008F6364"/>
    <w:rsid w:val="00903E08"/>
    <w:rsid w:val="009143A5"/>
    <w:rsid w:val="00914A3D"/>
    <w:rsid w:val="00914F71"/>
    <w:rsid w:val="00916BC1"/>
    <w:rsid w:val="00920C02"/>
    <w:rsid w:val="00921A0A"/>
    <w:rsid w:val="00924B25"/>
    <w:rsid w:val="00933086"/>
    <w:rsid w:val="00936880"/>
    <w:rsid w:val="00943760"/>
    <w:rsid w:val="00945D28"/>
    <w:rsid w:val="00967779"/>
    <w:rsid w:val="00972F3B"/>
    <w:rsid w:val="00973CCC"/>
    <w:rsid w:val="0097525C"/>
    <w:rsid w:val="009830CE"/>
    <w:rsid w:val="00983BA4"/>
    <w:rsid w:val="00986888"/>
    <w:rsid w:val="00991EEF"/>
    <w:rsid w:val="0099300B"/>
    <w:rsid w:val="0099354C"/>
    <w:rsid w:val="00993C79"/>
    <w:rsid w:val="0099606C"/>
    <w:rsid w:val="009A0E07"/>
    <w:rsid w:val="009A177A"/>
    <w:rsid w:val="009A3BC0"/>
    <w:rsid w:val="009A5720"/>
    <w:rsid w:val="009B1163"/>
    <w:rsid w:val="009B1BAB"/>
    <w:rsid w:val="009B2431"/>
    <w:rsid w:val="009B2807"/>
    <w:rsid w:val="009B3938"/>
    <w:rsid w:val="009B626A"/>
    <w:rsid w:val="009C0D2A"/>
    <w:rsid w:val="009C1936"/>
    <w:rsid w:val="009C5499"/>
    <w:rsid w:val="009D7F37"/>
    <w:rsid w:val="009E4532"/>
    <w:rsid w:val="009E4826"/>
    <w:rsid w:val="009E4CC8"/>
    <w:rsid w:val="009F0D7C"/>
    <w:rsid w:val="009F4A96"/>
    <w:rsid w:val="00A02454"/>
    <w:rsid w:val="00A06CE3"/>
    <w:rsid w:val="00A13470"/>
    <w:rsid w:val="00A15001"/>
    <w:rsid w:val="00A20B3B"/>
    <w:rsid w:val="00A21624"/>
    <w:rsid w:val="00A23672"/>
    <w:rsid w:val="00A33FF6"/>
    <w:rsid w:val="00A368C2"/>
    <w:rsid w:val="00A43DC3"/>
    <w:rsid w:val="00A56C2B"/>
    <w:rsid w:val="00A57CB6"/>
    <w:rsid w:val="00A62564"/>
    <w:rsid w:val="00A702AD"/>
    <w:rsid w:val="00A757F0"/>
    <w:rsid w:val="00A82A40"/>
    <w:rsid w:val="00A83D29"/>
    <w:rsid w:val="00A84484"/>
    <w:rsid w:val="00A928FF"/>
    <w:rsid w:val="00A94AE7"/>
    <w:rsid w:val="00A972E7"/>
    <w:rsid w:val="00A97649"/>
    <w:rsid w:val="00AA031D"/>
    <w:rsid w:val="00AA0A23"/>
    <w:rsid w:val="00AA2441"/>
    <w:rsid w:val="00AB182F"/>
    <w:rsid w:val="00AC0EA4"/>
    <w:rsid w:val="00AC2ED0"/>
    <w:rsid w:val="00AC3305"/>
    <w:rsid w:val="00AC372E"/>
    <w:rsid w:val="00AC57ED"/>
    <w:rsid w:val="00AD3F30"/>
    <w:rsid w:val="00AD4BEB"/>
    <w:rsid w:val="00AD5E3F"/>
    <w:rsid w:val="00AD685B"/>
    <w:rsid w:val="00AE0DCF"/>
    <w:rsid w:val="00AE173A"/>
    <w:rsid w:val="00AE57F9"/>
    <w:rsid w:val="00AF1150"/>
    <w:rsid w:val="00AF125B"/>
    <w:rsid w:val="00B01136"/>
    <w:rsid w:val="00B04F96"/>
    <w:rsid w:val="00B05E41"/>
    <w:rsid w:val="00B05FEF"/>
    <w:rsid w:val="00B074C0"/>
    <w:rsid w:val="00B075E8"/>
    <w:rsid w:val="00B07E4B"/>
    <w:rsid w:val="00B10DD2"/>
    <w:rsid w:val="00B1162C"/>
    <w:rsid w:val="00B11F2C"/>
    <w:rsid w:val="00B14C01"/>
    <w:rsid w:val="00B21786"/>
    <w:rsid w:val="00B26490"/>
    <w:rsid w:val="00B3049D"/>
    <w:rsid w:val="00B320DC"/>
    <w:rsid w:val="00B3316D"/>
    <w:rsid w:val="00B37C42"/>
    <w:rsid w:val="00B42BBD"/>
    <w:rsid w:val="00B439FE"/>
    <w:rsid w:val="00B63D97"/>
    <w:rsid w:val="00B67544"/>
    <w:rsid w:val="00B679E5"/>
    <w:rsid w:val="00B71EDF"/>
    <w:rsid w:val="00B741A2"/>
    <w:rsid w:val="00B76247"/>
    <w:rsid w:val="00B8521B"/>
    <w:rsid w:val="00B854F3"/>
    <w:rsid w:val="00B864E3"/>
    <w:rsid w:val="00B915D1"/>
    <w:rsid w:val="00B94BE5"/>
    <w:rsid w:val="00B95287"/>
    <w:rsid w:val="00B96B3B"/>
    <w:rsid w:val="00BA25E5"/>
    <w:rsid w:val="00BA27E8"/>
    <w:rsid w:val="00BA5FD7"/>
    <w:rsid w:val="00BA648B"/>
    <w:rsid w:val="00BB7B95"/>
    <w:rsid w:val="00BC2C9E"/>
    <w:rsid w:val="00BC3F54"/>
    <w:rsid w:val="00BC422F"/>
    <w:rsid w:val="00BC6CA3"/>
    <w:rsid w:val="00BC76A2"/>
    <w:rsid w:val="00BD0446"/>
    <w:rsid w:val="00BD4718"/>
    <w:rsid w:val="00BE56AE"/>
    <w:rsid w:val="00BE5BE4"/>
    <w:rsid w:val="00BE64BE"/>
    <w:rsid w:val="00BE6742"/>
    <w:rsid w:val="00BE677C"/>
    <w:rsid w:val="00BE7C8C"/>
    <w:rsid w:val="00BF16EE"/>
    <w:rsid w:val="00BF2E1D"/>
    <w:rsid w:val="00BF6A92"/>
    <w:rsid w:val="00C0186E"/>
    <w:rsid w:val="00C03A07"/>
    <w:rsid w:val="00C047E9"/>
    <w:rsid w:val="00C052C1"/>
    <w:rsid w:val="00C10653"/>
    <w:rsid w:val="00C151D8"/>
    <w:rsid w:val="00C20E7D"/>
    <w:rsid w:val="00C21597"/>
    <w:rsid w:val="00C21856"/>
    <w:rsid w:val="00C23FBE"/>
    <w:rsid w:val="00C30C54"/>
    <w:rsid w:val="00C31F21"/>
    <w:rsid w:val="00C32D94"/>
    <w:rsid w:val="00C33924"/>
    <w:rsid w:val="00C35BC4"/>
    <w:rsid w:val="00C47023"/>
    <w:rsid w:val="00C560C6"/>
    <w:rsid w:val="00C5798E"/>
    <w:rsid w:val="00C70519"/>
    <w:rsid w:val="00C71C24"/>
    <w:rsid w:val="00C75949"/>
    <w:rsid w:val="00C77AFA"/>
    <w:rsid w:val="00C826C8"/>
    <w:rsid w:val="00C84594"/>
    <w:rsid w:val="00C85175"/>
    <w:rsid w:val="00C9454F"/>
    <w:rsid w:val="00C94DE6"/>
    <w:rsid w:val="00C978A3"/>
    <w:rsid w:val="00CA1417"/>
    <w:rsid w:val="00CA21DF"/>
    <w:rsid w:val="00CB0CBD"/>
    <w:rsid w:val="00CB1C3D"/>
    <w:rsid w:val="00CB46B7"/>
    <w:rsid w:val="00CC3A17"/>
    <w:rsid w:val="00CC6BC3"/>
    <w:rsid w:val="00CD3554"/>
    <w:rsid w:val="00CD587C"/>
    <w:rsid w:val="00CD647B"/>
    <w:rsid w:val="00CD74EE"/>
    <w:rsid w:val="00CE055A"/>
    <w:rsid w:val="00CE0C9E"/>
    <w:rsid w:val="00CE4C14"/>
    <w:rsid w:val="00CE57A5"/>
    <w:rsid w:val="00CE779E"/>
    <w:rsid w:val="00CF1D56"/>
    <w:rsid w:val="00CF1E97"/>
    <w:rsid w:val="00CF6AED"/>
    <w:rsid w:val="00CF7CAD"/>
    <w:rsid w:val="00D0038B"/>
    <w:rsid w:val="00D0233F"/>
    <w:rsid w:val="00D06138"/>
    <w:rsid w:val="00D11155"/>
    <w:rsid w:val="00D117EE"/>
    <w:rsid w:val="00D2267F"/>
    <w:rsid w:val="00D23323"/>
    <w:rsid w:val="00D2469A"/>
    <w:rsid w:val="00D2543F"/>
    <w:rsid w:val="00D33730"/>
    <w:rsid w:val="00D37B17"/>
    <w:rsid w:val="00D43556"/>
    <w:rsid w:val="00D46BE5"/>
    <w:rsid w:val="00D47C1D"/>
    <w:rsid w:val="00D577C1"/>
    <w:rsid w:val="00D6103A"/>
    <w:rsid w:val="00D8059E"/>
    <w:rsid w:val="00D816B6"/>
    <w:rsid w:val="00D844DB"/>
    <w:rsid w:val="00D85C7C"/>
    <w:rsid w:val="00D87DDF"/>
    <w:rsid w:val="00D87EF0"/>
    <w:rsid w:val="00D92A63"/>
    <w:rsid w:val="00D9449A"/>
    <w:rsid w:val="00D958EE"/>
    <w:rsid w:val="00DA04E7"/>
    <w:rsid w:val="00DA395A"/>
    <w:rsid w:val="00DA7481"/>
    <w:rsid w:val="00DB1E3E"/>
    <w:rsid w:val="00DB3CD5"/>
    <w:rsid w:val="00DC12CD"/>
    <w:rsid w:val="00DC70CD"/>
    <w:rsid w:val="00DC7A2D"/>
    <w:rsid w:val="00DD6CB7"/>
    <w:rsid w:val="00DE423D"/>
    <w:rsid w:val="00DF3849"/>
    <w:rsid w:val="00DF4A51"/>
    <w:rsid w:val="00DF6D44"/>
    <w:rsid w:val="00DF6F6B"/>
    <w:rsid w:val="00E02DDF"/>
    <w:rsid w:val="00E06A69"/>
    <w:rsid w:val="00E12015"/>
    <w:rsid w:val="00E12C0D"/>
    <w:rsid w:val="00E20125"/>
    <w:rsid w:val="00E229E8"/>
    <w:rsid w:val="00E24F04"/>
    <w:rsid w:val="00E31229"/>
    <w:rsid w:val="00E34575"/>
    <w:rsid w:val="00E366C4"/>
    <w:rsid w:val="00E37948"/>
    <w:rsid w:val="00E40B18"/>
    <w:rsid w:val="00E45734"/>
    <w:rsid w:val="00E478A0"/>
    <w:rsid w:val="00E47961"/>
    <w:rsid w:val="00E533AB"/>
    <w:rsid w:val="00E53DA4"/>
    <w:rsid w:val="00E559D0"/>
    <w:rsid w:val="00E559DE"/>
    <w:rsid w:val="00E60B7C"/>
    <w:rsid w:val="00E70D55"/>
    <w:rsid w:val="00E7709E"/>
    <w:rsid w:val="00E8165E"/>
    <w:rsid w:val="00E843AD"/>
    <w:rsid w:val="00E9138A"/>
    <w:rsid w:val="00E918B3"/>
    <w:rsid w:val="00E967A3"/>
    <w:rsid w:val="00E96E76"/>
    <w:rsid w:val="00EA4856"/>
    <w:rsid w:val="00EA4DD2"/>
    <w:rsid w:val="00EA76E8"/>
    <w:rsid w:val="00EB192C"/>
    <w:rsid w:val="00EB2FCC"/>
    <w:rsid w:val="00EB7305"/>
    <w:rsid w:val="00EC002B"/>
    <w:rsid w:val="00EC1B30"/>
    <w:rsid w:val="00EC4F3E"/>
    <w:rsid w:val="00ED1695"/>
    <w:rsid w:val="00ED267D"/>
    <w:rsid w:val="00ED2DA2"/>
    <w:rsid w:val="00ED7B45"/>
    <w:rsid w:val="00EE4770"/>
    <w:rsid w:val="00EF0B57"/>
    <w:rsid w:val="00EF2169"/>
    <w:rsid w:val="00EF3E24"/>
    <w:rsid w:val="00F0329E"/>
    <w:rsid w:val="00F0623A"/>
    <w:rsid w:val="00F0715B"/>
    <w:rsid w:val="00F104B8"/>
    <w:rsid w:val="00F12CCF"/>
    <w:rsid w:val="00F133A3"/>
    <w:rsid w:val="00F2164D"/>
    <w:rsid w:val="00F21865"/>
    <w:rsid w:val="00F235A9"/>
    <w:rsid w:val="00F36E7B"/>
    <w:rsid w:val="00F36FFF"/>
    <w:rsid w:val="00F40A0F"/>
    <w:rsid w:val="00F4353E"/>
    <w:rsid w:val="00F45C8A"/>
    <w:rsid w:val="00F51195"/>
    <w:rsid w:val="00F5212A"/>
    <w:rsid w:val="00F5333B"/>
    <w:rsid w:val="00F60F05"/>
    <w:rsid w:val="00F6561F"/>
    <w:rsid w:val="00F6774B"/>
    <w:rsid w:val="00F7245E"/>
    <w:rsid w:val="00F73300"/>
    <w:rsid w:val="00F8059E"/>
    <w:rsid w:val="00F814F4"/>
    <w:rsid w:val="00F83A99"/>
    <w:rsid w:val="00F87118"/>
    <w:rsid w:val="00F926BC"/>
    <w:rsid w:val="00F95077"/>
    <w:rsid w:val="00F950A6"/>
    <w:rsid w:val="00FB04C5"/>
    <w:rsid w:val="00FB0712"/>
    <w:rsid w:val="00FB3FB8"/>
    <w:rsid w:val="00FB5BCF"/>
    <w:rsid w:val="00FB62E4"/>
    <w:rsid w:val="00FC026F"/>
    <w:rsid w:val="00FC783C"/>
    <w:rsid w:val="00FD2CEF"/>
    <w:rsid w:val="00FD31B1"/>
    <w:rsid w:val="00FD77F3"/>
    <w:rsid w:val="00FE0436"/>
    <w:rsid w:val="00FE1888"/>
    <w:rsid w:val="00FE75AF"/>
    <w:rsid w:val="00FF6400"/>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1C487F7"/>
  <w15:docId w15:val="{BA19928C-6DD7-46AF-BA4E-8003D3D227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lv-LV" w:eastAsia="lv-LV"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47023"/>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1C2643"/>
    <w:rPr>
      <w:rFonts w:ascii="Tahoma" w:hAnsi="Tahoma" w:cs="Tahoma"/>
      <w:sz w:val="16"/>
      <w:szCs w:val="16"/>
    </w:rPr>
  </w:style>
  <w:style w:type="paragraph" w:styleId="Header">
    <w:name w:val="header"/>
    <w:basedOn w:val="Normal"/>
    <w:link w:val="HeaderChar"/>
    <w:uiPriority w:val="99"/>
    <w:rsid w:val="0070781B"/>
    <w:pPr>
      <w:tabs>
        <w:tab w:val="center" w:pos="4153"/>
        <w:tab w:val="right" w:pos="8306"/>
      </w:tabs>
    </w:pPr>
  </w:style>
  <w:style w:type="paragraph" w:styleId="Footer">
    <w:name w:val="footer"/>
    <w:basedOn w:val="Normal"/>
    <w:rsid w:val="0070781B"/>
    <w:pPr>
      <w:tabs>
        <w:tab w:val="center" w:pos="4153"/>
        <w:tab w:val="right" w:pos="8306"/>
      </w:tabs>
    </w:pPr>
  </w:style>
  <w:style w:type="character" w:styleId="CommentReference">
    <w:name w:val="annotation reference"/>
    <w:rsid w:val="0099300B"/>
    <w:rPr>
      <w:sz w:val="16"/>
      <w:szCs w:val="16"/>
    </w:rPr>
  </w:style>
  <w:style w:type="paragraph" w:styleId="CommentText">
    <w:name w:val="annotation text"/>
    <w:aliases w:val=" Char3,Char3"/>
    <w:basedOn w:val="Normal"/>
    <w:link w:val="CommentTextChar"/>
    <w:rsid w:val="0099300B"/>
    <w:rPr>
      <w:sz w:val="20"/>
      <w:szCs w:val="20"/>
    </w:rPr>
  </w:style>
  <w:style w:type="character" w:customStyle="1" w:styleId="CommentTextChar">
    <w:name w:val="Comment Text Char"/>
    <w:aliases w:val=" Char3 Char,Char3 Char"/>
    <w:basedOn w:val="DefaultParagraphFont"/>
    <w:link w:val="CommentText"/>
    <w:rsid w:val="0099300B"/>
  </w:style>
  <w:style w:type="paragraph" w:styleId="CommentSubject">
    <w:name w:val="annotation subject"/>
    <w:basedOn w:val="CommentText"/>
    <w:next w:val="CommentText"/>
    <w:link w:val="CommentSubjectChar"/>
    <w:rsid w:val="0099300B"/>
    <w:rPr>
      <w:b/>
      <w:bCs/>
    </w:rPr>
  </w:style>
  <w:style w:type="character" w:customStyle="1" w:styleId="CommentSubjectChar">
    <w:name w:val="Comment Subject Char"/>
    <w:link w:val="CommentSubject"/>
    <w:rsid w:val="0099300B"/>
    <w:rPr>
      <w:b/>
      <w:bCs/>
    </w:rPr>
  </w:style>
  <w:style w:type="character" w:styleId="Hyperlink">
    <w:name w:val="Hyperlink"/>
    <w:rsid w:val="00843329"/>
    <w:rPr>
      <w:color w:val="0000FF"/>
      <w:u w:val="single"/>
    </w:rPr>
  </w:style>
  <w:style w:type="character" w:customStyle="1" w:styleId="HeaderChar">
    <w:name w:val="Header Char"/>
    <w:link w:val="Header"/>
    <w:uiPriority w:val="99"/>
    <w:rsid w:val="009A5720"/>
    <w:rPr>
      <w:sz w:val="24"/>
      <w:szCs w:val="24"/>
      <w:lang w:val="lv-LV" w:eastAsia="lv-LV"/>
    </w:rPr>
  </w:style>
  <w:style w:type="paragraph" w:styleId="ListParagraph">
    <w:name w:val="List Paragraph"/>
    <w:basedOn w:val="Normal"/>
    <w:uiPriority w:val="34"/>
    <w:qFormat/>
    <w:rsid w:val="00FE0436"/>
    <w:pPr>
      <w:ind w:left="720"/>
    </w:pPr>
  </w:style>
  <w:style w:type="paragraph" w:customStyle="1" w:styleId="tv213">
    <w:name w:val="tv213"/>
    <w:basedOn w:val="Normal"/>
    <w:rsid w:val="00A33FF6"/>
    <w:pPr>
      <w:spacing w:before="100" w:beforeAutospacing="1" w:after="100" w:afterAutospacing="1"/>
    </w:pPr>
  </w:style>
  <w:style w:type="paragraph" w:customStyle="1" w:styleId="labojumupamats">
    <w:name w:val="labojumu_pamats"/>
    <w:basedOn w:val="Normal"/>
    <w:rsid w:val="00A33FF6"/>
    <w:pPr>
      <w:spacing w:before="100" w:beforeAutospacing="1" w:after="100" w:afterAutospacing="1"/>
    </w:pPr>
  </w:style>
  <w:style w:type="character" w:styleId="FollowedHyperlink">
    <w:name w:val="FollowedHyperlink"/>
    <w:rsid w:val="00F60F05"/>
    <w:rPr>
      <w:color w:val="954F72"/>
      <w:u w:val="single"/>
    </w:rPr>
  </w:style>
  <w:style w:type="table" w:styleId="TableGrid">
    <w:name w:val="Table Grid"/>
    <w:basedOn w:val="TableNormal"/>
    <w:uiPriority w:val="59"/>
    <w:rsid w:val="00D2469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rsid w:val="00783090"/>
  </w:style>
  <w:style w:type="paragraph" w:styleId="FootnoteText">
    <w:name w:val="footnote text"/>
    <w:basedOn w:val="Normal"/>
    <w:link w:val="FootnoteTextChar"/>
    <w:uiPriority w:val="99"/>
    <w:semiHidden/>
    <w:unhideWhenUsed/>
    <w:rsid w:val="0046327E"/>
    <w:rPr>
      <w:rFonts w:asciiTheme="minorHAnsi" w:eastAsiaTheme="minorHAnsi" w:hAnsiTheme="minorHAnsi" w:cstheme="minorBidi"/>
      <w:sz w:val="20"/>
      <w:szCs w:val="20"/>
      <w:lang w:eastAsia="en-US"/>
    </w:rPr>
  </w:style>
  <w:style w:type="character" w:customStyle="1" w:styleId="FootnoteTextChar">
    <w:name w:val="Footnote Text Char"/>
    <w:basedOn w:val="DefaultParagraphFont"/>
    <w:link w:val="FootnoteText"/>
    <w:uiPriority w:val="99"/>
    <w:semiHidden/>
    <w:rsid w:val="0046327E"/>
    <w:rPr>
      <w:rFonts w:asciiTheme="minorHAnsi" w:eastAsiaTheme="minorHAnsi" w:hAnsiTheme="minorHAnsi" w:cstheme="minorBidi"/>
      <w:lang w:eastAsia="en-US"/>
    </w:rPr>
  </w:style>
  <w:style w:type="character" w:styleId="FootnoteReference">
    <w:name w:val="footnote reference"/>
    <w:basedOn w:val="DefaultParagraphFont"/>
    <w:uiPriority w:val="99"/>
    <w:semiHidden/>
    <w:unhideWhenUsed/>
    <w:rsid w:val="0046327E"/>
    <w:rPr>
      <w:vertAlign w:val="superscript"/>
    </w:rPr>
  </w:style>
  <w:style w:type="character" w:styleId="Emphasis">
    <w:name w:val="Emphasis"/>
    <w:basedOn w:val="DefaultParagraphFont"/>
    <w:qFormat/>
    <w:rsid w:val="00350737"/>
    <w:rPr>
      <w:i/>
      <w:iCs/>
    </w:rPr>
  </w:style>
  <w:style w:type="paragraph" w:customStyle="1" w:styleId="tvhtml">
    <w:name w:val="tv_html"/>
    <w:basedOn w:val="Normal"/>
    <w:rsid w:val="001247E0"/>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375752">
      <w:bodyDiv w:val="1"/>
      <w:marLeft w:val="0"/>
      <w:marRight w:val="0"/>
      <w:marTop w:val="0"/>
      <w:marBottom w:val="0"/>
      <w:divBdr>
        <w:top w:val="none" w:sz="0" w:space="0" w:color="auto"/>
        <w:left w:val="none" w:sz="0" w:space="0" w:color="auto"/>
        <w:bottom w:val="none" w:sz="0" w:space="0" w:color="auto"/>
        <w:right w:val="none" w:sz="0" w:space="0" w:color="auto"/>
      </w:divBdr>
    </w:div>
    <w:div w:id="137651837">
      <w:bodyDiv w:val="1"/>
      <w:marLeft w:val="0"/>
      <w:marRight w:val="0"/>
      <w:marTop w:val="0"/>
      <w:marBottom w:val="0"/>
      <w:divBdr>
        <w:top w:val="none" w:sz="0" w:space="0" w:color="auto"/>
        <w:left w:val="none" w:sz="0" w:space="0" w:color="auto"/>
        <w:bottom w:val="none" w:sz="0" w:space="0" w:color="auto"/>
        <w:right w:val="none" w:sz="0" w:space="0" w:color="auto"/>
      </w:divBdr>
    </w:div>
    <w:div w:id="139733355">
      <w:bodyDiv w:val="1"/>
      <w:marLeft w:val="0"/>
      <w:marRight w:val="0"/>
      <w:marTop w:val="0"/>
      <w:marBottom w:val="0"/>
      <w:divBdr>
        <w:top w:val="none" w:sz="0" w:space="0" w:color="auto"/>
        <w:left w:val="none" w:sz="0" w:space="0" w:color="auto"/>
        <w:bottom w:val="none" w:sz="0" w:space="0" w:color="auto"/>
        <w:right w:val="none" w:sz="0" w:space="0" w:color="auto"/>
      </w:divBdr>
      <w:divsChild>
        <w:div w:id="851575211">
          <w:marLeft w:val="0"/>
          <w:marRight w:val="0"/>
          <w:marTop w:val="0"/>
          <w:marBottom w:val="0"/>
          <w:divBdr>
            <w:top w:val="none" w:sz="0" w:space="0" w:color="auto"/>
            <w:left w:val="none" w:sz="0" w:space="0" w:color="auto"/>
            <w:bottom w:val="none" w:sz="0" w:space="0" w:color="auto"/>
            <w:right w:val="none" w:sz="0" w:space="0" w:color="auto"/>
          </w:divBdr>
        </w:div>
        <w:div w:id="1943100984">
          <w:marLeft w:val="0"/>
          <w:marRight w:val="0"/>
          <w:marTop w:val="0"/>
          <w:marBottom w:val="0"/>
          <w:divBdr>
            <w:top w:val="none" w:sz="0" w:space="0" w:color="auto"/>
            <w:left w:val="none" w:sz="0" w:space="0" w:color="auto"/>
            <w:bottom w:val="none" w:sz="0" w:space="0" w:color="auto"/>
            <w:right w:val="none" w:sz="0" w:space="0" w:color="auto"/>
          </w:divBdr>
          <w:divsChild>
            <w:div w:id="1732850504">
              <w:marLeft w:val="0"/>
              <w:marRight w:val="0"/>
              <w:marTop w:val="0"/>
              <w:marBottom w:val="0"/>
              <w:divBdr>
                <w:top w:val="none" w:sz="0" w:space="0" w:color="auto"/>
                <w:left w:val="none" w:sz="0" w:space="0" w:color="auto"/>
                <w:bottom w:val="none" w:sz="0" w:space="0" w:color="auto"/>
                <w:right w:val="none" w:sz="0" w:space="0" w:color="auto"/>
              </w:divBdr>
              <w:divsChild>
                <w:div w:id="763109294">
                  <w:marLeft w:val="0"/>
                  <w:marRight w:val="0"/>
                  <w:marTop w:val="0"/>
                  <w:marBottom w:val="0"/>
                  <w:divBdr>
                    <w:top w:val="none" w:sz="0" w:space="0" w:color="auto"/>
                    <w:left w:val="none" w:sz="0" w:space="0" w:color="auto"/>
                    <w:bottom w:val="none" w:sz="0" w:space="0" w:color="auto"/>
                    <w:right w:val="none" w:sz="0" w:space="0" w:color="auto"/>
                  </w:divBdr>
                  <w:divsChild>
                    <w:div w:id="141318655">
                      <w:marLeft w:val="0"/>
                      <w:marRight w:val="0"/>
                      <w:marTop w:val="0"/>
                      <w:marBottom w:val="0"/>
                      <w:divBdr>
                        <w:top w:val="none" w:sz="0" w:space="0" w:color="auto"/>
                        <w:left w:val="none" w:sz="0" w:space="0" w:color="auto"/>
                        <w:bottom w:val="none" w:sz="0" w:space="0" w:color="auto"/>
                        <w:right w:val="none" w:sz="0" w:space="0" w:color="auto"/>
                      </w:divBdr>
                    </w:div>
                  </w:divsChild>
                </w:div>
                <w:div w:id="930550385">
                  <w:marLeft w:val="0"/>
                  <w:marRight w:val="0"/>
                  <w:marTop w:val="0"/>
                  <w:marBottom w:val="0"/>
                  <w:divBdr>
                    <w:top w:val="none" w:sz="0" w:space="0" w:color="auto"/>
                    <w:left w:val="none" w:sz="0" w:space="0" w:color="auto"/>
                    <w:bottom w:val="none" w:sz="0" w:space="0" w:color="auto"/>
                    <w:right w:val="none" w:sz="0" w:space="0" w:color="auto"/>
                  </w:divBdr>
                  <w:divsChild>
                    <w:div w:id="1574194837">
                      <w:marLeft w:val="0"/>
                      <w:marRight w:val="0"/>
                      <w:marTop w:val="0"/>
                      <w:marBottom w:val="0"/>
                      <w:divBdr>
                        <w:top w:val="none" w:sz="0" w:space="0" w:color="auto"/>
                        <w:left w:val="none" w:sz="0" w:space="0" w:color="auto"/>
                        <w:bottom w:val="none" w:sz="0" w:space="0" w:color="auto"/>
                        <w:right w:val="none" w:sz="0" w:space="0" w:color="auto"/>
                      </w:divBdr>
                      <w:divsChild>
                        <w:div w:id="373043934">
                          <w:marLeft w:val="0"/>
                          <w:marRight w:val="0"/>
                          <w:marTop w:val="0"/>
                          <w:marBottom w:val="0"/>
                          <w:divBdr>
                            <w:top w:val="none" w:sz="0" w:space="0" w:color="auto"/>
                            <w:left w:val="none" w:sz="0" w:space="0" w:color="auto"/>
                            <w:bottom w:val="none" w:sz="0" w:space="0" w:color="auto"/>
                            <w:right w:val="none" w:sz="0" w:space="0" w:color="auto"/>
                          </w:divBdr>
                          <w:divsChild>
                            <w:div w:id="1246260893">
                              <w:marLeft w:val="0"/>
                              <w:marRight w:val="0"/>
                              <w:marTop w:val="0"/>
                              <w:marBottom w:val="0"/>
                              <w:divBdr>
                                <w:top w:val="none" w:sz="0" w:space="0" w:color="auto"/>
                                <w:left w:val="none" w:sz="0" w:space="0" w:color="auto"/>
                                <w:bottom w:val="none" w:sz="0" w:space="0" w:color="auto"/>
                                <w:right w:val="none" w:sz="0" w:space="0" w:color="auto"/>
                              </w:divBdr>
                            </w:div>
                          </w:divsChild>
                        </w:div>
                        <w:div w:id="1596011251">
                          <w:marLeft w:val="0"/>
                          <w:marRight w:val="0"/>
                          <w:marTop w:val="0"/>
                          <w:marBottom w:val="0"/>
                          <w:divBdr>
                            <w:top w:val="none" w:sz="0" w:space="0" w:color="auto"/>
                            <w:left w:val="none" w:sz="0" w:space="0" w:color="auto"/>
                            <w:bottom w:val="none" w:sz="0" w:space="0" w:color="auto"/>
                            <w:right w:val="none" w:sz="0" w:space="0" w:color="auto"/>
                          </w:divBdr>
                          <w:divsChild>
                            <w:div w:id="40637105">
                              <w:marLeft w:val="0"/>
                              <w:marRight w:val="0"/>
                              <w:marTop w:val="0"/>
                              <w:marBottom w:val="0"/>
                              <w:divBdr>
                                <w:top w:val="none" w:sz="0" w:space="0" w:color="auto"/>
                                <w:left w:val="none" w:sz="0" w:space="0" w:color="auto"/>
                                <w:bottom w:val="none" w:sz="0" w:space="0" w:color="auto"/>
                                <w:right w:val="none" w:sz="0" w:space="0" w:color="auto"/>
                              </w:divBdr>
                            </w:div>
                            <w:div w:id="86464500">
                              <w:marLeft w:val="0"/>
                              <w:marRight w:val="0"/>
                              <w:marTop w:val="0"/>
                              <w:marBottom w:val="0"/>
                              <w:divBdr>
                                <w:top w:val="none" w:sz="0" w:space="0" w:color="auto"/>
                                <w:left w:val="none" w:sz="0" w:space="0" w:color="auto"/>
                                <w:bottom w:val="none" w:sz="0" w:space="0" w:color="auto"/>
                                <w:right w:val="none" w:sz="0" w:space="0" w:color="auto"/>
                              </w:divBdr>
                            </w:div>
                            <w:div w:id="144011341">
                              <w:marLeft w:val="0"/>
                              <w:marRight w:val="0"/>
                              <w:marTop w:val="0"/>
                              <w:marBottom w:val="0"/>
                              <w:divBdr>
                                <w:top w:val="none" w:sz="0" w:space="0" w:color="auto"/>
                                <w:left w:val="none" w:sz="0" w:space="0" w:color="auto"/>
                                <w:bottom w:val="none" w:sz="0" w:space="0" w:color="auto"/>
                                <w:right w:val="none" w:sz="0" w:space="0" w:color="auto"/>
                              </w:divBdr>
                            </w:div>
                            <w:div w:id="204028391">
                              <w:marLeft w:val="0"/>
                              <w:marRight w:val="0"/>
                              <w:marTop w:val="0"/>
                              <w:marBottom w:val="0"/>
                              <w:divBdr>
                                <w:top w:val="none" w:sz="0" w:space="0" w:color="auto"/>
                                <w:left w:val="none" w:sz="0" w:space="0" w:color="auto"/>
                                <w:bottom w:val="none" w:sz="0" w:space="0" w:color="auto"/>
                                <w:right w:val="none" w:sz="0" w:space="0" w:color="auto"/>
                              </w:divBdr>
                            </w:div>
                            <w:div w:id="256058295">
                              <w:marLeft w:val="0"/>
                              <w:marRight w:val="0"/>
                              <w:marTop w:val="0"/>
                              <w:marBottom w:val="0"/>
                              <w:divBdr>
                                <w:top w:val="none" w:sz="0" w:space="0" w:color="auto"/>
                                <w:left w:val="none" w:sz="0" w:space="0" w:color="auto"/>
                                <w:bottom w:val="none" w:sz="0" w:space="0" w:color="auto"/>
                                <w:right w:val="none" w:sz="0" w:space="0" w:color="auto"/>
                              </w:divBdr>
                            </w:div>
                            <w:div w:id="256331046">
                              <w:marLeft w:val="0"/>
                              <w:marRight w:val="0"/>
                              <w:marTop w:val="0"/>
                              <w:marBottom w:val="0"/>
                              <w:divBdr>
                                <w:top w:val="none" w:sz="0" w:space="0" w:color="auto"/>
                                <w:left w:val="none" w:sz="0" w:space="0" w:color="auto"/>
                                <w:bottom w:val="none" w:sz="0" w:space="0" w:color="auto"/>
                                <w:right w:val="none" w:sz="0" w:space="0" w:color="auto"/>
                              </w:divBdr>
                            </w:div>
                            <w:div w:id="267005313">
                              <w:marLeft w:val="0"/>
                              <w:marRight w:val="0"/>
                              <w:marTop w:val="0"/>
                              <w:marBottom w:val="0"/>
                              <w:divBdr>
                                <w:top w:val="none" w:sz="0" w:space="0" w:color="auto"/>
                                <w:left w:val="none" w:sz="0" w:space="0" w:color="auto"/>
                                <w:bottom w:val="none" w:sz="0" w:space="0" w:color="auto"/>
                                <w:right w:val="none" w:sz="0" w:space="0" w:color="auto"/>
                              </w:divBdr>
                            </w:div>
                            <w:div w:id="356661302">
                              <w:marLeft w:val="0"/>
                              <w:marRight w:val="0"/>
                              <w:marTop w:val="0"/>
                              <w:marBottom w:val="0"/>
                              <w:divBdr>
                                <w:top w:val="none" w:sz="0" w:space="0" w:color="auto"/>
                                <w:left w:val="none" w:sz="0" w:space="0" w:color="auto"/>
                                <w:bottom w:val="none" w:sz="0" w:space="0" w:color="auto"/>
                                <w:right w:val="none" w:sz="0" w:space="0" w:color="auto"/>
                              </w:divBdr>
                            </w:div>
                            <w:div w:id="516971270">
                              <w:marLeft w:val="0"/>
                              <w:marRight w:val="0"/>
                              <w:marTop w:val="0"/>
                              <w:marBottom w:val="0"/>
                              <w:divBdr>
                                <w:top w:val="none" w:sz="0" w:space="0" w:color="auto"/>
                                <w:left w:val="none" w:sz="0" w:space="0" w:color="auto"/>
                                <w:bottom w:val="none" w:sz="0" w:space="0" w:color="auto"/>
                                <w:right w:val="none" w:sz="0" w:space="0" w:color="auto"/>
                              </w:divBdr>
                            </w:div>
                            <w:div w:id="657274241">
                              <w:marLeft w:val="0"/>
                              <w:marRight w:val="0"/>
                              <w:marTop w:val="0"/>
                              <w:marBottom w:val="0"/>
                              <w:divBdr>
                                <w:top w:val="none" w:sz="0" w:space="0" w:color="auto"/>
                                <w:left w:val="none" w:sz="0" w:space="0" w:color="auto"/>
                                <w:bottom w:val="none" w:sz="0" w:space="0" w:color="auto"/>
                                <w:right w:val="none" w:sz="0" w:space="0" w:color="auto"/>
                              </w:divBdr>
                            </w:div>
                            <w:div w:id="680426979">
                              <w:marLeft w:val="0"/>
                              <w:marRight w:val="0"/>
                              <w:marTop w:val="0"/>
                              <w:marBottom w:val="0"/>
                              <w:divBdr>
                                <w:top w:val="none" w:sz="0" w:space="0" w:color="auto"/>
                                <w:left w:val="none" w:sz="0" w:space="0" w:color="auto"/>
                                <w:bottom w:val="none" w:sz="0" w:space="0" w:color="auto"/>
                                <w:right w:val="none" w:sz="0" w:space="0" w:color="auto"/>
                              </w:divBdr>
                            </w:div>
                            <w:div w:id="745344952">
                              <w:marLeft w:val="0"/>
                              <w:marRight w:val="0"/>
                              <w:marTop w:val="0"/>
                              <w:marBottom w:val="0"/>
                              <w:divBdr>
                                <w:top w:val="none" w:sz="0" w:space="0" w:color="auto"/>
                                <w:left w:val="none" w:sz="0" w:space="0" w:color="auto"/>
                                <w:bottom w:val="none" w:sz="0" w:space="0" w:color="auto"/>
                                <w:right w:val="none" w:sz="0" w:space="0" w:color="auto"/>
                              </w:divBdr>
                            </w:div>
                            <w:div w:id="891890617">
                              <w:marLeft w:val="0"/>
                              <w:marRight w:val="0"/>
                              <w:marTop w:val="0"/>
                              <w:marBottom w:val="0"/>
                              <w:divBdr>
                                <w:top w:val="none" w:sz="0" w:space="0" w:color="auto"/>
                                <w:left w:val="none" w:sz="0" w:space="0" w:color="auto"/>
                                <w:bottom w:val="none" w:sz="0" w:space="0" w:color="auto"/>
                                <w:right w:val="none" w:sz="0" w:space="0" w:color="auto"/>
                              </w:divBdr>
                            </w:div>
                            <w:div w:id="1207526072">
                              <w:marLeft w:val="0"/>
                              <w:marRight w:val="0"/>
                              <w:marTop w:val="0"/>
                              <w:marBottom w:val="0"/>
                              <w:divBdr>
                                <w:top w:val="none" w:sz="0" w:space="0" w:color="auto"/>
                                <w:left w:val="none" w:sz="0" w:space="0" w:color="auto"/>
                                <w:bottom w:val="none" w:sz="0" w:space="0" w:color="auto"/>
                                <w:right w:val="none" w:sz="0" w:space="0" w:color="auto"/>
                              </w:divBdr>
                            </w:div>
                            <w:div w:id="1253588122">
                              <w:marLeft w:val="0"/>
                              <w:marRight w:val="0"/>
                              <w:marTop w:val="0"/>
                              <w:marBottom w:val="0"/>
                              <w:divBdr>
                                <w:top w:val="none" w:sz="0" w:space="0" w:color="auto"/>
                                <w:left w:val="none" w:sz="0" w:space="0" w:color="auto"/>
                                <w:bottom w:val="none" w:sz="0" w:space="0" w:color="auto"/>
                                <w:right w:val="none" w:sz="0" w:space="0" w:color="auto"/>
                              </w:divBdr>
                            </w:div>
                            <w:div w:id="1267617101">
                              <w:marLeft w:val="0"/>
                              <w:marRight w:val="0"/>
                              <w:marTop w:val="0"/>
                              <w:marBottom w:val="0"/>
                              <w:divBdr>
                                <w:top w:val="none" w:sz="0" w:space="0" w:color="auto"/>
                                <w:left w:val="none" w:sz="0" w:space="0" w:color="auto"/>
                                <w:bottom w:val="none" w:sz="0" w:space="0" w:color="auto"/>
                                <w:right w:val="none" w:sz="0" w:space="0" w:color="auto"/>
                              </w:divBdr>
                            </w:div>
                            <w:div w:id="1306735982">
                              <w:marLeft w:val="0"/>
                              <w:marRight w:val="0"/>
                              <w:marTop w:val="0"/>
                              <w:marBottom w:val="0"/>
                              <w:divBdr>
                                <w:top w:val="none" w:sz="0" w:space="0" w:color="auto"/>
                                <w:left w:val="none" w:sz="0" w:space="0" w:color="auto"/>
                                <w:bottom w:val="none" w:sz="0" w:space="0" w:color="auto"/>
                                <w:right w:val="none" w:sz="0" w:space="0" w:color="auto"/>
                              </w:divBdr>
                            </w:div>
                            <w:div w:id="1342581911">
                              <w:marLeft w:val="0"/>
                              <w:marRight w:val="0"/>
                              <w:marTop w:val="0"/>
                              <w:marBottom w:val="0"/>
                              <w:divBdr>
                                <w:top w:val="none" w:sz="0" w:space="0" w:color="auto"/>
                                <w:left w:val="none" w:sz="0" w:space="0" w:color="auto"/>
                                <w:bottom w:val="none" w:sz="0" w:space="0" w:color="auto"/>
                                <w:right w:val="none" w:sz="0" w:space="0" w:color="auto"/>
                              </w:divBdr>
                            </w:div>
                            <w:div w:id="1484854687">
                              <w:marLeft w:val="0"/>
                              <w:marRight w:val="0"/>
                              <w:marTop w:val="0"/>
                              <w:marBottom w:val="0"/>
                              <w:divBdr>
                                <w:top w:val="none" w:sz="0" w:space="0" w:color="auto"/>
                                <w:left w:val="none" w:sz="0" w:space="0" w:color="auto"/>
                                <w:bottom w:val="none" w:sz="0" w:space="0" w:color="auto"/>
                                <w:right w:val="none" w:sz="0" w:space="0" w:color="auto"/>
                              </w:divBdr>
                            </w:div>
                            <w:div w:id="1511144477">
                              <w:marLeft w:val="0"/>
                              <w:marRight w:val="0"/>
                              <w:marTop w:val="0"/>
                              <w:marBottom w:val="0"/>
                              <w:divBdr>
                                <w:top w:val="none" w:sz="0" w:space="0" w:color="auto"/>
                                <w:left w:val="none" w:sz="0" w:space="0" w:color="auto"/>
                                <w:bottom w:val="none" w:sz="0" w:space="0" w:color="auto"/>
                                <w:right w:val="none" w:sz="0" w:space="0" w:color="auto"/>
                              </w:divBdr>
                            </w:div>
                            <w:div w:id="1520119920">
                              <w:marLeft w:val="0"/>
                              <w:marRight w:val="0"/>
                              <w:marTop w:val="0"/>
                              <w:marBottom w:val="0"/>
                              <w:divBdr>
                                <w:top w:val="none" w:sz="0" w:space="0" w:color="auto"/>
                                <w:left w:val="none" w:sz="0" w:space="0" w:color="auto"/>
                                <w:bottom w:val="none" w:sz="0" w:space="0" w:color="auto"/>
                                <w:right w:val="none" w:sz="0" w:space="0" w:color="auto"/>
                              </w:divBdr>
                            </w:div>
                            <w:div w:id="1619988937">
                              <w:marLeft w:val="0"/>
                              <w:marRight w:val="0"/>
                              <w:marTop w:val="0"/>
                              <w:marBottom w:val="0"/>
                              <w:divBdr>
                                <w:top w:val="none" w:sz="0" w:space="0" w:color="auto"/>
                                <w:left w:val="none" w:sz="0" w:space="0" w:color="auto"/>
                                <w:bottom w:val="none" w:sz="0" w:space="0" w:color="auto"/>
                                <w:right w:val="none" w:sz="0" w:space="0" w:color="auto"/>
                              </w:divBdr>
                            </w:div>
                            <w:div w:id="1728719293">
                              <w:marLeft w:val="0"/>
                              <w:marRight w:val="0"/>
                              <w:marTop w:val="0"/>
                              <w:marBottom w:val="0"/>
                              <w:divBdr>
                                <w:top w:val="none" w:sz="0" w:space="0" w:color="auto"/>
                                <w:left w:val="none" w:sz="0" w:space="0" w:color="auto"/>
                                <w:bottom w:val="none" w:sz="0" w:space="0" w:color="auto"/>
                                <w:right w:val="none" w:sz="0" w:space="0" w:color="auto"/>
                              </w:divBdr>
                            </w:div>
                            <w:div w:id="1758285619">
                              <w:marLeft w:val="0"/>
                              <w:marRight w:val="0"/>
                              <w:marTop w:val="0"/>
                              <w:marBottom w:val="0"/>
                              <w:divBdr>
                                <w:top w:val="none" w:sz="0" w:space="0" w:color="auto"/>
                                <w:left w:val="none" w:sz="0" w:space="0" w:color="auto"/>
                                <w:bottom w:val="none" w:sz="0" w:space="0" w:color="auto"/>
                                <w:right w:val="none" w:sz="0" w:space="0" w:color="auto"/>
                              </w:divBdr>
                            </w:div>
                            <w:div w:id="1890414546">
                              <w:marLeft w:val="0"/>
                              <w:marRight w:val="0"/>
                              <w:marTop w:val="0"/>
                              <w:marBottom w:val="0"/>
                              <w:divBdr>
                                <w:top w:val="none" w:sz="0" w:space="0" w:color="auto"/>
                                <w:left w:val="none" w:sz="0" w:space="0" w:color="auto"/>
                                <w:bottom w:val="none" w:sz="0" w:space="0" w:color="auto"/>
                                <w:right w:val="none" w:sz="0" w:space="0" w:color="auto"/>
                              </w:divBdr>
                            </w:div>
                            <w:div w:id="1893732360">
                              <w:marLeft w:val="0"/>
                              <w:marRight w:val="0"/>
                              <w:marTop w:val="0"/>
                              <w:marBottom w:val="0"/>
                              <w:divBdr>
                                <w:top w:val="none" w:sz="0" w:space="0" w:color="auto"/>
                                <w:left w:val="none" w:sz="0" w:space="0" w:color="auto"/>
                                <w:bottom w:val="none" w:sz="0" w:space="0" w:color="auto"/>
                                <w:right w:val="none" w:sz="0" w:space="0" w:color="auto"/>
                              </w:divBdr>
                            </w:div>
                            <w:div w:id="2047368526">
                              <w:marLeft w:val="0"/>
                              <w:marRight w:val="0"/>
                              <w:marTop w:val="0"/>
                              <w:marBottom w:val="0"/>
                              <w:divBdr>
                                <w:top w:val="none" w:sz="0" w:space="0" w:color="auto"/>
                                <w:left w:val="none" w:sz="0" w:space="0" w:color="auto"/>
                                <w:bottom w:val="none" w:sz="0" w:space="0" w:color="auto"/>
                                <w:right w:val="none" w:sz="0" w:space="0" w:color="auto"/>
                              </w:divBdr>
                            </w:div>
                          </w:divsChild>
                        </w:div>
                        <w:div w:id="1879005252">
                          <w:marLeft w:val="0"/>
                          <w:marRight w:val="0"/>
                          <w:marTop w:val="0"/>
                          <w:marBottom w:val="0"/>
                          <w:divBdr>
                            <w:top w:val="none" w:sz="0" w:space="0" w:color="auto"/>
                            <w:left w:val="none" w:sz="0" w:space="0" w:color="auto"/>
                            <w:bottom w:val="none" w:sz="0" w:space="0" w:color="auto"/>
                            <w:right w:val="none" w:sz="0" w:space="0" w:color="auto"/>
                          </w:divBdr>
                          <w:divsChild>
                            <w:div w:id="431900500">
                              <w:marLeft w:val="0"/>
                              <w:marRight w:val="0"/>
                              <w:marTop w:val="0"/>
                              <w:marBottom w:val="0"/>
                              <w:divBdr>
                                <w:top w:val="none" w:sz="0" w:space="0" w:color="auto"/>
                                <w:left w:val="none" w:sz="0" w:space="0" w:color="auto"/>
                                <w:bottom w:val="none" w:sz="0" w:space="0" w:color="auto"/>
                                <w:right w:val="none" w:sz="0" w:space="0" w:color="auto"/>
                              </w:divBdr>
                              <w:divsChild>
                                <w:div w:id="450058587">
                                  <w:marLeft w:val="0"/>
                                  <w:marRight w:val="0"/>
                                  <w:marTop w:val="0"/>
                                  <w:marBottom w:val="0"/>
                                  <w:divBdr>
                                    <w:top w:val="none" w:sz="0" w:space="0" w:color="auto"/>
                                    <w:left w:val="none" w:sz="0" w:space="0" w:color="auto"/>
                                    <w:bottom w:val="none" w:sz="0" w:space="0" w:color="auto"/>
                                    <w:right w:val="none" w:sz="0" w:space="0" w:color="auto"/>
                                  </w:divBdr>
                                </w:div>
                                <w:div w:id="519010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7034264">
                          <w:marLeft w:val="0"/>
                          <w:marRight w:val="0"/>
                          <w:marTop w:val="0"/>
                          <w:marBottom w:val="0"/>
                          <w:divBdr>
                            <w:top w:val="none" w:sz="0" w:space="0" w:color="auto"/>
                            <w:left w:val="none" w:sz="0" w:space="0" w:color="auto"/>
                            <w:bottom w:val="none" w:sz="0" w:space="0" w:color="auto"/>
                            <w:right w:val="none" w:sz="0" w:space="0" w:color="auto"/>
                          </w:divBdr>
                          <w:divsChild>
                            <w:div w:id="1094521216">
                              <w:marLeft w:val="0"/>
                              <w:marRight w:val="0"/>
                              <w:marTop w:val="0"/>
                              <w:marBottom w:val="0"/>
                              <w:divBdr>
                                <w:top w:val="none" w:sz="0" w:space="0" w:color="auto"/>
                                <w:left w:val="none" w:sz="0" w:space="0" w:color="auto"/>
                                <w:bottom w:val="none" w:sz="0" w:space="0" w:color="auto"/>
                                <w:right w:val="none" w:sz="0" w:space="0" w:color="auto"/>
                              </w:divBdr>
                            </w:div>
                            <w:div w:id="19718608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80495848">
      <w:bodyDiv w:val="1"/>
      <w:marLeft w:val="0"/>
      <w:marRight w:val="0"/>
      <w:marTop w:val="0"/>
      <w:marBottom w:val="0"/>
      <w:divBdr>
        <w:top w:val="none" w:sz="0" w:space="0" w:color="auto"/>
        <w:left w:val="none" w:sz="0" w:space="0" w:color="auto"/>
        <w:bottom w:val="none" w:sz="0" w:space="0" w:color="auto"/>
        <w:right w:val="none" w:sz="0" w:space="0" w:color="auto"/>
      </w:divBdr>
    </w:div>
    <w:div w:id="291441613">
      <w:bodyDiv w:val="1"/>
      <w:marLeft w:val="0"/>
      <w:marRight w:val="0"/>
      <w:marTop w:val="0"/>
      <w:marBottom w:val="0"/>
      <w:divBdr>
        <w:top w:val="none" w:sz="0" w:space="0" w:color="auto"/>
        <w:left w:val="none" w:sz="0" w:space="0" w:color="auto"/>
        <w:bottom w:val="none" w:sz="0" w:space="0" w:color="auto"/>
        <w:right w:val="none" w:sz="0" w:space="0" w:color="auto"/>
      </w:divBdr>
    </w:div>
    <w:div w:id="302395318">
      <w:bodyDiv w:val="1"/>
      <w:marLeft w:val="0"/>
      <w:marRight w:val="0"/>
      <w:marTop w:val="0"/>
      <w:marBottom w:val="0"/>
      <w:divBdr>
        <w:top w:val="none" w:sz="0" w:space="0" w:color="auto"/>
        <w:left w:val="none" w:sz="0" w:space="0" w:color="auto"/>
        <w:bottom w:val="none" w:sz="0" w:space="0" w:color="auto"/>
        <w:right w:val="none" w:sz="0" w:space="0" w:color="auto"/>
      </w:divBdr>
      <w:divsChild>
        <w:div w:id="2078552361">
          <w:marLeft w:val="0"/>
          <w:marRight w:val="0"/>
          <w:marTop w:val="0"/>
          <w:marBottom w:val="0"/>
          <w:divBdr>
            <w:top w:val="none" w:sz="0" w:space="0" w:color="auto"/>
            <w:left w:val="none" w:sz="0" w:space="0" w:color="auto"/>
            <w:bottom w:val="none" w:sz="0" w:space="0" w:color="auto"/>
            <w:right w:val="none" w:sz="0" w:space="0" w:color="auto"/>
          </w:divBdr>
        </w:div>
        <w:div w:id="134299029">
          <w:marLeft w:val="0"/>
          <w:marRight w:val="0"/>
          <w:marTop w:val="0"/>
          <w:marBottom w:val="0"/>
          <w:divBdr>
            <w:top w:val="none" w:sz="0" w:space="0" w:color="auto"/>
            <w:left w:val="none" w:sz="0" w:space="0" w:color="auto"/>
            <w:bottom w:val="none" w:sz="0" w:space="0" w:color="auto"/>
            <w:right w:val="none" w:sz="0" w:space="0" w:color="auto"/>
          </w:divBdr>
        </w:div>
      </w:divsChild>
    </w:div>
    <w:div w:id="350688972">
      <w:bodyDiv w:val="1"/>
      <w:marLeft w:val="0"/>
      <w:marRight w:val="0"/>
      <w:marTop w:val="0"/>
      <w:marBottom w:val="0"/>
      <w:divBdr>
        <w:top w:val="none" w:sz="0" w:space="0" w:color="auto"/>
        <w:left w:val="none" w:sz="0" w:space="0" w:color="auto"/>
        <w:bottom w:val="none" w:sz="0" w:space="0" w:color="auto"/>
        <w:right w:val="none" w:sz="0" w:space="0" w:color="auto"/>
      </w:divBdr>
      <w:divsChild>
        <w:div w:id="812796243">
          <w:marLeft w:val="0"/>
          <w:marRight w:val="0"/>
          <w:marTop w:val="0"/>
          <w:marBottom w:val="0"/>
          <w:divBdr>
            <w:top w:val="none" w:sz="0" w:space="0" w:color="auto"/>
            <w:left w:val="none" w:sz="0" w:space="0" w:color="auto"/>
            <w:bottom w:val="none" w:sz="0" w:space="0" w:color="auto"/>
            <w:right w:val="none" w:sz="0" w:space="0" w:color="auto"/>
          </w:divBdr>
        </w:div>
        <w:div w:id="471871743">
          <w:marLeft w:val="0"/>
          <w:marRight w:val="0"/>
          <w:marTop w:val="0"/>
          <w:marBottom w:val="0"/>
          <w:divBdr>
            <w:top w:val="none" w:sz="0" w:space="0" w:color="auto"/>
            <w:left w:val="none" w:sz="0" w:space="0" w:color="auto"/>
            <w:bottom w:val="none" w:sz="0" w:space="0" w:color="auto"/>
            <w:right w:val="none" w:sz="0" w:space="0" w:color="auto"/>
          </w:divBdr>
        </w:div>
        <w:div w:id="1269971701">
          <w:marLeft w:val="0"/>
          <w:marRight w:val="0"/>
          <w:marTop w:val="0"/>
          <w:marBottom w:val="0"/>
          <w:divBdr>
            <w:top w:val="none" w:sz="0" w:space="0" w:color="auto"/>
            <w:left w:val="none" w:sz="0" w:space="0" w:color="auto"/>
            <w:bottom w:val="none" w:sz="0" w:space="0" w:color="auto"/>
            <w:right w:val="none" w:sz="0" w:space="0" w:color="auto"/>
          </w:divBdr>
        </w:div>
        <w:div w:id="1525679344">
          <w:marLeft w:val="0"/>
          <w:marRight w:val="0"/>
          <w:marTop w:val="0"/>
          <w:marBottom w:val="0"/>
          <w:divBdr>
            <w:top w:val="none" w:sz="0" w:space="0" w:color="auto"/>
            <w:left w:val="none" w:sz="0" w:space="0" w:color="auto"/>
            <w:bottom w:val="none" w:sz="0" w:space="0" w:color="auto"/>
            <w:right w:val="none" w:sz="0" w:space="0" w:color="auto"/>
          </w:divBdr>
        </w:div>
        <w:div w:id="1882092945">
          <w:marLeft w:val="0"/>
          <w:marRight w:val="0"/>
          <w:marTop w:val="0"/>
          <w:marBottom w:val="0"/>
          <w:divBdr>
            <w:top w:val="none" w:sz="0" w:space="0" w:color="auto"/>
            <w:left w:val="none" w:sz="0" w:space="0" w:color="auto"/>
            <w:bottom w:val="none" w:sz="0" w:space="0" w:color="auto"/>
            <w:right w:val="none" w:sz="0" w:space="0" w:color="auto"/>
          </w:divBdr>
        </w:div>
        <w:div w:id="1562984226">
          <w:marLeft w:val="0"/>
          <w:marRight w:val="0"/>
          <w:marTop w:val="0"/>
          <w:marBottom w:val="0"/>
          <w:divBdr>
            <w:top w:val="none" w:sz="0" w:space="0" w:color="auto"/>
            <w:left w:val="none" w:sz="0" w:space="0" w:color="auto"/>
            <w:bottom w:val="none" w:sz="0" w:space="0" w:color="auto"/>
            <w:right w:val="none" w:sz="0" w:space="0" w:color="auto"/>
          </w:divBdr>
        </w:div>
      </w:divsChild>
    </w:div>
    <w:div w:id="550263227">
      <w:bodyDiv w:val="1"/>
      <w:marLeft w:val="0"/>
      <w:marRight w:val="0"/>
      <w:marTop w:val="0"/>
      <w:marBottom w:val="0"/>
      <w:divBdr>
        <w:top w:val="none" w:sz="0" w:space="0" w:color="auto"/>
        <w:left w:val="none" w:sz="0" w:space="0" w:color="auto"/>
        <w:bottom w:val="none" w:sz="0" w:space="0" w:color="auto"/>
        <w:right w:val="none" w:sz="0" w:space="0" w:color="auto"/>
      </w:divBdr>
    </w:div>
    <w:div w:id="620766708">
      <w:bodyDiv w:val="1"/>
      <w:marLeft w:val="0"/>
      <w:marRight w:val="0"/>
      <w:marTop w:val="0"/>
      <w:marBottom w:val="0"/>
      <w:divBdr>
        <w:top w:val="none" w:sz="0" w:space="0" w:color="auto"/>
        <w:left w:val="none" w:sz="0" w:space="0" w:color="auto"/>
        <w:bottom w:val="none" w:sz="0" w:space="0" w:color="auto"/>
        <w:right w:val="none" w:sz="0" w:space="0" w:color="auto"/>
      </w:divBdr>
    </w:div>
    <w:div w:id="627393574">
      <w:bodyDiv w:val="1"/>
      <w:marLeft w:val="0"/>
      <w:marRight w:val="0"/>
      <w:marTop w:val="0"/>
      <w:marBottom w:val="0"/>
      <w:divBdr>
        <w:top w:val="none" w:sz="0" w:space="0" w:color="auto"/>
        <w:left w:val="none" w:sz="0" w:space="0" w:color="auto"/>
        <w:bottom w:val="none" w:sz="0" w:space="0" w:color="auto"/>
        <w:right w:val="none" w:sz="0" w:space="0" w:color="auto"/>
      </w:divBdr>
    </w:div>
    <w:div w:id="886066103">
      <w:bodyDiv w:val="1"/>
      <w:marLeft w:val="0"/>
      <w:marRight w:val="0"/>
      <w:marTop w:val="0"/>
      <w:marBottom w:val="0"/>
      <w:divBdr>
        <w:top w:val="none" w:sz="0" w:space="0" w:color="auto"/>
        <w:left w:val="none" w:sz="0" w:space="0" w:color="auto"/>
        <w:bottom w:val="none" w:sz="0" w:space="0" w:color="auto"/>
        <w:right w:val="none" w:sz="0" w:space="0" w:color="auto"/>
      </w:divBdr>
    </w:div>
    <w:div w:id="1041633786">
      <w:bodyDiv w:val="1"/>
      <w:marLeft w:val="0"/>
      <w:marRight w:val="0"/>
      <w:marTop w:val="0"/>
      <w:marBottom w:val="0"/>
      <w:divBdr>
        <w:top w:val="none" w:sz="0" w:space="0" w:color="auto"/>
        <w:left w:val="none" w:sz="0" w:space="0" w:color="auto"/>
        <w:bottom w:val="none" w:sz="0" w:space="0" w:color="auto"/>
        <w:right w:val="none" w:sz="0" w:space="0" w:color="auto"/>
      </w:divBdr>
      <w:divsChild>
        <w:div w:id="1719429075">
          <w:marLeft w:val="0"/>
          <w:marRight w:val="0"/>
          <w:marTop w:val="0"/>
          <w:marBottom w:val="0"/>
          <w:divBdr>
            <w:top w:val="none" w:sz="0" w:space="0" w:color="auto"/>
            <w:left w:val="none" w:sz="0" w:space="0" w:color="auto"/>
            <w:bottom w:val="none" w:sz="0" w:space="0" w:color="auto"/>
            <w:right w:val="none" w:sz="0" w:space="0" w:color="auto"/>
          </w:divBdr>
        </w:div>
        <w:div w:id="761492928">
          <w:marLeft w:val="0"/>
          <w:marRight w:val="0"/>
          <w:marTop w:val="0"/>
          <w:marBottom w:val="0"/>
          <w:divBdr>
            <w:top w:val="none" w:sz="0" w:space="0" w:color="auto"/>
            <w:left w:val="none" w:sz="0" w:space="0" w:color="auto"/>
            <w:bottom w:val="none" w:sz="0" w:space="0" w:color="auto"/>
            <w:right w:val="none" w:sz="0" w:space="0" w:color="auto"/>
          </w:divBdr>
        </w:div>
        <w:div w:id="1886987515">
          <w:marLeft w:val="0"/>
          <w:marRight w:val="0"/>
          <w:marTop w:val="0"/>
          <w:marBottom w:val="0"/>
          <w:divBdr>
            <w:top w:val="none" w:sz="0" w:space="0" w:color="auto"/>
            <w:left w:val="none" w:sz="0" w:space="0" w:color="auto"/>
            <w:bottom w:val="none" w:sz="0" w:space="0" w:color="auto"/>
            <w:right w:val="none" w:sz="0" w:space="0" w:color="auto"/>
          </w:divBdr>
        </w:div>
      </w:divsChild>
    </w:div>
    <w:div w:id="1221669155">
      <w:bodyDiv w:val="1"/>
      <w:marLeft w:val="0"/>
      <w:marRight w:val="0"/>
      <w:marTop w:val="0"/>
      <w:marBottom w:val="0"/>
      <w:divBdr>
        <w:top w:val="none" w:sz="0" w:space="0" w:color="auto"/>
        <w:left w:val="none" w:sz="0" w:space="0" w:color="auto"/>
        <w:bottom w:val="none" w:sz="0" w:space="0" w:color="auto"/>
        <w:right w:val="none" w:sz="0" w:space="0" w:color="auto"/>
      </w:divBdr>
      <w:divsChild>
        <w:div w:id="176776948">
          <w:marLeft w:val="0"/>
          <w:marRight w:val="0"/>
          <w:marTop w:val="0"/>
          <w:marBottom w:val="0"/>
          <w:divBdr>
            <w:top w:val="none" w:sz="0" w:space="0" w:color="auto"/>
            <w:left w:val="none" w:sz="0" w:space="0" w:color="auto"/>
            <w:bottom w:val="none" w:sz="0" w:space="0" w:color="auto"/>
            <w:right w:val="none" w:sz="0" w:space="0" w:color="auto"/>
          </w:divBdr>
        </w:div>
        <w:div w:id="1371689097">
          <w:marLeft w:val="0"/>
          <w:marRight w:val="0"/>
          <w:marTop w:val="0"/>
          <w:marBottom w:val="0"/>
          <w:divBdr>
            <w:top w:val="none" w:sz="0" w:space="0" w:color="auto"/>
            <w:left w:val="none" w:sz="0" w:space="0" w:color="auto"/>
            <w:bottom w:val="none" w:sz="0" w:space="0" w:color="auto"/>
            <w:right w:val="none" w:sz="0" w:space="0" w:color="auto"/>
          </w:divBdr>
        </w:div>
        <w:div w:id="901409640">
          <w:marLeft w:val="0"/>
          <w:marRight w:val="0"/>
          <w:marTop w:val="0"/>
          <w:marBottom w:val="0"/>
          <w:divBdr>
            <w:top w:val="none" w:sz="0" w:space="0" w:color="auto"/>
            <w:left w:val="none" w:sz="0" w:space="0" w:color="auto"/>
            <w:bottom w:val="none" w:sz="0" w:space="0" w:color="auto"/>
            <w:right w:val="none" w:sz="0" w:space="0" w:color="auto"/>
          </w:divBdr>
        </w:div>
        <w:div w:id="794836901">
          <w:marLeft w:val="0"/>
          <w:marRight w:val="0"/>
          <w:marTop w:val="0"/>
          <w:marBottom w:val="0"/>
          <w:divBdr>
            <w:top w:val="none" w:sz="0" w:space="0" w:color="auto"/>
            <w:left w:val="none" w:sz="0" w:space="0" w:color="auto"/>
            <w:bottom w:val="none" w:sz="0" w:space="0" w:color="auto"/>
            <w:right w:val="none" w:sz="0" w:space="0" w:color="auto"/>
          </w:divBdr>
        </w:div>
        <w:div w:id="1164006949">
          <w:marLeft w:val="0"/>
          <w:marRight w:val="0"/>
          <w:marTop w:val="0"/>
          <w:marBottom w:val="0"/>
          <w:divBdr>
            <w:top w:val="none" w:sz="0" w:space="0" w:color="auto"/>
            <w:left w:val="none" w:sz="0" w:space="0" w:color="auto"/>
            <w:bottom w:val="none" w:sz="0" w:space="0" w:color="auto"/>
            <w:right w:val="none" w:sz="0" w:space="0" w:color="auto"/>
          </w:divBdr>
        </w:div>
        <w:div w:id="2022900200">
          <w:marLeft w:val="0"/>
          <w:marRight w:val="0"/>
          <w:marTop w:val="0"/>
          <w:marBottom w:val="0"/>
          <w:divBdr>
            <w:top w:val="none" w:sz="0" w:space="0" w:color="auto"/>
            <w:left w:val="none" w:sz="0" w:space="0" w:color="auto"/>
            <w:bottom w:val="none" w:sz="0" w:space="0" w:color="auto"/>
            <w:right w:val="none" w:sz="0" w:space="0" w:color="auto"/>
          </w:divBdr>
        </w:div>
        <w:div w:id="485316950">
          <w:marLeft w:val="0"/>
          <w:marRight w:val="0"/>
          <w:marTop w:val="0"/>
          <w:marBottom w:val="0"/>
          <w:divBdr>
            <w:top w:val="none" w:sz="0" w:space="0" w:color="auto"/>
            <w:left w:val="none" w:sz="0" w:space="0" w:color="auto"/>
            <w:bottom w:val="none" w:sz="0" w:space="0" w:color="auto"/>
            <w:right w:val="none" w:sz="0" w:space="0" w:color="auto"/>
          </w:divBdr>
        </w:div>
      </w:divsChild>
    </w:div>
    <w:div w:id="1425111912">
      <w:bodyDiv w:val="1"/>
      <w:marLeft w:val="0"/>
      <w:marRight w:val="0"/>
      <w:marTop w:val="0"/>
      <w:marBottom w:val="0"/>
      <w:divBdr>
        <w:top w:val="none" w:sz="0" w:space="0" w:color="auto"/>
        <w:left w:val="none" w:sz="0" w:space="0" w:color="auto"/>
        <w:bottom w:val="none" w:sz="0" w:space="0" w:color="auto"/>
        <w:right w:val="none" w:sz="0" w:space="0" w:color="auto"/>
      </w:divBdr>
      <w:divsChild>
        <w:div w:id="2045014274">
          <w:marLeft w:val="0"/>
          <w:marRight w:val="0"/>
          <w:marTop w:val="0"/>
          <w:marBottom w:val="0"/>
          <w:divBdr>
            <w:top w:val="none" w:sz="0" w:space="0" w:color="auto"/>
            <w:left w:val="none" w:sz="0" w:space="0" w:color="auto"/>
            <w:bottom w:val="none" w:sz="0" w:space="0" w:color="auto"/>
            <w:right w:val="none" w:sz="0" w:space="0" w:color="auto"/>
          </w:divBdr>
        </w:div>
        <w:div w:id="88548139">
          <w:marLeft w:val="0"/>
          <w:marRight w:val="0"/>
          <w:marTop w:val="0"/>
          <w:marBottom w:val="0"/>
          <w:divBdr>
            <w:top w:val="none" w:sz="0" w:space="0" w:color="auto"/>
            <w:left w:val="none" w:sz="0" w:space="0" w:color="auto"/>
            <w:bottom w:val="none" w:sz="0" w:space="0" w:color="auto"/>
            <w:right w:val="none" w:sz="0" w:space="0" w:color="auto"/>
          </w:divBdr>
        </w:div>
        <w:div w:id="742488028">
          <w:marLeft w:val="0"/>
          <w:marRight w:val="0"/>
          <w:marTop w:val="0"/>
          <w:marBottom w:val="0"/>
          <w:divBdr>
            <w:top w:val="none" w:sz="0" w:space="0" w:color="auto"/>
            <w:left w:val="none" w:sz="0" w:space="0" w:color="auto"/>
            <w:bottom w:val="none" w:sz="0" w:space="0" w:color="auto"/>
            <w:right w:val="none" w:sz="0" w:space="0" w:color="auto"/>
          </w:divBdr>
        </w:div>
        <w:div w:id="1788355053">
          <w:marLeft w:val="0"/>
          <w:marRight w:val="0"/>
          <w:marTop w:val="0"/>
          <w:marBottom w:val="0"/>
          <w:divBdr>
            <w:top w:val="none" w:sz="0" w:space="0" w:color="auto"/>
            <w:left w:val="none" w:sz="0" w:space="0" w:color="auto"/>
            <w:bottom w:val="none" w:sz="0" w:space="0" w:color="auto"/>
            <w:right w:val="none" w:sz="0" w:space="0" w:color="auto"/>
          </w:divBdr>
        </w:div>
        <w:div w:id="212809790">
          <w:marLeft w:val="0"/>
          <w:marRight w:val="0"/>
          <w:marTop w:val="0"/>
          <w:marBottom w:val="0"/>
          <w:divBdr>
            <w:top w:val="none" w:sz="0" w:space="0" w:color="auto"/>
            <w:left w:val="none" w:sz="0" w:space="0" w:color="auto"/>
            <w:bottom w:val="none" w:sz="0" w:space="0" w:color="auto"/>
            <w:right w:val="none" w:sz="0" w:space="0" w:color="auto"/>
          </w:divBdr>
        </w:div>
        <w:div w:id="1104157807">
          <w:marLeft w:val="0"/>
          <w:marRight w:val="0"/>
          <w:marTop w:val="0"/>
          <w:marBottom w:val="0"/>
          <w:divBdr>
            <w:top w:val="none" w:sz="0" w:space="0" w:color="auto"/>
            <w:left w:val="none" w:sz="0" w:space="0" w:color="auto"/>
            <w:bottom w:val="none" w:sz="0" w:space="0" w:color="auto"/>
            <w:right w:val="none" w:sz="0" w:space="0" w:color="auto"/>
          </w:divBdr>
        </w:div>
        <w:div w:id="1591889758">
          <w:marLeft w:val="0"/>
          <w:marRight w:val="0"/>
          <w:marTop w:val="0"/>
          <w:marBottom w:val="0"/>
          <w:divBdr>
            <w:top w:val="none" w:sz="0" w:space="0" w:color="auto"/>
            <w:left w:val="none" w:sz="0" w:space="0" w:color="auto"/>
            <w:bottom w:val="none" w:sz="0" w:space="0" w:color="auto"/>
            <w:right w:val="none" w:sz="0" w:space="0" w:color="auto"/>
          </w:divBdr>
        </w:div>
        <w:div w:id="2061980449">
          <w:marLeft w:val="0"/>
          <w:marRight w:val="0"/>
          <w:marTop w:val="0"/>
          <w:marBottom w:val="0"/>
          <w:divBdr>
            <w:top w:val="none" w:sz="0" w:space="0" w:color="auto"/>
            <w:left w:val="none" w:sz="0" w:space="0" w:color="auto"/>
            <w:bottom w:val="none" w:sz="0" w:space="0" w:color="auto"/>
            <w:right w:val="none" w:sz="0" w:space="0" w:color="auto"/>
          </w:divBdr>
        </w:div>
        <w:div w:id="716393413">
          <w:marLeft w:val="0"/>
          <w:marRight w:val="0"/>
          <w:marTop w:val="0"/>
          <w:marBottom w:val="0"/>
          <w:divBdr>
            <w:top w:val="none" w:sz="0" w:space="0" w:color="auto"/>
            <w:left w:val="none" w:sz="0" w:space="0" w:color="auto"/>
            <w:bottom w:val="none" w:sz="0" w:space="0" w:color="auto"/>
            <w:right w:val="none" w:sz="0" w:space="0" w:color="auto"/>
          </w:divBdr>
        </w:div>
      </w:divsChild>
    </w:div>
    <w:div w:id="1499072676">
      <w:bodyDiv w:val="1"/>
      <w:marLeft w:val="0"/>
      <w:marRight w:val="0"/>
      <w:marTop w:val="0"/>
      <w:marBottom w:val="0"/>
      <w:divBdr>
        <w:top w:val="none" w:sz="0" w:space="0" w:color="auto"/>
        <w:left w:val="none" w:sz="0" w:space="0" w:color="auto"/>
        <w:bottom w:val="none" w:sz="0" w:space="0" w:color="auto"/>
        <w:right w:val="none" w:sz="0" w:space="0" w:color="auto"/>
      </w:divBdr>
      <w:divsChild>
        <w:div w:id="326057856">
          <w:marLeft w:val="0"/>
          <w:marRight w:val="0"/>
          <w:marTop w:val="0"/>
          <w:marBottom w:val="0"/>
          <w:divBdr>
            <w:top w:val="none" w:sz="0" w:space="0" w:color="auto"/>
            <w:left w:val="none" w:sz="0" w:space="0" w:color="auto"/>
            <w:bottom w:val="none" w:sz="0" w:space="0" w:color="auto"/>
            <w:right w:val="none" w:sz="0" w:space="0" w:color="auto"/>
          </w:divBdr>
        </w:div>
        <w:div w:id="998145833">
          <w:marLeft w:val="0"/>
          <w:marRight w:val="0"/>
          <w:marTop w:val="0"/>
          <w:marBottom w:val="0"/>
          <w:divBdr>
            <w:top w:val="none" w:sz="0" w:space="0" w:color="auto"/>
            <w:left w:val="none" w:sz="0" w:space="0" w:color="auto"/>
            <w:bottom w:val="none" w:sz="0" w:space="0" w:color="auto"/>
            <w:right w:val="none" w:sz="0" w:space="0" w:color="auto"/>
          </w:divBdr>
        </w:div>
        <w:div w:id="1097138269">
          <w:marLeft w:val="0"/>
          <w:marRight w:val="0"/>
          <w:marTop w:val="0"/>
          <w:marBottom w:val="0"/>
          <w:divBdr>
            <w:top w:val="none" w:sz="0" w:space="0" w:color="auto"/>
            <w:left w:val="none" w:sz="0" w:space="0" w:color="auto"/>
            <w:bottom w:val="none" w:sz="0" w:space="0" w:color="auto"/>
            <w:right w:val="none" w:sz="0" w:space="0" w:color="auto"/>
          </w:divBdr>
        </w:div>
        <w:div w:id="57561079">
          <w:marLeft w:val="0"/>
          <w:marRight w:val="0"/>
          <w:marTop w:val="0"/>
          <w:marBottom w:val="0"/>
          <w:divBdr>
            <w:top w:val="none" w:sz="0" w:space="0" w:color="auto"/>
            <w:left w:val="none" w:sz="0" w:space="0" w:color="auto"/>
            <w:bottom w:val="none" w:sz="0" w:space="0" w:color="auto"/>
            <w:right w:val="none" w:sz="0" w:space="0" w:color="auto"/>
          </w:divBdr>
        </w:div>
      </w:divsChild>
    </w:div>
    <w:div w:id="1566718067">
      <w:bodyDiv w:val="1"/>
      <w:marLeft w:val="0"/>
      <w:marRight w:val="0"/>
      <w:marTop w:val="0"/>
      <w:marBottom w:val="0"/>
      <w:divBdr>
        <w:top w:val="none" w:sz="0" w:space="0" w:color="auto"/>
        <w:left w:val="none" w:sz="0" w:space="0" w:color="auto"/>
        <w:bottom w:val="none" w:sz="0" w:space="0" w:color="auto"/>
        <w:right w:val="none" w:sz="0" w:space="0" w:color="auto"/>
      </w:divBdr>
    </w:div>
    <w:div w:id="1586912684">
      <w:bodyDiv w:val="1"/>
      <w:marLeft w:val="0"/>
      <w:marRight w:val="0"/>
      <w:marTop w:val="0"/>
      <w:marBottom w:val="0"/>
      <w:divBdr>
        <w:top w:val="none" w:sz="0" w:space="0" w:color="auto"/>
        <w:left w:val="none" w:sz="0" w:space="0" w:color="auto"/>
        <w:bottom w:val="none" w:sz="0" w:space="0" w:color="auto"/>
        <w:right w:val="none" w:sz="0" w:space="0" w:color="auto"/>
      </w:divBdr>
    </w:div>
    <w:div w:id="1603536109">
      <w:bodyDiv w:val="1"/>
      <w:marLeft w:val="0"/>
      <w:marRight w:val="0"/>
      <w:marTop w:val="0"/>
      <w:marBottom w:val="0"/>
      <w:divBdr>
        <w:top w:val="none" w:sz="0" w:space="0" w:color="auto"/>
        <w:left w:val="none" w:sz="0" w:space="0" w:color="auto"/>
        <w:bottom w:val="none" w:sz="0" w:space="0" w:color="auto"/>
        <w:right w:val="none" w:sz="0" w:space="0" w:color="auto"/>
      </w:divBdr>
    </w:div>
    <w:div w:id="1829859105">
      <w:bodyDiv w:val="1"/>
      <w:marLeft w:val="0"/>
      <w:marRight w:val="0"/>
      <w:marTop w:val="0"/>
      <w:marBottom w:val="0"/>
      <w:divBdr>
        <w:top w:val="none" w:sz="0" w:space="0" w:color="auto"/>
        <w:left w:val="none" w:sz="0" w:space="0" w:color="auto"/>
        <w:bottom w:val="none" w:sz="0" w:space="0" w:color="auto"/>
        <w:right w:val="none" w:sz="0" w:space="0" w:color="auto"/>
      </w:divBdr>
    </w:div>
    <w:div w:id="21318951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likumi.lv/ta/id/223614-asignejumu-pieskirsanas-un-izpildes-kartiba"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normunds.lauskis@varam.gov.lv"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B555E04-A7DA-4BE8-9BAC-247B77651E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119</TotalTime>
  <Pages>1</Pages>
  <Words>2508</Words>
  <Characters>1430</Characters>
  <Application>Microsoft Office Word</Application>
  <DocSecurity>0</DocSecurity>
  <Lines>11</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3931</CharactersWithSpaces>
  <SharedDoc>false</SharedDoc>
  <HLinks>
    <vt:vector size="12" baseType="variant">
      <vt:variant>
        <vt:i4>6488128</vt:i4>
      </vt:variant>
      <vt:variant>
        <vt:i4>9</vt:i4>
      </vt:variant>
      <vt:variant>
        <vt:i4>0</vt:i4>
      </vt:variant>
      <vt:variant>
        <vt:i4>5</vt:i4>
      </vt:variant>
      <vt:variant>
        <vt:lpwstr>mailto:normunds.lauskis@varam.gov.lv</vt:lpwstr>
      </vt:variant>
      <vt:variant>
        <vt:lpwstr/>
      </vt:variant>
      <vt:variant>
        <vt:i4>4390925</vt:i4>
      </vt:variant>
      <vt:variant>
        <vt:i4>0</vt:i4>
      </vt:variant>
      <vt:variant>
        <vt:i4>0</vt:i4>
      </vt:variant>
      <vt:variant>
        <vt:i4>5</vt:i4>
      </vt:variant>
      <vt:variant>
        <vt:lpwstr>http://likumi.lv/doc.php?id=128390</vt:lpwstr>
      </vt:variant>
      <vt:variant>
        <vt:lpwstr>p8</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Normunds Lauskis</dc:creator>
  <cp:lastModifiedBy>Normunds Lauskis</cp:lastModifiedBy>
  <cp:revision>11</cp:revision>
  <cp:lastPrinted>2015-03-03T07:33:00Z</cp:lastPrinted>
  <dcterms:created xsi:type="dcterms:W3CDTF">2015-12-02T09:19:00Z</dcterms:created>
  <dcterms:modified xsi:type="dcterms:W3CDTF">2015-12-04T09:32:00Z</dcterms:modified>
</cp:coreProperties>
</file>