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BD2" w:rsidRPr="00CC63BE" w:rsidRDefault="002F6BD2" w:rsidP="002F6BD2">
      <w:pPr>
        <w:jc w:val="right"/>
      </w:pPr>
      <w:r>
        <w:t>Pielikums</w:t>
      </w:r>
    </w:p>
    <w:p w:rsidR="002F6BD2" w:rsidRPr="00CC63BE" w:rsidRDefault="002F6BD2" w:rsidP="002F6BD2">
      <w:pPr>
        <w:jc w:val="right"/>
      </w:pPr>
      <w:r w:rsidRPr="00CC63BE">
        <w:t xml:space="preserve">Ministru kabineta </w:t>
      </w:r>
    </w:p>
    <w:p w:rsidR="002F6BD2" w:rsidRDefault="002F6BD2" w:rsidP="002F6BD2">
      <w:pPr>
        <w:jc w:val="right"/>
      </w:pPr>
      <w:r w:rsidRPr="00CC63BE">
        <w:t>201</w:t>
      </w:r>
      <w:r>
        <w:t>8</w:t>
      </w:r>
      <w:r w:rsidRPr="00CC63BE">
        <w:t>.gada __._____ noteikumiem Nr.____</w:t>
      </w:r>
    </w:p>
    <w:p w:rsidR="002F6BD2" w:rsidRDefault="002F6BD2" w:rsidP="002F6BD2">
      <w:pPr>
        <w:jc w:val="right"/>
        <w:rPr>
          <w:b/>
        </w:rPr>
      </w:pPr>
    </w:p>
    <w:p w:rsidR="002F6BD2" w:rsidRPr="00CC63BE" w:rsidRDefault="002F6BD2" w:rsidP="002F6BD2">
      <w:pPr>
        <w:jc w:val="center"/>
      </w:pPr>
      <w:r w:rsidRPr="004D3E5E">
        <w:rPr>
          <w:b/>
        </w:rPr>
        <w:t>Atbalsta pasākuma projekta pieteikuma vērtēšanas kritēriji</w:t>
      </w:r>
    </w:p>
    <w:p w:rsidR="002F6BD2" w:rsidRDefault="002F6BD2" w:rsidP="002F6BD2">
      <w:pPr>
        <w:tabs>
          <w:tab w:val="left" w:pos="6521"/>
          <w:tab w:val="right" w:pos="8820"/>
        </w:tabs>
        <w:ind w:left="720" w:firstLine="709"/>
        <w:jc w:val="center"/>
        <w:rPr>
          <w:b/>
        </w:rPr>
      </w:pPr>
    </w:p>
    <w:tbl>
      <w:tblPr>
        <w:tblStyle w:val="TableGrid"/>
        <w:tblW w:w="13891" w:type="dxa"/>
        <w:tblInd w:w="279" w:type="dxa"/>
        <w:tblLayout w:type="fixed"/>
        <w:tblLook w:val="04A0" w:firstRow="1" w:lastRow="0" w:firstColumn="1" w:lastColumn="0" w:noHBand="0" w:noVBand="1"/>
      </w:tblPr>
      <w:tblGrid>
        <w:gridCol w:w="709"/>
        <w:gridCol w:w="10631"/>
        <w:gridCol w:w="2551"/>
      </w:tblGrid>
      <w:tr w:rsidR="005B1426" w:rsidTr="00504C83">
        <w:tc>
          <w:tcPr>
            <w:tcW w:w="709" w:type="dxa"/>
          </w:tcPr>
          <w:p w:rsidR="005B1426" w:rsidRDefault="005B1426" w:rsidP="002F6BD2">
            <w:pPr>
              <w:tabs>
                <w:tab w:val="left" w:pos="6521"/>
                <w:tab w:val="right" w:pos="8820"/>
              </w:tabs>
              <w:jc w:val="center"/>
              <w:rPr>
                <w:b/>
              </w:rPr>
            </w:pPr>
            <w:proofErr w:type="spellStart"/>
            <w:r>
              <w:rPr>
                <w:b/>
              </w:rPr>
              <w:t>Nr.p.k</w:t>
            </w:r>
            <w:proofErr w:type="spellEnd"/>
            <w:r>
              <w:rPr>
                <w:b/>
              </w:rPr>
              <w:t>.</w:t>
            </w:r>
          </w:p>
        </w:tc>
        <w:tc>
          <w:tcPr>
            <w:tcW w:w="10631" w:type="dxa"/>
          </w:tcPr>
          <w:p w:rsidR="005B1426" w:rsidRDefault="005B1426" w:rsidP="002F6BD2">
            <w:pPr>
              <w:tabs>
                <w:tab w:val="left" w:pos="6521"/>
                <w:tab w:val="right" w:pos="8820"/>
              </w:tabs>
              <w:jc w:val="center"/>
              <w:rPr>
                <w:b/>
              </w:rPr>
            </w:pPr>
            <w:r>
              <w:rPr>
                <w:b/>
              </w:rPr>
              <w:t>Kritērijs</w:t>
            </w:r>
          </w:p>
        </w:tc>
        <w:tc>
          <w:tcPr>
            <w:tcW w:w="2551" w:type="dxa"/>
          </w:tcPr>
          <w:p w:rsidR="005B1426" w:rsidRDefault="005B1426" w:rsidP="002F6BD2">
            <w:pPr>
              <w:tabs>
                <w:tab w:val="left" w:pos="6521"/>
                <w:tab w:val="right" w:pos="8820"/>
              </w:tabs>
              <w:jc w:val="center"/>
              <w:rPr>
                <w:b/>
              </w:rPr>
            </w:pPr>
            <w:r>
              <w:rPr>
                <w:b/>
              </w:rPr>
              <w:t>Vērtēšanas sistēma – punktu skala</w:t>
            </w:r>
          </w:p>
        </w:tc>
      </w:tr>
      <w:tr w:rsidR="005B1426" w:rsidTr="00504C83">
        <w:tc>
          <w:tcPr>
            <w:tcW w:w="709" w:type="dxa"/>
          </w:tcPr>
          <w:p w:rsidR="005B1426" w:rsidRDefault="005B1426" w:rsidP="002F6BD2">
            <w:pPr>
              <w:tabs>
                <w:tab w:val="left" w:pos="6521"/>
                <w:tab w:val="right" w:pos="8820"/>
              </w:tabs>
              <w:jc w:val="center"/>
              <w:rPr>
                <w:b/>
              </w:rPr>
            </w:pPr>
            <w:r>
              <w:rPr>
                <w:b/>
              </w:rPr>
              <w:t>A</w:t>
            </w:r>
          </w:p>
        </w:tc>
        <w:tc>
          <w:tcPr>
            <w:tcW w:w="10631" w:type="dxa"/>
          </w:tcPr>
          <w:p w:rsidR="005B1426" w:rsidRDefault="005B1426" w:rsidP="005B1426">
            <w:pPr>
              <w:autoSpaceDE w:val="0"/>
              <w:autoSpaceDN w:val="0"/>
              <w:rPr>
                <w:b/>
              </w:rPr>
            </w:pPr>
            <w:r w:rsidRPr="00021626">
              <w:rPr>
                <w:b/>
              </w:rPr>
              <w:t>Uzņēmējdarbības projekta apraksts</w:t>
            </w:r>
            <w:r>
              <w:rPr>
                <w:b/>
              </w:rPr>
              <w:t>, ar svaru 0,1</w:t>
            </w:r>
          </w:p>
          <w:p w:rsidR="005B1426" w:rsidRDefault="005B1426" w:rsidP="005B1426">
            <w:pPr>
              <w:pStyle w:val="ListParagraph"/>
              <w:numPr>
                <w:ilvl w:val="0"/>
                <w:numId w:val="1"/>
              </w:numPr>
              <w:autoSpaceDE w:val="0"/>
              <w:autoSpaceDN w:val="0"/>
              <w:jc w:val="both"/>
            </w:pPr>
            <w:r>
              <w:t xml:space="preserve">uzņēmējdarbības projekta galvenā ideja, </w:t>
            </w:r>
          </w:p>
          <w:p w:rsidR="005B1426" w:rsidRDefault="005B1426" w:rsidP="005B1426">
            <w:pPr>
              <w:pStyle w:val="ListParagraph"/>
              <w:numPr>
                <w:ilvl w:val="0"/>
                <w:numId w:val="1"/>
              </w:numPr>
              <w:autoSpaceDE w:val="0"/>
              <w:autoSpaceDN w:val="0"/>
              <w:jc w:val="both"/>
            </w:pPr>
            <w:r w:rsidRPr="00D96384">
              <w:t xml:space="preserve">uzņēmuma darbības pamatmodelis, </w:t>
            </w:r>
          </w:p>
          <w:p w:rsidR="005B1426" w:rsidRDefault="005B1426" w:rsidP="005B1426">
            <w:pPr>
              <w:pStyle w:val="ListParagraph"/>
              <w:numPr>
                <w:ilvl w:val="0"/>
                <w:numId w:val="1"/>
              </w:numPr>
              <w:autoSpaceDE w:val="0"/>
              <w:autoSpaceDN w:val="0"/>
              <w:jc w:val="both"/>
            </w:pPr>
            <w:r w:rsidRPr="00D96384">
              <w:t xml:space="preserve">peļņas potenciāls, </w:t>
            </w:r>
          </w:p>
          <w:p w:rsidR="005B1426" w:rsidRDefault="005B1426" w:rsidP="005B1426">
            <w:pPr>
              <w:pStyle w:val="ListParagraph"/>
              <w:numPr>
                <w:ilvl w:val="0"/>
                <w:numId w:val="1"/>
              </w:numPr>
              <w:autoSpaceDE w:val="0"/>
              <w:autoSpaceDN w:val="0"/>
              <w:jc w:val="both"/>
            </w:pPr>
            <w:r w:rsidRPr="00D96384">
              <w:t>vietējo un reģionālo resursu (t.sk. spēju) efektīva izmantošana konkrētā uzņēmējdarbības projekta ietvaros</w:t>
            </w:r>
            <w:r>
              <w:t>,</w:t>
            </w:r>
          </w:p>
          <w:p w:rsidR="005B1426" w:rsidRPr="005B1426" w:rsidRDefault="005B1426" w:rsidP="005B1426">
            <w:pPr>
              <w:pStyle w:val="ListParagraph"/>
              <w:numPr>
                <w:ilvl w:val="0"/>
                <w:numId w:val="1"/>
              </w:numPr>
              <w:autoSpaceDE w:val="0"/>
              <w:autoSpaceDN w:val="0"/>
              <w:jc w:val="both"/>
            </w:pPr>
            <w:r>
              <w:t>pieprasītais atbalsta pasākuma finansējums.</w:t>
            </w:r>
          </w:p>
        </w:tc>
        <w:tc>
          <w:tcPr>
            <w:tcW w:w="2551" w:type="dxa"/>
          </w:tcPr>
          <w:p w:rsidR="005B1426" w:rsidRPr="00504C83" w:rsidRDefault="005B1426" w:rsidP="002F6BD2">
            <w:pPr>
              <w:tabs>
                <w:tab w:val="left" w:pos="6521"/>
                <w:tab w:val="right" w:pos="8820"/>
              </w:tabs>
              <w:jc w:val="center"/>
            </w:pPr>
            <w:r w:rsidRPr="00504C83">
              <w:t>Kritērijs nav izslēdzošs</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N</w:t>
            </w:r>
            <w:r w:rsidRPr="004D3E5E">
              <w:rPr>
                <w:sz w:val="20"/>
                <w:szCs w:val="20"/>
              </w:rPr>
              <w:t>av sniegts uzņēmējdarbības projekta apraksts</w:t>
            </w:r>
          </w:p>
        </w:tc>
        <w:tc>
          <w:tcPr>
            <w:tcW w:w="2551" w:type="dxa"/>
          </w:tcPr>
          <w:p w:rsidR="005B1426" w:rsidRPr="00504C83" w:rsidRDefault="005B1426" w:rsidP="002F6BD2">
            <w:pPr>
              <w:tabs>
                <w:tab w:val="left" w:pos="6521"/>
                <w:tab w:val="right" w:pos="8820"/>
              </w:tabs>
              <w:jc w:val="center"/>
            </w:pPr>
            <w:r w:rsidRPr="00504C83">
              <w:t>0</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I</w:t>
            </w:r>
            <w:r w:rsidRPr="004D3E5E">
              <w:rPr>
                <w:sz w:val="20"/>
                <w:szCs w:val="20"/>
              </w:rPr>
              <w:t>etvertas divas uzņēmējdarbības projekta apraksta apakšsadaļas</w:t>
            </w:r>
          </w:p>
        </w:tc>
        <w:tc>
          <w:tcPr>
            <w:tcW w:w="2551" w:type="dxa"/>
          </w:tcPr>
          <w:p w:rsidR="005B1426" w:rsidRPr="00504C83" w:rsidRDefault="005B1426" w:rsidP="002F6BD2">
            <w:pPr>
              <w:tabs>
                <w:tab w:val="left" w:pos="6521"/>
                <w:tab w:val="right" w:pos="8820"/>
              </w:tabs>
              <w:jc w:val="center"/>
            </w:pPr>
            <w:r w:rsidRPr="00504C83">
              <w:t>1</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I</w:t>
            </w:r>
            <w:r w:rsidRPr="004D3E5E">
              <w:rPr>
                <w:sz w:val="20"/>
                <w:szCs w:val="20"/>
              </w:rPr>
              <w:t>etvertas trīs uzņēmējdarbības projekta apraksta apakšsadaļas</w:t>
            </w:r>
          </w:p>
        </w:tc>
        <w:tc>
          <w:tcPr>
            <w:tcW w:w="2551" w:type="dxa"/>
          </w:tcPr>
          <w:p w:rsidR="005B1426" w:rsidRPr="00504C83" w:rsidRDefault="005B1426" w:rsidP="002F6BD2">
            <w:pPr>
              <w:tabs>
                <w:tab w:val="left" w:pos="6521"/>
                <w:tab w:val="right" w:pos="8820"/>
              </w:tabs>
              <w:jc w:val="center"/>
            </w:pPr>
            <w:r w:rsidRPr="00504C83">
              <w:t>2</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K</w:t>
            </w:r>
            <w:r w:rsidRPr="004D3E5E">
              <w:rPr>
                <w:sz w:val="20"/>
                <w:szCs w:val="20"/>
              </w:rPr>
              <w:t>valitatīvi ietvertas visas uzņēmējdarbības projekta apraksta apakšsadaļas</w:t>
            </w:r>
          </w:p>
        </w:tc>
        <w:tc>
          <w:tcPr>
            <w:tcW w:w="2551" w:type="dxa"/>
          </w:tcPr>
          <w:p w:rsidR="005B1426" w:rsidRPr="00504C83" w:rsidRDefault="005B1426" w:rsidP="002F6BD2">
            <w:pPr>
              <w:tabs>
                <w:tab w:val="left" w:pos="6521"/>
                <w:tab w:val="right" w:pos="8820"/>
              </w:tabs>
              <w:jc w:val="center"/>
            </w:pPr>
            <w:r w:rsidRPr="00504C83">
              <w:t>3</w:t>
            </w:r>
          </w:p>
        </w:tc>
      </w:tr>
      <w:tr w:rsidR="005B1426" w:rsidTr="00504C83">
        <w:tc>
          <w:tcPr>
            <w:tcW w:w="709" w:type="dxa"/>
          </w:tcPr>
          <w:p w:rsidR="005B1426" w:rsidRDefault="005B1426" w:rsidP="002F6BD2">
            <w:pPr>
              <w:tabs>
                <w:tab w:val="left" w:pos="6521"/>
                <w:tab w:val="right" w:pos="8820"/>
              </w:tabs>
              <w:jc w:val="center"/>
              <w:rPr>
                <w:b/>
              </w:rPr>
            </w:pPr>
            <w:r>
              <w:rPr>
                <w:b/>
              </w:rPr>
              <w:t>B</w:t>
            </w:r>
          </w:p>
        </w:tc>
        <w:tc>
          <w:tcPr>
            <w:tcW w:w="10631" w:type="dxa"/>
          </w:tcPr>
          <w:p w:rsidR="005B1426" w:rsidRDefault="005B1426" w:rsidP="005B1426">
            <w:pPr>
              <w:autoSpaceDE w:val="0"/>
              <w:autoSpaceDN w:val="0"/>
              <w:rPr>
                <w:b/>
              </w:rPr>
            </w:pPr>
            <w:r>
              <w:rPr>
                <w:b/>
              </w:rPr>
              <w:t>Uzņēmējdarbības projekta īstenošanai p</w:t>
            </w:r>
            <w:r w:rsidRPr="00021626">
              <w:rPr>
                <w:b/>
              </w:rPr>
              <w:t>iesaistīto investīciju ap</w:t>
            </w:r>
            <w:r>
              <w:rPr>
                <w:b/>
              </w:rPr>
              <w:t>mērs, ar svaru 0,3</w:t>
            </w:r>
          </w:p>
        </w:tc>
        <w:tc>
          <w:tcPr>
            <w:tcW w:w="2551" w:type="dxa"/>
          </w:tcPr>
          <w:p w:rsidR="005B1426" w:rsidRPr="00504C83" w:rsidRDefault="005B1426" w:rsidP="002F6BD2">
            <w:pPr>
              <w:tabs>
                <w:tab w:val="left" w:pos="6521"/>
                <w:tab w:val="right" w:pos="8820"/>
              </w:tabs>
              <w:jc w:val="center"/>
            </w:pP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Uzņēmējdarbības projekts nekvalificējas atbalsta pasākuma finansējuma saņemšanai</w:t>
            </w:r>
          </w:p>
        </w:tc>
        <w:tc>
          <w:tcPr>
            <w:tcW w:w="2551" w:type="dxa"/>
          </w:tcPr>
          <w:p w:rsidR="005B1426" w:rsidRPr="00504C83" w:rsidRDefault="005B1426" w:rsidP="002F6BD2">
            <w:pPr>
              <w:tabs>
                <w:tab w:val="left" w:pos="6521"/>
                <w:tab w:val="right" w:pos="8820"/>
              </w:tabs>
              <w:jc w:val="center"/>
            </w:pPr>
            <w:r w:rsidRPr="00504C83">
              <w:t>Kritērijs ir izslēdzošs</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b/>
              </w:rPr>
            </w:pPr>
            <w:r>
              <w:rPr>
                <w:sz w:val="20"/>
                <w:szCs w:val="20"/>
              </w:rPr>
              <w:t>Piesaistīto investīciju apmērs veido no 50% līdz 74% no atbalsta pasākuma finansējuma apmēra</w:t>
            </w:r>
          </w:p>
        </w:tc>
        <w:tc>
          <w:tcPr>
            <w:tcW w:w="2551" w:type="dxa"/>
          </w:tcPr>
          <w:p w:rsidR="005B1426" w:rsidRPr="00504C83" w:rsidRDefault="005B1426" w:rsidP="002F6BD2">
            <w:pPr>
              <w:tabs>
                <w:tab w:val="left" w:pos="6521"/>
                <w:tab w:val="right" w:pos="8820"/>
              </w:tabs>
              <w:jc w:val="center"/>
            </w:pPr>
            <w:r w:rsidRPr="00504C83">
              <w:t>1</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Piesaistīto investīciju apmērs veido no 75% līdz 99% no atbalsta pasākuma finansējuma apmēra</w:t>
            </w:r>
          </w:p>
        </w:tc>
        <w:tc>
          <w:tcPr>
            <w:tcW w:w="2551" w:type="dxa"/>
          </w:tcPr>
          <w:p w:rsidR="005B1426" w:rsidRPr="00504C83" w:rsidRDefault="005B1426" w:rsidP="002F6BD2">
            <w:pPr>
              <w:tabs>
                <w:tab w:val="left" w:pos="6521"/>
                <w:tab w:val="right" w:pos="8820"/>
              </w:tabs>
              <w:jc w:val="center"/>
            </w:pPr>
            <w:r w:rsidRPr="00504C83">
              <w:t>2</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Piesaistīto investīciju apmērs veido 100% un vairāk no atbalsta pasākuma finansējuma apmēra</w:t>
            </w:r>
          </w:p>
        </w:tc>
        <w:tc>
          <w:tcPr>
            <w:tcW w:w="2551" w:type="dxa"/>
          </w:tcPr>
          <w:p w:rsidR="005B1426" w:rsidRPr="00504C83" w:rsidRDefault="005B1426" w:rsidP="002F6BD2">
            <w:pPr>
              <w:tabs>
                <w:tab w:val="left" w:pos="6521"/>
                <w:tab w:val="right" w:pos="8820"/>
              </w:tabs>
              <w:jc w:val="center"/>
            </w:pPr>
            <w:r w:rsidRPr="00504C83">
              <w:t>3</w:t>
            </w:r>
          </w:p>
        </w:tc>
      </w:tr>
      <w:tr w:rsidR="005B1426" w:rsidTr="00504C83">
        <w:tc>
          <w:tcPr>
            <w:tcW w:w="709" w:type="dxa"/>
          </w:tcPr>
          <w:p w:rsidR="005B1426" w:rsidRDefault="005B1426" w:rsidP="002F6BD2">
            <w:pPr>
              <w:tabs>
                <w:tab w:val="left" w:pos="6521"/>
                <w:tab w:val="right" w:pos="8820"/>
              </w:tabs>
              <w:jc w:val="center"/>
              <w:rPr>
                <w:b/>
              </w:rPr>
            </w:pPr>
            <w:r>
              <w:rPr>
                <w:b/>
              </w:rPr>
              <w:t>C</w:t>
            </w:r>
          </w:p>
        </w:tc>
        <w:tc>
          <w:tcPr>
            <w:tcW w:w="10631" w:type="dxa"/>
          </w:tcPr>
          <w:p w:rsidR="005B1426" w:rsidRPr="005B1426" w:rsidRDefault="005B1426" w:rsidP="005B1426">
            <w:pPr>
              <w:autoSpaceDE w:val="0"/>
              <w:autoSpaceDN w:val="0"/>
              <w:jc w:val="both"/>
              <w:rPr>
                <w:b/>
              </w:rPr>
            </w:pPr>
            <w:r w:rsidRPr="00BB102B">
              <w:rPr>
                <w:b/>
              </w:rPr>
              <w:t>Aprēķins par atbalsta pasākuma projekta pieteikuma iesniedzēja prognozējamo kopējo nodokļu maksājumu no iedzīvotāju ienākuma nodokļa un valsts sociālās apdrošināšanas obligātajām iemaksām nākamo trīs gadu periodā no atbalsta pasākuma projekta pieteikumā norādītā plānotā projekta uzsākšanas brīža, ar svaru 0,5</w:t>
            </w:r>
          </w:p>
        </w:tc>
        <w:tc>
          <w:tcPr>
            <w:tcW w:w="2551" w:type="dxa"/>
          </w:tcPr>
          <w:p w:rsidR="005B1426" w:rsidRPr="00504C83" w:rsidRDefault="005B1426" w:rsidP="002F6BD2">
            <w:pPr>
              <w:tabs>
                <w:tab w:val="left" w:pos="6521"/>
                <w:tab w:val="right" w:pos="8820"/>
              </w:tabs>
              <w:jc w:val="center"/>
            </w:pP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Uzņēmējdarbības projekts nekvalificējas atbalsta pasākuma finansējuma saņemšanai</w:t>
            </w:r>
          </w:p>
        </w:tc>
        <w:tc>
          <w:tcPr>
            <w:tcW w:w="2551" w:type="dxa"/>
          </w:tcPr>
          <w:p w:rsidR="005B1426" w:rsidRPr="00504C83" w:rsidRDefault="005B1426" w:rsidP="002F6BD2">
            <w:pPr>
              <w:tabs>
                <w:tab w:val="left" w:pos="6521"/>
                <w:tab w:val="right" w:pos="8820"/>
              </w:tabs>
              <w:jc w:val="center"/>
            </w:pPr>
            <w:r w:rsidRPr="00504C83">
              <w:t>Kritērijs ir izslēdzošs</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P</w:t>
            </w:r>
            <w:r w:rsidRPr="00BB102B">
              <w:rPr>
                <w:sz w:val="20"/>
                <w:szCs w:val="20"/>
              </w:rPr>
              <w:t>rognozējamais kopējais nodokļu maksājums veido no 100% līdz 124% attiecību pret atbalsta pasākuma finansējuma apmēru</w:t>
            </w:r>
          </w:p>
        </w:tc>
        <w:tc>
          <w:tcPr>
            <w:tcW w:w="2551" w:type="dxa"/>
          </w:tcPr>
          <w:p w:rsidR="005B1426" w:rsidRPr="00504C83" w:rsidRDefault="005B1426" w:rsidP="002F6BD2">
            <w:pPr>
              <w:tabs>
                <w:tab w:val="left" w:pos="6521"/>
                <w:tab w:val="right" w:pos="8820"/>
              </w:tabs>
              <w:jc w:val="center"/>
            </w:pPr>
            <w:r w:rsidRPr="00504C83">
              <w:t>1</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P</w:t>
            </w:r>
            <w:r w:rsidRPr="00BB102B">
              <w:rPr>
                <w:sz w:val="20"/>
                <w:szCs w:val="20"/>
              </w:rPr>
              <w:t>rognozējamais kopējais nodokļu maksājums veido no 1</w:t>
            </w:r>
            <w:r>
              <w:rPr>
                <w:sz w:val="20"/>
                <w:szCs w:val="20"/>
              </w:rPr>
              <w:t>25</w:t>
            </w:r>
            <w:r w:rsidRPr="00BB102B">
              <w:rPr>
                <w:sz w:val="20"/>
                <w:szCs w:val="20"/>
              </w:rPr>
              <w:t xml:space="preserve">% līdz </w:t>
            </w:r>
            <w:r>
              <w:rPr>
                <w:sz w:val="20"/>
                <w:szCs w:val="20"/>
              </w:rPr>
              <w:t>149</w:t>
            </w:r>
            <w:r w:rsidRPr="00BB102B">
              <w:rPr>
                <w:sz w:val="20"/>
                <w:szCs w:val="20"/>
              </w:rPr>
              <w:t>% attiecību pret atbalsta pasākuma finansējuma apmēru</w:t>
            </w:r>
          </w:p>
        </w:tc>
        <w:tc>
          <w:tcPr>
            <w:tcW w:w="2551" w:type="dxa"/>
          </w:tcPr>
          <w:p w:rsidR="005B1426" w:rsidRPr="00504C83" w:rsidRDefault="005B1426" w:rsidP="002F6BD2">
            <w:pPr>
              <w:tabs>
                <w:tab w:val="left" w:pos="6521"/>
                <w:tab w:val="right" w:pos="8820"/>
              </w:tabs>
              <w:jc w:val="center"/>
            </w:pPr>
            <w:r w:rsidRPr="00504C83">
              <w:t>2</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Piesaistīto investīciju apmērs veido 150% un vairāk no atbalsta pasākuma finansējuma apmēra</w:t>
            </w:r>
          </w:p>
        </w:tc>
        <w:tc>
          <w:tcPr>
            <w:tcW w:w="2551" w:type="dxa"/>
          </w:tcPr>
          <w:p w:rsidR="005B1426" w:rsidRPr="00504C83" w:rsidRDefault="005B1426" w:rsidP="002F6BD2">
            <w:pPr>
              <w:tabs>
                <w:tab w:val="left" w:pos="6521"/>
                <w:tab w:val="right" w:pos="8820"/>
              </w:tabs>
              <w:jc w:val="center"/>
            </w:pPr>
            <w:r w:rsidRPr="00504C83">
              <w:t>3</w:t>
            </w:r>
          </w:p>
        </w:tc>
      </w:tr>
      <w:tr w:rsidR="005B1426" w:rsidTr="00504C83">
        <w:tc>
          <w:tcPr>
            <w:tcW w:w="709" w:type="dxa"/>
          </w:tcPr>
          <w:p w:rsidR="005B1426" w:rsidRDefault="005B1426" w:rsidP="002F6BD2">
            <w:pPr>
              <w:tabs>
                <w:tab w:val="left" w:pos="6521"/>
                <w:tab w:val="right" w:pos="8820"/>
              </w:tabs>
              <w:jc w:val="center"/>
              <w:rPr>
                <w:b/>
              </w:rPr>
            </w:pPr>
            <w:r>
              <w:rPr>
                <w:b/>
              </w:rPr>
              <w:lastRenderedPageBreak/>
              <w:t>D</w:t>
            </w:r>
          </w:p>
        </w:tc>
        <w:tc>
          <w:tcPr>
            <w:tcW w:w="10631" w:type="dxa"/>
          </w:tcPr>
          <w:p w:rsidR="005B1426" w:rsidRPr="005B1426" w:rsidRDefault="005B1426" w:rsidP="005B1426">
            <w:pPr>
              <w:autoSpaceDE w:val="0"/>
              <w:autoSpaceDN w:val="0"/>
            </w:pPr>
            <w:r w:rsidRPr="0064123E">
              <w:rPr>
                <w:b/>
              </w:rPr>
              <w:t xml:space="preserve">Atbalsta pasākuma dalībnieka apgādībā esošo bērnu skaits līdz 18 gadu </w:t>
            </w:r>
            <w:r w:rsidRPr="002F6BD2">
              <w:rPr>
                <w:b/>
              </w:rPr>
              <w:t>vecumam,</w:t>
            </w:r>
            <w:r>
              <w:t xml:space="preserve"> </w:t>
            </w:r>
            <w:r w:rsidRPr="002F6BD2">
              <w:rPr>
                <w:b/>
              </w:rPr>
              <w:t>ar svaru 0,1</w:t>
            </w:r>
          </w:p>
        </w:tc>
        <w:tc>
          <w:tcPr>
            <w:tcW w:w="2551" w:type="dxa"/>
          </w:tcPr>
          <w:p w:rsidR="005B1426" w:rsidRPr="00504C83" w:rsidRDefault="005B1426" w:rsidP="002F6BD2">
            <w:pPr>
              <w:tabs>
                <w:tab w:val="left" w:pos="6521"/>
                <w:tab w:val="right" w:pos="8820"/>
              </w:tabs>
              <w:jc w:val="center"/>
            </w:pPr>
            <w:r w:rsidRPr="00504C83">
              <w:t>Kritērijs nav izslēdzošs</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A</w:t>
            </w:r>
            <w:r w:rsidRPr="004D3E5E">
              <w:rPr>
                <w:sz w:val="20"/>
                <w:szCs w:val="20"/>
              </w:rPr>
              <w:t>tbalsta pasākuma dalībnieka apgādībā nav bērnu</w:t>
            </w:r>
          </w:p>
        </w:tc>
        <w:tc>
          <w:tcPr>
            <w:tcW w:w="2551" w:type="dxa"/>
          </w:tcPr>
          <w:p w:rsidR="005B1426" w:rsidRPr="00504C83" w:rsidRDefault="005B1426" w:rsidP="002F6BD2">
            <w:pPr>
              <w:tabs>
                <w:tab w:val="left" w:pos="6521"/>
                <w:tab w:val="right" w:pos="8820"/>
              </w:tabs>
              <w:jc w:val="center"/>
            </w:pPr>
            <w:r w:rsidRPr="00504C83">
              <w:t>0</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A</w:t>
            </w:r>
            <w:r w:rsidRPr="004D3E5E">
              <w:rPr>
                <w:sz w:val="20"/>
                <w:szCs w:val="20"/>
              </w:rPr>
              <w:t>tbalsta pasākuma dalībnieka apgādībā ir viens vai divi bērni</w:t>
            </w:r>
          </w:p>
        </w:tc>
        <w:tc>
          <w:tcPr>
            <w:tcW w:w="2551" w:type="dxa"/>
          </w:tcPr>
          <w:p w:rsidR="005B1426" w:rsidRPr="00504C83" w:rsidRDefault="005B1426" w:rsidP="002F6BD2">
            <w:pPr>
              <w:tabs>
                <w:tab w:val="left" w:pos="6521"/>
                <w:tab w:val="right" w:pos="8820"/>
              </w:tabs>
              <w:jc w:val="center"/>
            </w:pPr>
            <w:r w:rsidRPr="00504C83">
              <w:t>1</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A</w:t>
            </w:r>
            <w:r w:rsidRPr="004D3E5E">
              <w:rPr>
                <w:sz w:val="20"/>
                <w:szCs w:val="20"/>
              </w:rPr>
              <w:t xml:space="preserve">tbalsta pasākuma dalībnieka apgādībā ir </w:t>
            </w:r>
            <w:r>
              <w:rPr>
                <w:sz w:val="20"/>
                <w:szCs w:val="20"/>
              </w:rPr>
              <w:t>trīs vai četri</w:t>
            </w:r>
            <w:r w:rsidRPr="004D3E5E">
              <w:rPr>
                <w:sz w:val="20"/>
                <w:szCs w:val="20"/>
              </w:rPr>
              <w:t xml:space="preserve"> bērni</w:t>
            </w:r>
          </w:p>
        </w:tc>
        <w:tc>
          <w:tcPr>
            <w:tcW w:w="2551" w:type="dxa"/>
          </w:tcPr>
          <w:p w:rsidR="005B1426" w:rsidRPr="00504C83" w:rsidRDefault="005B1426" w:rsidP="002F6BD2">
            <w:pPr>
              <w:tabs>
                <w:tab w:val="left" w:pos="6521"/>
                <w:tab w:val="right" w:pos="8820"/>
              </w:tabs>
              <w:jc w:val="center"/>
            </w:pPr>
            <w:r w:rsidRPr="00504C83">
              <w:t>2</w:t>
            </w:r>
          </w:p>
        </w:tc>
      </w:tr>
      <w:tr w:rsidR="005B1426" w:rsidTr="00504C83">
        <w:tc>
          <w:tcPr>
            <w:tcW w:w="709" w:type="dxa"/>
          </w:tcPr>
          <w:p w:rsidR="005B1426" w:rsidRDefault="005B1426" w:rsidP="002F6BD2">
            <w:pPr>
              <w:tabs>
                <w:tab w:val="left" w:pos="6521"/>
                <w:tab w:val="right" w:pos="8820"/>
              </w:tabs>
              <w:jc w:val="center"/>
              <w:rPr>
                <w:b/>
              </w:rPr>
            </w:pPr>
          </w:p>
        </w:tc>
        <w:tc>
          <w:tcPr>
            <w:tcW w:w="10631" w:type="dxa"/>
          </w:tcPr>
          <w:p w:rsidR="005B1426" w:rsidRDefault="005B1426" w:rsidP="005B1426">
            <w:pPr>
              <w:tabs>
                <w:tab w:val="left" w:pos="6521"/>
                <w:tab w:val="right" w:pos="8820"/>
              </w:tabs>
              <w:rPr>
                <w:sz w:val="20"/>
                <w:szCs w:val="20"/>
              </w:rPr>
            </w:pPr>
            <w:r>
              <w:rPr>
                <w:sz w:val="20"/>
                <w:szCs w:val="20"/>
              </w:rPr>
              <w:t>A</w:t>
            </w:r>
            <w:r w:rsidRPr="004D3E5E">
              <w:rPr>
                <w:sz w:val="20"/>
                <w:szCs w:val="20"/>
              </w:rPr>
              <w:t xml:space="preserve">tbalsta pasākuma dalībnieka apgādībā ir </w:t>
            </w:r>
            <w:r>
              <w:rPr>
                <w:sz w:val="20"/>
                <w:szCs w:val="20"/>
              </w:rPr>
              <w:t>pieci vai vairāk</w:t>
            </w:r>
            <w:r w:rsidRPr="004D3E5E">
              <w:rPr>
                <w:sz w:val="20"/>
                <w:szCs w:val="20"/>
              </w:rPr>
              <w:t xml:space="preserve"> bērn</w:t>
            </w:r>
            <w:r>
              <w:rPr>
                <w:sz w:val="20"/>
                <w:szCs w:val="20"/>
              </w:rPr>
              <w:t>u</w:t>
            </w:r>
          </w:p>
        </w:tc>
        <w:tc>
          <w:tcPr>
            <w:tcW w:w="2551" w:type="dxa"/>
          </w:tcPr>
          <w:p w:rsidR="005B1426" w:rsidRPr="00504C83" w:rsidRDefault="005B1426" w:rsidP="002F6BD2">
            <w:pPr>
              <w:tabs>
                <w:tab w:val="left" w:pos="6521"/>
                <w:tab w:val="right" w:pos="8820"/>
              </w:tabs>
              <w:jc w:val="center"/>
            </w:pPr>
            <w:r w:rsidRPr="00504C83">
              <w:t>3</w:t>
            </w:r>
          </w:p>
        </w:tc>
      </w:tr>
      <w:tr w:rsidR="005B1426" w:rsidTr="00504C83">
        <w:tc>
          <w:tcPr>
            <w:tcW w:w="13891" w:type="dxa"/>
            <w:gridSpan w:val="3"/>
          </w:tcPr>
          <w:p w:rsidR="005B1426" w:rsidRDefault="005B1426" w:rsidP="005B1426">
            <w:pPr>
              <w:autoSpaceDE w:val="0"/>
              <w:autoSpaceDN w:val="0"/>
              <w:rPr>
                <w:b/>
              </w:rPr>
            </w:pPr>
            <w:r w:rsidRPr="004D3E5E">
              <w:rPr>
                <w:b/>
              </w:rPr>
              <w:t>Rezultāta aprēķina formula:</w:t>
            </w:r>
          </w:p>
          <w:p w:rsidR="00504C83" w:rsidRPr="004D3E5E" w:rsidRDefault="00504C83" w:rsidP="005B1426">
            <w:pPr>
              <w:autoSpaceDE w:val="0"/>
              <w:autoSpaceDN w:val="0"/>
              <w:rPr>
                <w:b/>
              </w:rPr>
            </w:pPr>
          </w:p>
          <w:p w:rsidR="005B1426" w:rsidRDefault="005B1426" w:rsidP="00504C83">
            <w:pPr>
              <w:tabs>
                <w:tab w:val="left" w:pos="6521"/>
                <w:tab w:val="right" w:pos="8820"/>
              </w:tabs>
              <w:rPr>
                <w:b/>
              </w:rPr>
            </w:pPr>
            <w:r w:rsidRPr="004D3E5E">
              <w:rPr>
                <w:b/>
              </w:rPr>
              <w:t xml:space="preserve">Rezultāts= A </w:t>
            </w:r>
            <w:r w:rsidRPr="004D3E5E">
              <w:rPr>
                <w:b/>
                <w:vertAlign w:val="subscript"/>
              </w:rPr>
              <w:t>punktu skaits</w:t>
            </w:r>
            <w:r w:rsidRPr="004D3E5E">
              <w:rPr>
                <w:b/>
              </w:rPr>
              <w:t>*0,</w:t>
            </w:r>
            <w:r>
              <w:rPr>
                <w:b/>
              </w:rPr>
              <w:t>1</w:t>
            </w:r>
            <w:r w:rsidRPr="004D3E5E">
              <w:rPr>
                <w:b/>
              </w:rPr>
              <w:t xml:space="preserve"> + B </w:t>
            </w:r>
            <w:r w:rsidRPr="004D3E5E">
              <w:rPr>
                <w:b/>
                <w:vertAlign w:val="subscript"/>
              </w:rPr>
              <w:t>punktu skaits</w:t>
            </w:r>
            <w:r w:rsidRPr="004D3E5E">
              <w:rPr>
                <w:b/>
              </w:rPr>
              <w:t xml:space="preserve">*0,3 + C </w:t>
            </w:r>
            <w:r w:rsidRPr="004D3E5E">
              <w:rPr>
                <w:b/>
                <w:vertAlign w:val="subscript"/>
              </w:rPr>
              <w:t>punktu skaits</w:t>
            </w:r>
            <w:r w:rsidRPr="004D3E5E">
              <w:rPr>
                <w:b/>
              </w:rPr>
              <w:t>*0,5</w:t>
            </w:r>
            <w:r>
              <w:rPr>
                <w:b/>
              </w:rPr>
              <w:t xml:space="preserve"> + D</w:t>
            </w:r>
            <w:r w:rsidRPr="004D3E5E">
              <w:rPr>
                <w:b/>
              </w:rPr>
              <w:t xml:space="preserve"> </w:t>
            </w:r>
            <w:r w:rsidRPr="004D3E5E">
              <w:rPr>
                <w:b/>
                <w:vertAlign w:val="subscript"/>
              </w:rPr>
              <w:t>punktu skaits</w:t>
            </w:r>
            <w:r>
              <w:rPr>
                <w:b/>
              </w:rPr>
              <w:t xml:space="preserve"> *0,1</w:t>
            </w:r>
          </w:p>
        </w:tc>
      </w:tr>
    </w:tbl>
    <w:p w:rsidR="005B1426" w:rsidRDefault="005B1426" w:rsidP="005B1426">
      <w:pPr>
        <w:tabs>
          <w:tab w:val="left" w:pos="6521"/>
          <w:tab w:val="right" w:pos="8820"/>
        </w:tabs>
        <w:ind w:left="720" w:firstLine="709"/>
        <w:jc w:val="center"/>
        <w:rPr>
          <w:b/>
        </w:rPr>
      </w:pPr>
    </w:p>
    <w:p w:rsidR="00531852" w:rsidRDefault="00531852"/>
    <w:p w:rsidR="002F6BD2" w:rsidRDefault="002F6BD2"/>
    <w:p w:rsidR="002F6BD2" w:rsidRPr="004E2AA4" w:rsidRDefault="002F6BD2" w:rsidP="002F6BD2">
      <w:pPr>
        <w:jc w:val="both"/>
      </w:pPr>
      <w:r w:rsidRPr="004E2AA4">
        <w:t>Iesniedzējs:</w:t>
      </w:r>
    </w:p>
    <w:p w:rsidR="002F6BD2" w:rsidRPr="004E2AA4" w:rsidRDefault="002F6BD2" w:rsidP="002F6BD2">
      <w:pPr>
        <w:jc w:val="both"/>
      </w:pPr>
      <w:r w:rsidRPr="004E2AA4">
        <w:t>vides aizsardzības un reģionālās attīstības ministrs</w:t>
      </w:r>
      <w:r w:rsidRPr="004E2AA4">
        <w:tab/>
      </w:r>
      <w:r w:rsidRPr="004E2AA4">
        <w:tab/>
      </w:r>
      <w:r w:rsidRPr="004E2AA4">
        <w:tab/>
      </w:r>
      <w:r w:rsidRPr="004E2AA4">
        <w:tab/>
      </w:r>
      <w:r>
        <w:tab/>
        <w:t>K.Gerhards</w:t>
      </w:r>
    </w:p>
    <w:p w:rsidR="002F6BD2" w:rsidRPr="004E2AA4" w:rsidRDefault="002F6BD2" w:rsidP="002F6BD2">
      <w:pPr>
        <w:jc w:val="both"/>
      </w:pPr>
    </w:p>
    <w:p w:rsidR="002F6BD2" w:rsidRPr="004E2AA4" w:rsidRDefault="002F6BD2" w:rsidP="002F6BD2">
      <w:pPr>
        <w:jc w:val="both"/>
      </w:pPr>
      <w:r w:rsidRPr="004E2AA4">
        <w:t>Vīza:</w:t>
      </w:r>
    </w:p>
    <w:p w:rsidR="002F6BD2" w:rsidRPr="004E2AA4" w:rsidRDefault="002F6BD2" w:rsidP="002F6BD2">
      <w:pPr>
        <w:jc w:val="both"/>
      </w:pPr>
      <w:r w:rsidRPr="004E2AA4">
        <w:t>valsts sekretārs</w:t>
      </w:r>
      <w:r w:rsidRPr="004E2AA4">
        <w:tab/>
      </w:r>
      <w:r w:rsidRPr="004E2AA4">
        <w:tab/>
      </w:r>
      <w:r w:rsidRPr="004E2AA4">
        <w:tab/>
      </w:r>
      <w:r w:rsidRPr="004E2AA4">
        <w:tab/>
      </w:r>
      <w:r w:rsidRPr="004E2AA4">
        <w:tab/>
      </w:r>
      <w:r w:rsidRPr="004E2AA4">
        <w:tab/>
      </w:r>
      <w:r w:rsidRPr="004E2AA4">
        <w:tab/>
      </w:r>
      <w:r w:rsidRPr="004E2AA4">
        <w:tab/>
      </w:r>
      <w:r>
        <w:tab/>
        <w:t>R.Muciņš</w:t>
      </w:r>
    </w:p>
    <w:p w:rsidR="002F6BD2" w:rsidRPr="004E2AA4" w:rsidRDefault="002F6BD2" w:rsidP="002F6BD2">
      <w:pPr>
        <w:jc w:val="both"/>
      </w:pPr>
    </w:p>
    <w:p w:rsidR="00FA1B63" w:rsidRDefault="002F6BD2" w:rsidP="002F6BD2">
      <w:pPr>
        <w:rPr>
          <w:sz w:val="20"/>
          <w:szCs w:val="20"/>
        </w:rPr>
      </w:pPr>
      <w:r w:rsidRPr="004E2AA4">
        <w:rPr>
          <w:sz w:val="20"/>
          <w:szCs w:val="20"/>
        </w:rPr>
        <w:t>Ziediņa</w:t>
      </w:r>
      <w:r w:rsidR="00FA1B63">
        <w:rPr>
          <w:sz w:val="20"/>
          <w:szCs w:val="20"/>
        </w:rPr>
        <w:t xml:space="preserve"> 66016773</w:t>
      </w:r>
      <w:r w:rsidRPr="004E2AA4">
        <w:rPr>
          <w:sz w:val="20"/>
          <w:szCs w:val="20"/>
        </w:rPr>
        <w:t xml:space="preserve"> </w:t>
      </w:r>
    </w:p>
    <w:p w:rsidR="002F6BD2" w:rsidRDefault="00714BD6" w:rsidP="002F6BD2">
      <w:pPr>
        <w:rPr>
          <w:sz w:val="20"/>
          <w:szCs w:val="20"/>
        </w:rPr>
      </w:pPr>
      <w:r>
        <w:rPr>
          <w:sz w:val="20"/>
          <w:szCs w:val="20"/>
        </w:rPr>
        <w:t>dace.z</w:t>
      </w:r>
      <w:bookmarkStart w:id="0" w:name="_GoBack"/>
      <w:bookmarkEnd w:id="0"/>
      <w:r w:rsidR="002F6BD2" w:rsidRPr="004E2AA4">
        <w:rPr>
          <w:sz w:val="20"/>
          <w:szCs w:val="20"/>
        </w:rPr>
        <w:t>iedina@varam.gov.lv</w:t>
      </w:r>
    </w:p>
    <w:p w:rsidR="002F6BD2" w:rsidRDefault="002F6BD2"/>
    <w:sectPr w:rsidR="002F6BD2" w:rsidSect="00504C83">
      <w:footerReference w:type="default" r:id="rId7"/>
      <w:pgSz w:w="16838" w:h="11906" w:orient="landscape"/>
      <w:pgMar w:top="1800" w:right="1440" w:bottom="84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094" w:rsidRDefault="00157094" w:rsidP="002F6BD2">
      <w:r>
        <w:separator/>
      </w:r>
    </w:p>
  </w:endnote>
  <w:endnote w:type="continuationSeparator" w:id="0">
    <w:p w:rsidR="00157094" w:rsidRDefault="00157094" w:rsidP="002F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BD2" w:rsidRPr="00FA1B63" w:rsidRDefault="00FA1B63" w:rsidP="00FA1B63">
    <w:pPr>
      <w:pStyle w:val="Footer"/>
    </w:pPr>
    <w:r w:rsidRPr="00FA1B63">
      <w:rPr>
        <w:sz w:val="20"/>
        <w:szCs w:val="20"/>
      </w:rPr>
      <w:t xml:space="preserve">VARAMp_170418_Regionalas </w:t>
    </w:r>
    <w:proofErr w:type="spellStart"/>
    <w:r w:rsidRPr="00FA1B63">
      <w:rPr>
        <w:sz w:val="20"/>
        <w:szCs w:val="20"/>
      </w:rPr>
      <w:t>attistibas</w:t>
    </w:r>
    <w:proofErr w:type="spellEnd"/>
    <w:r w:rsidRPr="00FA1B63">
      <w:rPr>
        <w:sz w:val="20"/>
        <w:szCs w:val="20"/>
      </w:rPr>
      <w:t xml:space="preserve"> atbalsta paskums </w:t>
    </w:r>
    <w:proofErr w:type="spellStart"/>
    <w:r w:rsidRPr="00FA1B63">
      <w:rPr>
        <w:sz w:val="20"/>
        <w:szCs w:val="20"/>
      </w:rPr>
      <w:t>remigracijai</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094" w:rsidRDefault="00157094" w:rsidP="002F6BD2">
      <w:r>
        <w:separator/>
      </w:r>
    </w:p>
  </w:footnote>
  <w:footnote w:type="continuationSeparator" w:id="0">
    <w:p w:rsidR="00157094" w:rsidRDefault="00157094" w:rsidP="002F6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8341D"/>
    <w:multiLevelType w:val="hybridMultilevel"/>
    <w:tmpl w:val="ED601906"/>
    <w:lvl w:ilvl="0" w:tplc="C032DFDE">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273291"/>
    <w:multiLevelType w:val="hybridMultilevel"/>
    <w:tmpl w:val="5D6A172E"/>
    <w:lvl w:ilvl="0" w:tplc="658E88D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D2"/>
    <w:rsid w:val="00157094"/>
    <w:rsid w:val="002B2A65"/>
    <w:rsid w:val="002F6BD2"/>
    <w:rsid w:val="00504C83"/>
    <w:rsid w:val="005314CB"/>
    <w:rsid w:val="00531852"/>
    <w:rsid w:val="005B1426"/>
    <w:rsid w:val="00714BD6"/>
    <w:rsid w:val="007D3809"/>
    <w:rsid w:val="00BC7296"/>
    <w:rsid w:val="00FA1B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903C6-3EC3-425A-926D-76CE92F3F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BD2"/>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BD2"/>
    <w:pPr>
      <w:ind w:left="720"/>
      <w:contextualSpacing/>
    </w:pPr>
  </w:style>
  <w:style w:type="character" w:styleId="CommentReference">
    <w:name w:val="annotation reference"/>
    <w:basedOn w:val="DefaultParagraphFont"/>
    <w:uiPriority w:val="99"/>
    <w:semiHidden/>
    <w:unhideWhenUsed/>
    <w:rsid w:val="002F6BD2"/>
    <w:rPr>
      <w:sz w:val="16"/>
      <w:szCs w:val="16"/>
    </w:rPr>
  </w:style>
  <w:style w:type="paragraph" w:styleId="CommentText">
    <w:name w:val="annotation text"/>
    <w:basedOn w:val="Normal"/>
    <w:link w:val="CommentTextChar"/>
    <w:uiPriority w:val="99"/>
    <w:semiHidden/>
    <w:unhideWhenUsed/>
    <w:rsid w:val="002F6BD2"/>
    <w:rPr>
      <w:sz w:val="20"/>
      <w:szCs w:val="20"/>
    </w:rPr>
  </w:style>
  <w:style w:type="character" w:customStyle="1" w:styleId="CommentTextChar">
    <w:name w:val="Comment Text Char"/>
    <w:basedOn w:val="DefaultParagraphFont"/>
    <w:link w:val="CommentText"/>
    <w:uiPriority w:val="99"/>
    <w:semiHidden/>
    <w:rsid w:val="002F6BD2"/>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2F6B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BD2"/>
    <w:rPr>
      <w:rFonts w:ascii="Segoe UI" w:eastAsia="Times New Roman" w:hAnsi="Segoe UI" w:cs="Segoe UI"/>
      <w:sz w:val="18"/>
      <w:szCs w:val="18"/>
      <w:lang w:eastAsia="lv-LV"/>
    </w:rPr>
  </w:style>
  <w:style w:type="paragraph" w:styleId="Header">
    <w:name w:val="header"/>
    <w:basedOn w:val="Normal"/>
    <w:link w:val="HeaderChar"/>
    <w:uiPriority w:val="99"/>
    <w:unhideWhenUsed/>
    <w:rsid w:val="002F6BD2"/>
    <w:pPr>
      <w:tabs>
        <w:tab w:val="center" w:pos="4153"/>
        <w:tab w:val="right" w:pos="8306"/>
      </w:tabs>
    </w:pPr>
  </w:style>
  <w:style w:type="character" w:customStyle="1" w:styleId="HeaderChar">
    <w:name w:val="Header Char"/>
    <w:basedOn w:val="DefaultParagraphFont"/>
    <w:link w:val="Header"/>
    <w:uiPriority w:val="99"/>
    <w:rsid w:val="002F6BD2"/>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2F6BD2"/>
    <w:pPr>
      <w:tabs>
        <w:tab w:val="center" w:pos="4153"/>
        <w:tab w:val="right" w:pos="8306"/>
      </w:tabs>
    </w:pPr>
  </w:style>
  <w:style w:type="character" w:customStyle="1" w:styleId="FooterChar">
    <w:name w:val="Footer Char"/>
    <w:basedOn w:val="DefaultParagraphFont"/>
    <w:link w:val="Footer"/>
    <w:uiPriority w:val="99"/>
    <w:rsid w:val="002F6BD2"/>
    <w:rPr>
      <w:rFonts w:ascii="Times New Roman" w:eastAsia="Times New Roman" w:hAnsi="Times New Roman" w:cs="Times New Roman"/>
      <w:sz w:val="24"/>
      <w:szCs w:val="24"/>
      <w:lang w:eastAsia="lv-LV"/>
    </w:rPr>
  </w:style>
  <w:style w:type="table" w:styleId="TableGrid">
    <w:name w:val="Table Grid"/>
    <w:basedOn w:val="TableNormal"/>
    <w:uiPriority w:val="39"/>
    <w:rsid w:val="005B1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1708</Words>
  <Characters>974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Ziediņa</dc:creator>
  <cp:keywords/>
  <dc:description/>
  <cp:lastModifiedBy>Varis Putniņš</cp:lastModifiedBy>
  <cp:revision>6</cp:revision>
  <cp:lastPrinted>2018-04-09T10:12:00Z</cp:lastPrinted>
  <dcterms:created xsi:type="dcterms:W3CDTF">2018-04-06T11:34:00Z</dcterms:created>
  <dcterms:modified xsi:type="dcterms:W3CDTF">2018-04-17T06:59:00Z</dcterms:modified>
</cp:coreProperties>
</file>