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BE" w:rsidRPr="00FA2DBE" w:rsidRDefault="00FA2DBE" w:rsidP="00FA2DBE">
      <w:pPr>
        <w:spacing w:after="0" w:line="240" w:lineRule="auto"/>
        <w:jc w:val="right"/>
        <w:rPr>
          <w:bCs/>
          <w:i/>
        </w:rPr>
      </w:pPr>
      <w:r w:rsidRPr="00FA2DBE">
        <w:rPr>
          <w:bCs/>
          <w:i/>
        </w:rPr>
        <w:t>Projekts</w:t>
      </w:r>
    </w:p>
    <w:p w:rsidR="00FA2DBE" w:rsidRDefault="00FA2DBE" w:rsidP="005151F6">
      <w:pPr>
        <w:spacing w:after="0" w:line="240" w:lineRule="auto"/>
        <w:jc w:val="center"/>
        <w:rPr>
          <w:b/>
          <w:bCs/>
        </w:rPr>
      </w:pPr>
    </w:p>
    <w:p w:rsidR="00C71771" w:rsidRPr="00071DB7" w:rsidRDefault="00C71771" w:rsidP="005151F6">
      <w:pPr>
        <w:spacing w:after="0" w:line="240" w:lineRule="auto"/>
        <w:jc w:val="center"/>
        <w:rPr>
          <w:b/>
          <w:bCs/>
        </w:rPr>
      </w:pPr>
      <w:r w:rsidRPr="00071DB7">
        <w:rPr>
          <w:b/>
          <w:bCs/>
        </w:rPr>
        <w:t xml:space="preserve">Publisko </w:t>
      </w:r>
      <w:r w:rsidR="001C2C6D" w:rsidRPr="00071DB7">
        <w:rPr>
          <w:b/>
          <w:bCs/>
        </w:rPr>
        <w:t xml:space="preserve">iepirkumu </w:t>
      </w:r>
      <w:r w:rsidRPr="00071DB7">
        <w:rPr>
          <w:b/>
          <w:bCs/>
        </w:rPr>
        <w:t xml:space="preserve">elektronisko </w:t>
      </w:r>
      <w:r w:rsidR="0056598D" w:rsidRPr="00071DB7">
        <w:rPr>
          <w:b/>
          <w:bCs/>
        </w:rPr>
        <w:t>izziņu</w:t>
      </w:r>
      <w:r w:rsidR="001C2C6D" w:rsidRPr="00071DB7">
        <w:rPr>
          <w:b/>
          <w:bCs/>
        </w:rPr>
        <w:t xml:space="preserve"> un publisko elektronisko iepirkumu</w:t>
      </w:r>
      <w:r w:rsidR="0056598D" w:rsidRPr="00071DB7">
        <w:rPr>
          <w:b/>
          <w:bCs/>
        </w:rPr>
        <w:t xml:space="preserve"> </w:t>
      </w:r>
      <w:r w:rsidR="00243387" w:rsidRPr="00071DB7">
        <w:rPr>
          <w:b/>
          <w:bCs/>
        </w:rPr>
        <w:t>noteikumi</w:t>
      </w:r>
    </w:p>
    <w:p w:rsidR="007B2101" w:rsidRPr="00071DB7" w:rsidRDefault="007B2101" w:rsidP="005151F6">
      <w:pPr>
        <w:spacing w:after="0" w:line="240" w:lineRule="auto"/>
        <w:jc w:val="center"/>
        <w:rPr>
          <w:b/>
          <w:bCs/>
        </w:rPr>
      </w:pPr>
    </w:p>
    <w:p w:rsidR="007B2101" w:rsidRPr="00071DB7" w:rsidRDefault="007B2101" w:rsidP="007B2101">
      <w:pPr>
        <w:spacing w:after="0" w:line="240" w:lineRule="auto"/>
        <w:jc w:val="right"/>
        <w:rPr>
          <w:bCs/>
          <w:i/>
        </w:rPr>
      </w:pPr>
      <w:r w:rsidRPr="00071DB7">
        <w:rPr>
          <w:bCs/>
          <w:i/>
        </w:rPr>
        <w:t xml:space="preserve">Izdoti saskaņā ar Publisko iepirkumu likuma </w:t>
      </w:r>
    </w:p>
    <w:p w:rsidR="007B2101" w:rsidRPr="00071DB7" w:rsidRDefault="00C11932" w:rsidP="007B2101">
      <w:pPr>
        <w:spacing w:after="0" w:line="240" w:lineRule="auto"/>
        <w:jc w:val="right"/>
        <w:rPr>
          <w:bCs/>
          <w:i/>
        </w:rPr>
      </w:pPr>
      <w:r w:rsidRPr="00071DB7">
        <w:rPr>
          <w:bCs/>
          <w:i/>
        </w:rPr>
        <w:t>9</w:t>
      </w:r>
      <w:r w:rsidR="007B2101" w:rsidRPr="00071DB7">
        <w:rPr>
          <w:bCs/>
          <w:i/>
        </w:rPr>
        <w:t xml:space="preserve">. panta </w:t>
      </w:r>
      <w:r w:rsidRPr="00071DB7">
        <w:rPr>
          <w:bCs/>
          <w:i/>
        </w:rPr>
        <w:t>divdesmit otrās</w:t>
      </w:r>
      <w:r w:rsidR="007B2101" w:rsidRPr="00071DB7">
        <w:rPr>
          <w:bCs/>
          <w:i/>
        </w:rPr>
        <w:t xml:space="preserve"> daļas 1., 2. un 3.punktu</w:t>
      </w:r>
      <w:r w:rsidR="00930CFD" w:rsidRPr="00071DB7">
        <w:rPr>
          <w:bCs/>
          <w:i/>
        </w:rPr>
        <w:t>,</w:t>
      </w:r>
    </w:p>
    <w:p w:rsidR="00557ED2" w:rsidRPr="00071DB7" w:rsidRDefault="001B39C5" w:rsidP="007B2101">
      <w:pPr>
        <w:spacing w:after="0" w:line="240" w:lineRule="auto"/>
        <w:jc w:val="right"/>
        <w:rPr>
          <w:bCs/>
          <w:i/>
        </w:rPr>
      </w:pPr>
      <w:r w:rsidRPr="00071DB7">
        <w:rPr>
          <w:bCs/>
          <w:i/>
        </w:rPr>
        <w:t>17.panta divpadsmit</w:t>
      </w:r>
      <w:r w:rsidR="008E5EBD">
        <w:rPr>
          <w:bCs/>
          <w:i/>
        </w:rPr>
        <w:t>o</w:t>
      </w:r>
      <w:r w:rsidRPr="00071DB7">
        <w:rPr>
          <w:bCs/>
          <w:i/>
        </w:rPr>
        <w:t xml:space="preserve"> daļ</w:t>
      </w:r>
      <w:r w:rsidR="00F3268E">
        <w:rPr>
          <w:bCs/>
          <w:i/>
        </w:rPr>
        <w:t>u</w:t>
      </w:r>
      <w:r w:rsidRPr="00071DB7">
        <w:rPr>
          <w:bCs/>
          <w:i/>
        </w:rPr>
        <w:t>,</w:t>
      </w:r>
    </w:p>
    <w:p w:rsidR="007B2101" w:rsidRPr="00071DB7" w:rsidRDefault="00C75668" w:rsidP="007B2101">
      <w:pPr>
        <w:spacing w:after="0" w:line="240" w:lineRule="auto"/>
        <w:jc w:val="right"/>
        <w:rPr>
          <w:bCs/>
          <w:i/>
        </w:rPr>
      </w:pPr>
      <w:r w:rsidRPr="00071DB7">
        <w:rPr>
          <w:bCs/>
          <w:i/>
        </w:rPr>
        <w:t xml:space="preserve">42.panta </w:t>
      </w:r>
      <w:r w:rsidR="00FF4D3C">
        <w:rPr>
          <w:bCs/>
          <w:i/>
        </w:rPr>
        <w:t xml:space="preserve">astoto un </w:t>
      </w:r>
      <w:r w:rsidRPr="00071DB7">
        <w:rPr>
          <w:bCs/>
          <w:i/>
        </w:rPr>
        <w:t>trīspadsmit</w:t>
      </w:r>
      <w:r w:rsidR="00F3268E">
        <w:rPr>
          <w:bCs/>
          <w:i/>
        </w:rPr>
        <w:t>o daļu</w:t>
      </w:r>
      <w:r w:rsidR="00E40A0D" w:rsidRPr="00071DB7">
        <w:rPr>
          <w:bCs/>
          <w:i/>
        </w:rPr>
        <w:t xml:space="preserve"> </w:t>
      </w:r>
      <w:r w:rsidR="00930CFD" w:rsidRPr="00071DB7">
        <w:rPr>
          <w:bCs/>
          <w:i/>
        </w:rPr>
        <w:t>un</w:t>
      </w:r>
    </w:p>
    <w:p w:rsidR="00930CFD" w:rsidRDefault="00930CFD" w:rsidP="007B2101">
      <w:pPr>
        <w:spacing w:after="0" w:line="240" w:lineRule="auto"/>
        <w:jc w:val="right"/>
        <w:rPr>
          <w:bCs/>
          <w:i/>
        </w:rPr>
      </w:pPr>
      <w:r w:rsidRPr="00C70858">
        <w:rPr>
          <w:bCs/>
          <w:i/>
        </w:rPr>
        <w:t>Sabiedrisko pakalpojumu sniedzēju iepirkumu likuma</w:t>
      </w:r>
    </w:p>
    <w:p w:rsidR="00C168F2" w:rsidRPr="00071DB7" w:rsidRDefault="00F3268E" w:rsidP="007B2101">
      <w:pPr>
        <w:spacing w:after="0" w:line="240" w:lineRule="auto"/>
        <w:jc w:val="right"/>
        <w:rPr>
          <w:bCs/>
          <w:i/>
        </w:rPr>
      </w:pPr>
      <w:r>
        <w:rPr>
          <w:bCs/>
          <w:i/>
        </w:rPr>
        <w:t xml:space="preserve">48.panta </w:t>
      </w:r>
      <w:r w:rsidR="00FF4D3C">
        <w:rPr>
          <w:bCs/>
          <w:i/>
        </w:rPr>
        <w:t xml:space="preserve">trešo un </w:t>
      </w:r>
      <w:r>
        <w:rPr>
          <w:bCs/>
          <w:i/>
        </w:rPr>
        <w:t>četrpadsmito</w:t>
      </w:r>
      <w:r w:rsidR="00C168F2">
        <w:rPr>
          <w:bCs/>
          <w:i/>
        </w:rPr>
        <w:t xml:space="preserve"> daļ</w:t>
      </w:r>
      <w:r>
        <w:rPr>
          <w:bCs/>
          <w:i/>
        </w:rPr>
        <w:t>u</w:t>
      </w:r>
    </w:p>
    <w:p w:rsidR="00930CFD" w:rsidRPr="00071DB7" w:rsidRDefault="00930CFD" w:rsidP="007B2101">
      <w:pPr>
        <w:spacing w:after="0" w:line="240" w:lineRule="auto"/>
        <w:jc w:val="right"/>
        <w:rPr>
          <w:bCs/>
          <w:i/>
        </w:rPr>
      </w:pPr>
    </w:p>
    <w:p w:rsidR="007B2101" w:rsidRPr="00071DB7" w:rsidRDefault="007B2101" w:rsidP="004345B2">
      <w:pPr>
        <w:spacing w:before="120" w:after="0" w:line="240" w:lineRule="auto"/>
        <w:jc w:val="center"/>
        <w:rPr>
          <w:b/>
          <w:bCs/>
        </w:rPr>
      </w:pPr>
    </w:p>
    <w:p w:rsidR="008B450F" w:rsidRPr="00071DB7" w:rsidRDefault="00F22084" w:rsidP="004345B2">
      <w:pPr>
        <w:spacing w:before="120" w:after="0" w:line="240" w:lineRule="auto"/>
        <w:jc w:val="center"/>
        <w:rPr>
          <w:b/>
          <w:bCs/>
        </w:rPr>
      </w:pPr>
      <w:r w:rsidRPr="00071DB7">
        <w:rPr>
          <w:b/>
          <w:bCs/>
        </w:rPr>
        <w:t>1</w:t>
      </w:r>
      <w:r w:rsidR="007F3394" w:rsidRPr="00071DB7">
        <w:rPr>
          <w:b/>
          <w:bCs/>
        </w:rPr>
        <w:t>.</w:t>
      </w:r>
      <w:r w:rsidR="00171D00" w:rsidRPr="00071DB7">
        <w:rPr>
          <w:b/>
          <w:bCs/>
        </w:rPr>
        <w:t xml:space="preserve"> </w:t>
      </w:r>
      <w:r w:rsidR="008B450F" w:rsidRPr="00071DB7">
        <w:rPr>
          <w:b/>
          <w:bCs/>
        </w:rPr>
        <w:t>Vispārīgie jautājumi</w:t>
      </w:r>
    </w:p>
    <w:p w:rsidR="005151F6" w:rsidRPr="00071DB7" w:rsidRDefault="0072373E" w:rsidP="00902464">
      <w:pPr>
        <w:tabs>
          <w:tab w:val="left" w:pos="448"/>
        </w:tabs>
        <w:spacing w:before="120" w:after="0" w:line="240" w:lineRule="auto"/>
        <w:jc w:val="both"/>
      </w:pPr>
      <w:r w:rsidRPr="00071DB7">
        <w:t>1.</w:t>
      </w:r>
      <w:r w:rsidRPr="00071DB7">
        <w:tab/>
      </w:r>
      <w:r w:rsidR="005151F6" w:rsidRPr="00071DB7">
        <w:t>Noteikumi nosaka:</w:t>
      </w:r>
    </w:p>
    <w:p w:rsidR="005C47B7" w:rsidRPr="00C70858" w:rsidRDefault="009264A6" w:rsidP="009264A6">
      <w:pPr>
        <w:spacing w:before="60" w:after="60" w:line="240" w:lineRule="auto"/>
        <w:ind w:left="1120" w:hanging="672"/>
        <w:jc w:val="both"/>
      </w:pPr>
      <w:r w:rsidRPr="00071DB7">
        <w:t>1.1.</w:t>
      </w:r>
      <w:r w:rsidRPr="00071DB7">
        <w:tab/>
      </w:r>
      <w:r w:rsidR="00F539FD" w:rsidRPr="00071DB7">
        <w:t>i</w:t>
      </w:r>
      <w:r w:rsidR="0083761F" w:rsidRPr="00071DB7">
        <w:t>nformācijas sistēmu, kurā saskaņā ar Publisko iepirkumu likuma 9.panta devītās daļas 1.punkt</w:t>
      </w:r>
      <w:r w:rsidR="00C071DD" w:rsidRPr="00071DB7">
        <w:t>u</w:t>
      </w:r>
      <w:r w:rsidR="0083761F" w:rsidRPr="00071DB7">
        <w:t xml:space="preserve"> un 42</w:t>
      </w:r>
      <w:r w:rsidR="0083761F" w:rsidRPr="00C70858">
        <w:t xml:space="preserve">.panta </w:t>
      </w:r>
      <w:r w:rsidR="00674D74" w:rsidRPr="00C70858">
        <w:t>devīto</w:t>
      </w:r>
      <w:r w:rsidR="0083761F" w:rsidRPr="00C70858">
        <w:t xml:space="preserve"> daļu </w:t>
      </w:r>
      <w:r w:rsidR="00883ADF" w:rsidRPr="00C70858">
        <w:t>un Sabiedrisko pakalpojumu sniedzēju iepirkumu likuma</w:t>
      </w:r>
      <w:r w:rsidR="00A70598" w:rsidRPr="00C70858">
        <w:t xml:space="preserve"> 48.panta </w:t>
      </w:r>
      <w:r w:rsidR="00F476C2" w:rsidRPr="00C70858">
        <w:t>trīspadsmito</w:t>
      </w:r>
      <w:r w:rsidR="00AF778D" w:rsidRPr="00C70858">
        <w:t xml:space="preserve"> daļu</w:t>
      </w:r>
      <w:r w:rsidR="00883ADF" w:rsidRPr="00C70858">
        <w:t xml:space="preserve"> </w:t>
      </w:r>
      <w:r w:rsidR="0083761F" w:rsidRPr="00C70858">
        <w:t>iegūstama informācija, lai pārbaudītu, vai pretendents nav izslēdzams no dalības iepirkum</w:t>
      </w:r>
      <w:r w:rsidR="00630FEC" w:rsidRPr="00C70858">
        <w:t>ā</w:t>
      </w:r>
      <w:r w:rsidR="0083761F" w:rsidRPr="00C70858">
        <w:t xml:space="preserve">, kā arī vai </w:t>
      </w:r>
      <w:r w:rsidR="00C11A2D" w:rsidRPr="00C70858">
        <w:t xml:space="preserve">kandidāts vai </w:t>
      </w:r>
      <w:r w:rsidR="0083761F" w:rsidRPr="00C70858">
        <w:t>pretendents nav izslēdzams no dalības iepirkum</w:t>
      </w:r>
      <w:r w:rsidR="00C11A2D" w:rsidRPr="00C70858">
        <w:t>a procedūrā</w:t>
      </w:r>
      <w:r w:rsidR="0083761F" w:rsidRPr="00C70858">
        <w:t>;</w:t>
      </w:r>
    </w:p>
    <w:p w:rsidR="009264A6" w:rsidRPr="00C70858" w:rsidRDefault="009264A6" w:rsidP="009264A6">
      <w:pPr>
        <w:spacing w:before="60" w:after="60" w:line="240" w:lineRule="auto"/>
        <w:ind w:left="1120" w:hanging="672"/>
        <w:jc w:val="both"/>
      </w:pPr>
      <w:r w:rsidRPr="00C70858">
        <w:t>1.2.</w:t>
      </w:r>
      <w:r w:rsidRPr="00C70858">
        <w:tab/>
      </w:r>
      <w:r w:rsidR="00BE0B5D" w:rsidRPr="00C70858">
        <w:t xml:space="preserve">Publisko iepirkumu likuma </w:t>
      </w:r>
      <w:r w:rsidR="008B4673" w:rsidRPr="00C70858">
        <w:t xml:space="preserve">9.panta </w:t>
      </w:r>
      <w:r w:rsidR="00DF2BBC" w:rsidRPr="00C70858">
        <w:t xml:space="preserve">devītās daļas 1.punktā </w:t>
      </w:r>
      <w:r w:rsidR="00C11A2D" w:rsidRPr="00C70858">
        <w:t>un</w:t>
      </w:r>
      <w:r w:rsidR="008B4673" w:rsidRPr="00C70858">
        <w:t xml:space="preserve"> </w:t>
      </w:r>
      <w:r w:rsidR="00BE0B5D" w:rsidRPr="00C70858">
        <w:t xml:space="preserve">42.panta devītās daļas 1.punktā </w:t>
      </w:r>
      <w:r w:rsidR="00277BD7" w:rsidRPr="00C70858">
        <w:t xml:space="preserve">un Sabiedrisko pakalpojumu sniedzēju iepirkumu likuma </w:t>
      </w:r>
      <w:r w:rsidR="004913C4" w:rsidRPr="00C70858">
        <w:t xml:space="preserve">48.panta </w:t>
      </w:r>
      <w:r w:rsidR="008C6E22" w:rsidRPr="00C70858">
        <w:t xml:space="preserve">trīspadsmitās </w:t>
      </w:r>
      <w:r w:rsidR="004913C4" w:rsidRPr="00C70858">
        <w:t>daļas</w:t>
      </w:r>
      <w:r w:rsidR="00277BD7" w:rsidRPr="00C70858">
        <w:t xml:space="preserve"> </w:t>
      </w:r>
      <w:r w:rsidR="008C6E22" w:rsidRPr="00C70858">
        <w:t xml:space="preserve">1.punktā </w:t>
      </w:r>
      <w:r w:rsidR="00BE0B5D" w:rsidRPr="00C70858">
        <w:t xml:space="preserve">minētās </w:t>
      </w:r>
      <w:r w:rsidR="000904FE" w:rsidRPr="00C70858">
        <w:t>pārbaudāmās informā</w:t>
      </w:r>
      <w:r w:rsidR="00E53BFE" w:rsidRPr="00C70858">
        <w:t>cijas apstrādes mērķi un apjomu</w:t>
      </w:r>
      <w:r w:rsidR="00DF2BBC" w:rsidRPr="00C70858">
        <w:t>;</w:t>
      </w:r>
    </w:p>
    <w:p w:rsidR="004E2D7D" w:rsidRPr="00071DB7" w:rsidRDefault="009264A6" w:rsidP="009264A6">
      <w:pPr>
        <w:spacing w:before="60" w:after="60" w:line="240" w:lineRule="auto"/>
        <w:ind w:left="1120" w:hanging="672"/>
        <w:jc w:val="both"/>
      </w:pPr>
      <w:r w:rsidRPr="00C70858">
        <w:t>1.3.</w:t>
      </w:r>
      <w:r w:rsidRPr="00C70858">
        <w:tab/>
      </w:r>
      <w:r w:rsidR="00D62C2A" w:rsidRPr="00C70858">
        <w:t>tos Latvijas Administratīvo pārkāpumu kodeksa, Krimināllikuma un citu likumu pantus,</w:t>
      </w:r>
      <w:r w:rsidR="000904FE" w:rsidRPr="00C70858">
        <w:t xml:space="preserve"> kuri atbilst</w:t>
      </w:r>
      <w:r w:rsidR="009B0908" w:rsidRPr="00C70858">
        <w:t xml:space="preserve"> Publisko iepirkumu likuma 42.panta</w:t>
      </w:r>
      <w:r w:rsidR="000904FE" w:rsidRPr="00C70858">
        <w:t xml:space="preserve"> </w:t>
      </w:r>
      <w:r w:rsidR="000F32DC" w:rsidRPr="00C70858">
        <w:t>pirmajā un otr</w:t>
      </w:r>
      <w:r w:rsidR="006618EF" w:rsidRPr="00C70858">
        <w:t xml:space="preserve">ās </w:t>
      </w:r>
      <w:r w:rsidR="000F32DC" w:rsidRPr="00C70858">
        <w:t>daļ</w:t>
      </w:r>
      <w:r w:rsidR="006618EF" w:rsidRPr="00C70858">
        <w:t>as 2.punktā</w:t>
      </w:r>
      <w:r w:rsidR="006A60C5" w:rsidRPr="00C70858">
        <w:t xml:space="preserve">, kā arī Sabiedrisko pakalpojumu sniedzēju iepirkumu likuma 48.panta pirmajā un otrās daļas </w:t>
      </w:r>
      <w:r w:rsidR="009B39E6" w:rsidRPr="00C70858">
        <w:t>2.punktā</w:t>
      </w:r>
      <w:r w:rsidR="000F32DC" w:rsidRPr="00C70858">
        <w:t xml:space="preserve"> noteiktajiem</w:t>
      </w:r>
      <w:r w:rsidR="000F32DC" w:rsidRPr="00071DB7">
        <w:t xml:space="preserve"> kandidātu un pretendentu</w:t>
      </w:r>
      <w:r w:rsidR="000904FE" w:rsidRPr="00071DB7">
        <w:t xml:space="preserve"> izslēgšanas </w:t>
      </w:r>
      <w:r w:rsidR="004004CE" w:rsidRPr="00071DB7">
        <w:t>gadījumiem</w:t>
      </w:r>
      <w:r w:rsidR="000904FE" w:rsidRPr="00071DB7">
        <w:t xml:space="preserve"> un par kuros paredzētajiem pārkāpumiem un noziedzīgajie</w:t>
      </w:r>
      <w:r w:rsidR="008F7D74" w:rsidRPr="00071DB7">
        <w:t>m nodarījumiem veicama pārbaude</w:t>
      </w:r>
      <w:r w:rsidR="00146E5B" w:rsidRPr="00071DB7">
        <w:t xml:space="preserve"> šo noteikumu 1.1.punktā minētajā sistēmā;</w:t>
      </w:r>
    </w:p>
    <w:p w:rsidR="000904FE" w:rsidRPr="00071DB7" w:rsidRDefault="009264A6" w:rsidP="009264A6">
      <w:pPr>
        <w:spacing w:before="60" w:after="60" w:line="240" w:lineRule="auto"/>
        <w:ind w:left="1120" w:hanging="672"/>
        <w:jc w:val="both"/>
      </w:pPr>
      <w:r w:rsidRPr="00071DB7">
        <w:t>1.4.</w:t>
      </w:r>
      <w:r w:rsidRPr="00071DB7">
        <w:tab/>
      </w:r>
      <w:r w:rsidR="000904FE" w:rsidRPr="00071DB7">
        <w:t xml:space="preserve">kārtību, kādā </w:t>
      </w:r>
      <w:r w:rsidR="004E2D7D" w:rsidRPr="00071DB7">
        <w:t xml:space="preserve">šo noteikumu 1.1.punktā minētā </w:t>
      </w:r>
      <w:r w:rsidR="000904FE" w:rsidRPr="00071DB7">
        <w:t>sistēma saņem un apstrādā informāciju no šo noteikumu</w:t>
      </w:r>
      <w:r w:rsidR="00825356" w:rsidRPr="00071DB7">
        <w:t xml:space="preserve"> </w:t>
      </w:r>
      <w:r w:rsidR="00845A24" w:rsidRPr="00071DB7">
        <w:t>1</w:t>
      </w:r>
      <w:r w:rsidR="000904FE" w:rsidRPr="00071DB7">
        <w:t>5.punktā</w:t>
      </w:r>
      <w:r w:rsidR="00825356" w:rsidRPr="00071DB7">
        <w:t xml:space="preserve"> minēto </w:t>
      </w:r>
      <w:r w:rsidR="000904FE" w:rsidRPr="00071DB7">
        <w:t>iestāžu uzturētajām</w:t>
      </w:r>
      <w:r w:rsidR="00825356" w:rsidRPr="00071DB7">
        <w:t xml:space="preserve"> </w:t>
      </w:r>
      <w:r w:rsidR="000904FE" w:rsidRPr="00071DB7">
        <w:t>informācijas</w:t>
      </w:r>
      <w:r w:rsidR="00825356" w:rsidRPr="00071DB7">
        <w:t xml:space="preserve"> </w:t>
      </w:r>
      <w:r w:rsidR="004576C0" w:rsidRPr="00071DB7">
        <w:t>sistēmām (reģistriem);</w:t>
      </w:r>
    </w:p>
    <w:p w:rsidR="00146E5B" w:rsidRPr="00071DB7" w:rsidRDefault="00270C84" w:rsidP="00146E5B">
      <w:pPr>
        <w:spacing w:before="60" w:after="60" w:line="240" w:lineRule="auto"/>
        <w:ind w:left="1120" w:hanging="672"/>
        <w:jc w:val="both"/>
      </w:pPr>
      <w:r w:rsidRPr="00071DB7">
        <w:t>1.</w:t>
      </w:r>
      <w:r w:rsidR="009264A6" w:rsidRPr="00071DB7">
        <w:t>5</w:t>
      </w:r>
      <w:r w:rsidRPr="00071DB7">
        <w:t>.</w:t>
      </w:r>
      <w:r w:rsidR="00F54AEB" w:rsidRPr="00071DB7">
        <w:tab/>
      </w:r>
      <w:r w:rsidR="00146E5B" w:rsidRPr="00071DB7">
        <w:t>centralizēti iepērkamo preču un pakalpojumu grupas (1</w:t>
      </w:r>
      <w:r w:rsidR="00002A74" w:rsidRPr="00071DB7">
        <w:t>3</w:t>
      </w:r>
      <w:r w:rsidR="00D24818">
        <w:t xml:space="preserve">.pielikums) un </w:t>
      </w:r>
      <w:r w:rsidR="00D24818" w:rsidRPr="00071DB7">
        <w:t>centralizēto iepirkumu institūciju sniegto pakalpojumu izmantošanas nosacījumus</w:t>
      </w:r>
      <w:r w:rsidR="00D24818">
        <w:t>;</w:t>
      </w:r>
    </w:p>
    <w:p w:rsidR="003B0111" w:rsidRPr="00071DB7" w:rsidRDefault="003B0111" w:rsidP="00F54AEB">
      <w:pPr>
        <w:spacing w:before="60" w:after="60" w:line="240" w:lineRule="auto"/>
        <w:ind w:left="1120" w:hanging="672"/>
        <w:jc w:val="both"/>
      </w:pPr>
      <w:r w:rsidRPr="00071DB7">
        <w:t>1.</w:t>
      </w:r>
      <w:r w:rsidR="009264A6" w:rsidRPr="00071DB7">
        <w:t>7</w:t>
      </w:r>
      <w:r w:rsidRPr="00071DB7">
        <w:t>.</w:t>
      </w:r>
      <w:r w:rsidR="00F54AEB" w:rsidRPr="00071DB7">
        <w:tab/>
      </w:r>
      <w:r w:rsidR="00037961" w:rsidRPr="00071DB7">
        <w:t xml:space="preserve">prasības un standartus </w:t>
      </w:r>
      <w:r w:rsidR="00705A47" w:rsidRPr="00071DB7">
        <w:t xml:space="preserve">informācijas </w:t>
      </w:r>
      <w:r w:rsidR="00037961" w:rsidRPr="00071DB7">
        <w:t xml:space="preserve">sistēmām, kas tiek izmantotas elektroniskai </w:t>
      </w:r>
      <w:r w:rsidR="00484EEA" w:rsidRPr="00071DB7">
        <w:t>iepirkumu</w:t>
      </w:r>
      <w:r w:rsidR="00037961" w:rsidRPr="00071DB7">
        <w:t xml:space="preserve"> rīkošanai ar </w:t>
      </w:r>
      <w:r w:rsidR="00073E4D" w:rsidRPr="00071DB7">
        <w:t>pieteikumu</w:t>
      </w:r>
      <w:r w:rsidR="004A5EFD" w:rsidRPr="00071DB7">
        <w:t xml:space="preserve"> </w:t>
      </w:r>
      <w:r w:rsidR="00073E4D" w:rsidRPr="00071DB7">
        <w:t xml:space="preserve">vai </w:t>
      </w:r>
      <w:r w:rsidR="00037961" w:rsidRPr="00071DB7">
        <w:t xml:space="preserve">piedāvājumu </w:t>
      </w:r>
      <w:r w:rsidR="004A5EFD" w:rsidRPr="00071DB7">
        <w:t xml:space="preserve">elektronisku </w:t>
      </w:r>
      <w:r w:rsidR="00037961" w:rsidRPr="00071DB7">
        <w:t>iesniegšanu</w:t>
      </w:r>
      <w:r w:rsidR="00971172">
        <w:t>;</w:t>
      </w:r>
    </w:p>
    <w:p w:rsidR="00B85DF9" w:rsidRPr="00071DB7" w:rsidRDefault="00B85DF9" w:rsidP="00F54AEB">
      <w:pPr>
        <w:spacing w:before="60" w:after="60" w:line="240" w:lineRule="auto"/>
        <w:ind w:left="1120" w:hanging="672"/>
        <w:jc w:val="both"/>
      </w:pPr>
      <w:r w:rsidRPr="00071DB7">
        <w:t>1.</w:t>
      </w:r>
      <w:r w:rsidR="009264A6" w:rsidRPr="00071DB7">
        <w:t>8</w:t>
      </w:r>
      <w:r w:rsidRPr="00071DB7">
        <w:t>.</w:t>
      </w:r>
      <w:r w:rsidR="00F54AEB" w:rsidRPr="00071DB7">
        <w:tab/>
      </w:r>
      <w:r w:rsidR="00B84CFB" w:rsidRPr="00071DB7">
        <w:t>e</w:t>
      </w:r>
      <w:r w:rsidR="00644DA8" w:rsidRPr="00071DB7">
        <w:t>-</w:t>
      </w:r>
      <w:r w:rsidR="00B84CFB" w:rsidRPr="00071DB7">
        <w:t>iepirkumu</w:t>
      </w:r>
      <w:r w:rsidRPr="00071DB7">
        <w:t xml:space="preserve"> sistēm</w:t>
      </w:r>
      <w:r w:rsidR="00B84CFB" w:rsidRPr="00071DB7">
        <w:t>as</w:t>
      </w:r>
      <w:r w:rsidRPr="00071DB7">
        <w:t xml:space="preserve"> uzturēšanas un izmantošanas kārtību</w:t>
      </w:r>
      <w:r w:rsidR="00971172">
        <w:t>.</w:t>
      </w:r>
    </w:p>
    <w:p w:rsidR="00902464" w:rsidRPr="00071DB7" w:rsidRDefault="00902464" w:rsidP="009713E8">
      <w:pPr>
        <w:tabs>
          <w:tab w:val="left" w:pos="448"/>
        </w:tabs>
        <w:spacing w:before="120" w:after="0" w:line="240" w:lineRule="auto"/>
        <w:ind w:left="448" w:hanging="448"/>
        <w:jc w:val="both"/>
      </w:pPr>
      <w:r w:rsidRPr="00071DB7">
        <w:t>2.</w:t>
      </w:r>
      <w:r w:rsidRPr="00071DB7">
        <w:tab/>
        <w:t>Noteikumos lietoti šādi termini:</w:t>
      </w:r>
    </w:p>
    <w:p w:rsidR="00902464" w:rsidRPr="00071DB7" w:rsidRDefault="00902464" w:rsidP="00F54AEB">
      <w:pPr>
        <w:spacing w:before="60" w:after="60" w:line="240" w:lineRule="auto"/>
        <w:ind w:left="1120" w:hanging="672"/>
        <w:jc w:val="both"/>
      </w:pPr>
      <w:r w:rsidRPr="00071DB7">
        <w:t>2.1.</w:t>
      </w:r>
      <w:r w:rsidR="00F54AEB" w:rsidRPr="00071DB7">
        <w:tab/>
      </w:r>
      <w:r w:rsidRPr="00071DB7">
        <w:t xml:space="preserve">e-iepirkumu sistēma – Valsts reģionālās attīstības aģentūras (turpmāk – aģentūra) pārziņā esoša </w:t>
      </w:r>
      <w:r w:rsidR="0070474C" w:rsidRPr="00071DB7">
        <w:t>valsts informācijas sistēma</w:t>
      </w:r>
      <w:r w:rsidRPr="00071DB7">
        <w:t xml:space="preserve">, kas atrodas tīmekļa </w:t>
      </w:r>
      <w:r w:rsidRPr="00071DB7">
        <w:lastRenderedPageBreak/>
        <w:t xml:space="preserve">vietnē </w:t>
      </w:r>
      <w:hyperlink r:id="rId8" w:history="1">
        <w:r w:rsidR="00E9187C" w:rsidRPr="00071DB7">
          <w:rPr>
            <w:rStyle w:val="Hyperlink"/>
            <w:color w:val="auto"/>
          </w:rPr>
          <w:t>www.eis.gov.lv</w:t>
        </w:r>
      </w:hyperlink>
      <w:r w:rsidR="00E9187C" w:rsidRPr="00071DB7">
        <w:t xml:space="preserve"> un </w:t>
      </w:r>
      <w:r w:rsidR="00CC456C" w:rsidRPr="00071DB7">
        <w:t xml:space="preserve">sastāv no </w:t>
      </w:r>
      <w:r w:rsidR="00E9187C" w:rsidRPr="00071DB7">
        <w:t>e-izziņu, e-</w:t>
      </w:r>
      <w:r w:rsidR="007B66EE" w:rsidRPr="00071DB7">
        <w:t>pasūtījumu</w:t>
      </w:r>
      <w:r w:rsidR="00E9187C" w:rsidRPr="00071DB7">
        <w:t>, e-konkursu u</w:t>
      </w:r>
      <w:r w:rsidR="00BF2276" w:rsidRPr="00071DB7">
        <w:t xml:space="preserve">n e-izsoļu </w:t>
      </w:r>
      <w:r w:rsidR="0070474C" w:rsidRPr="00071DB7">
        <w:t>apakšsistēm</w:t>
      </w:r>
      <w:r w:rsidR="00CC456C" w:rsidRPr="00071DB7">
        <w:t>ām</w:t>
      </w:r>
      <w:r w:rsidRPr="00071DB7">
        <w:t>;</w:t>
      </w:r>
    </w:p>
    <w:p w:rsidR="00665068" w:rsidRPr="00071DB7" w:rsidRDefault="00665068" w:rsidP="00F54AEB">
      <w:pPr>
        <w:spacing w:before="60" w:after="60" w:line="240" w:lineRule="auto"/>
        <w:ind w:left="1120" w:hanging="672"/>
        <w:jc w:val="both"/>
      </w:pPr>
      <w:r w:rsidRPr="00071DB7">
        <w:t>2.</w:t>
      </w:r>
      <w:r w:rsidR="002E51E4" w:rsidRPr="00071DB7">
        <w:t>2</w:t>
      </w:r>
      <w:r w:rsidR="00F54AEB" w:rsidRPr="00071DB7">
        <w:t>.</w:t>
      </w:r>
      <w:r w:rsidR="00F54AEB" w:rsidRPr="00071DB7">
        <w:tab/>
      </w:r>
      <w:r w:rsidRPr="00071DB7">
        <w:t>e-iepirkumu sistēmas dalībnieks – e-iepirkumu sistēmā reģistrēts pasūtītājs</w:t>
      </w:r>
      <w:r w:rsidR="009062E1" w:rsidRPr="00071DB7">
        <w:t>, sabiedrisko pakalpojumu</w:t>
      </w:r>
      <w:r w:rsidRPr="00071DB7">
        <w:t xml:space="preserve"> </w:t>
      </w:r>
      <w:r w:rsidR="00883ADF" w:rsidRPr="00071DB7">
        <w:t xml:space="preserve">sniedzējs </w:t>
      </w:r>
      <w:r w:rsidRPr="00071DB7">
        <w:t xml:space="preserve">vai piegādātājs, kuram ir pilnvarotais administrators, </w:t>
      </w:r>
      <w:r w:rsidR="00BB7536" w:rsidRPr="00071DB7">
        <w:t xml:space="preserve">e-iepirkumu sistēmas </w:t>
      </w:r>
      <w:r w:rsidRPr="00071DB7">
        <w:t>lietotāji un reģistrēti identifikācijas rīki;</w:t>
      </w:r>
    </w:p>
    <w:p w:rsidR="00665068" w:rsidRPr="00071DB7" w:rsidRDefault="008141CA" w:rsidP="00F54AEB">
      <w:pPr>
        <w:spacing w:before="60" w:after="60" w:line="240" w:lineRule="auto"/>
        <w:ind w:left="1120" w:hanging="672"/>
        <w:jc w:val="both"/>
      </w:pPr>
      <w:r w:rsidRPr="00071DB7">
        <w:t>2.</w:t>
      </w:r>
      <w:r w:rsidR="002E51E4" w:rsidRPr="00071DB7">
        <w:t>3</w:t>
      </w:r>
      <w:r w:rsidR="00F54AEB" w:rsidRPr="00071DB7">
        <w:t>.</w:t>
      </w:r>
      <w:r w:rsidR="00F54AEB" w:rsidRPr="00071DB7">
        <w:tab/>
      </w:r>
      <w:r w:rsidRPr="00071DB7">
        <w:t xml:space="preserve">pilnvarotais administrators – e-iepirkumu sistēmas dalībnieka darbinieks, kas e-iepirkumu sistēmas dalībnieka vārdā rīkojas e-iepirkumu sistēmā, izveido un aktivizē e-iepirkumu sistēmas apakšsistēmu lietotājus, kā arī veic citas e-iepirkumu sistēmas </w:t>
      </w:r>
      <w:r w:rsidR="00093000" w:rsidRPr="00071DB7">
        <w:t>piekļuves vietu noteikumos</w:t>
      </w:r>
      <w:r w:rsidRPr="00071DB7">
        <w:t xml:space="preserve"> paredzētās darbības</w:t>
      </w:r>
      <w:r w:rsidR="00971172">
        <w:t>;</w:t>
      </w:r>
    </w:p>
    <w:p w:rsidR="00D96848" w:rsidRPr="00071DB7" w:rsidRDefault="00D96848" w:rsidP="00F54AEB">
      <w:pPr>
        <w:spacing w:before="60" w:after="60" w:line="240" w:lineRule="auto"/>
        <w:ind w:left="1120" w:hanging="672"/>
        <w:jc w:val="both"/>
      </w:pPr>
      <w:r w:rsidRPr="00071DB7">
        <w:t>2.</w:t>
      </w:r>
      <w:r w:rsidR="002E51E4" w:rsidRPr="00071DB7">
        <w:t>4</w:t>
      </w:r>
      <w:r w:rsidR="00F54AEB" w:rsidRPr="00071DB7">
        <w:t>.</w:t>
      </w:r>
      <w:r w:rsidR="00F54AEB" w:rsidRPr="00071DB7">
        <w:tab/>
      </w:r>
      <w:r w:rsidRPr="00071DB7">
        <w:t xml:space="preserve">piekļuves vieta – tīmeklī uzturēta saskarne, kas nodrošina piekļuvi e-iepirkumu </w:t>
      </w:r>
      <w:r w:rsidR="0070474C" w:rsidRPr="00071DB7">
        <w:t>sistēmas</w:t>
      </w:r>
      <w:r w:rsidR="00FC51EB" w:rsidRPr="00071DB7">
        <w:t xml:space="preserve"> </w:t>
      </w:r>
      <w:r w:rsidR="0070474C" w:rsidRPr="00071DB7">
        <w:t>apakš</w:t>
      </w:r>
      <w:r w:rsidRPr="00071DB7">
        <w:t>sistēmu funkcionalitātei;</w:t>
      </w:r>
    </w:p>
    <w:p w:rsidR="00D96848" w:rsidRPr="00071DB7" w:rsidRDefault="00D96848" w:rsidP="00F54AEB">
      <w:pPr>
        <w:spacing w:before="60" w:after="60" w:line="240" w:lineRule="auto"/>
        <w:ind w:left="1120" w:hanging="672"/>
        <w:jc w:val="both"/>
      </w:pPr>
      <w:r w:rsidRPr="00071DB7">
        <w:t>2.</w:t>
      </w:r>
      <w:r w:rsidR="002E51E4" w:rsidRPr="00071DB7">
        <w:t>5</w:t>
      </w:r>
      <w:r w:rsidR="00F54AEB" w:rsidRPr="00071DB7">
        <w:t>.</w:t>
      </w:r>
      <w:r w:rsidR="00F54AEB" w:rsidRPr="00071DB7">
        <w:tab/>
      </w:r>
      <w:r w:rsidRPr="00071DB7">
        <w:t xml:space="preserve">piekļuves vietas lietošanas noteikumi – e-iepirkumu sistēmas </w:t>
      </w:r>
      <w:r w:rsidR="00FC51EB" w:rsidRPr="00071DB7">
        <w:t>uz</w:t>
      </w:r>
      <w:r w:rsidRPr="00071DB7">
        <w:t>turētāja izstrādāti sistēmas lietošanas noteikumi;</w:t>
      </w:r>
    </w:p>
    <w:p w:rsidR="00FB48BD" w:rsidRPr="00071DB7" w:rsidRDefault="00FB48BD" w:rsidP="00F54AEB">
      <w:pPr>
        <w:spacing w:before="60" w:after="60" w:line="240" w:lineRule="auto"/>
        <w:ind w:left="1120" w:hanging="672"/>
        <w:jc w:val="both"/>
      </w:pPr>
      <w:r w:rsidRPr="00071DB7">
        <w:t>2.</w:t>
      </w:r>
      <w:r w:rsidR="002E51E4" w:rsidRPr="00071DB7">
        <w:t>6</w:t>
      </w:r>
      <w:r w:rsidR="00F54AEB" w:rsidRPr="00071DB7">
        <w:t>.</w:t>
      </w:r>
      <w:r w:rsidR="00F54AEB" w:rsidRPr="00071DB7">
        <w:tab/>
      </w:r>
      <w:r w:rsidRPr="00071DB7">
        <w:t xml:space="preserve">e-izziņu </w:t>
      </w:r>
      <w:r w:rsidR="00660BA9" w:rsidRPr="00071DB7">
        <w:t>apakš</w:t>
      </w:r>
      <w:r w:rsidRPr="00071DB7">
        <w:t xml:space="preserve">sistēma – </w:t>
      </w:r>
      <w:r w:rsidR="00823D17" w:rsidRPr="00071DB7">
        <w:t xml:space="preserve">e-iepirkumu </w:t>
      </w:r>
      <w:r w:rsidR="00976AEA" w:rsidRPr="00071DB7">
        <w:t>sistēmas apakšsistēma</w:t>
      </w:r>
      <w:r w:rsidRPr="00071DB7">
        <w:t>, kurā, izmantojot valsts informāciju sistēmu savietotāju, tiek apkopotas ziņas no reģistriem;</w:t>
      </w:r>
    </w:p>
    <w:p w:rsidR="00FB48BD" w:rsidRPr="00C70858" w:rsidRDefault="00FB48BD" w:rsidP="0055769C">
      <w:pPr>
        <w:spacing w:before="60" w:after="60" w:line="240" w:lineRule="auto"/>
        <w:ind w:left="1120" w:hanging="672"/>
        <w:jc w:val="both"/>
      </w:pPr>
      <w:r w:rsidRPr="00071DB7">
        <w:t>2.</w:t>
      </w:r>
      <w:r w:rsidR="002E51E4" w:rsidRPr="00071DB7">
        <w:t>7</w:t>
      </w:r>
      <w:r w:rsidR="00F54AEB" w:rsidRPr="00071DB7">
        <w:t>.</w:t>
      </w:r>
      <w:r w:rsidR="00F54AEB" w:rsidRPr="00071DB7">
        <w:tab/>
      </w:r>
      <w:r w:rsidRPr="00071DB7">
        <w:t xml:space="preserve">e-izziņa – elektroniskā izziņa, kurā elektroniskā veidā apkopota reģistros pieejamā </w:t>
      </w:r>
      <w:r w:rsidRPr="00C70858">
        <w:t>informācija, lai pārbaudītu kandidāta vai pretendenta atbilstību</w:t>
      </w:r>
      <w:r w:rsidR="007D2EBA" w:rsidRPr="00C70858">
        <w:t xml:space="preserve"> </w:t>
      </w:r>
      <w:hyperlink r:id="rId9" w:tgtFrame="_blank" w:history="1">
        <w:r w:rsidRPr="00C70858">
          <w:rPr>
            <w:rStyle w:val="Hyperlink"/>
            <w:color w:val="auto"/>
            <w:u w:val="none"/>
          </w:rPr>
          <w:t>Publisko</w:t>
        </w:r>
        <w:r w:rsidR="007D2EBA" w:rsidRPr="00C70858">
          <w:rPr>
            <w:rStyle w:val="Hyperlink"/>
            <w:color w:val="auto"/>
            <w:u w:val="none"/>
          </w:rPr>
          <w:t xml:space="preserve"> </w:t>
        </w:r>
        <w:r w:rsidRPr="00C70858">
          <w:rPr>
            <w:rStyle w:val="Hyperlink"/>
            <w:color w:val="auto"/>
            <w:u w:val="none"/>
          </w:rPr>
          <w:t>iepirkumu</w:t>
        </w:r>
        <w:r w:rsidR="007D2EBA" w:rsidRPr="00C70858">
          <w:rPr>
            <w:rStyle w:val="Hyperlink"/>
            <w:color w:val="auto"/>
            <w:u w:val="none"/>
          </w:rPr>
          <w:t xml:space="preserve"> </w:t>
        </w:r>
        <w:r w:rsidRPr="00C70858">
          <w:rPr>
            <w:rStyle w:val="Hyperlink"/>
            <w:color w:val="auto"/>
            <w:u w:val="none"/>
          </w:rPr>
          <w:t>likuma</w:t>
        </w:r>
      </w:hyperlink>
      <w:r w:rsidR="007D2EBA" w:rsidRPr="00C70858">
        <w:t xml:space="preserve"> </w:t>
      </w:r>
      <w:r w:rsidR="00A76AAC" w:rsidRPr="00C70858">
        <w:t>9</w:t>
      </w:r>
      <w:r w:rsidRPr="00C70858">
        <w:t xml:space="preserve">.panta </w:t>
      </w:r>
      <w:r w:rsidR="00A76AAC" w:rsidRPr="00C70858">
        <w:t>astotās</w:t>
      </w:r>
      <w:r w:rsidR="00642277" w:rsidRPr="00C70858">
        <w:t xml:space="preserve"> daļas un</w:t>
      </w:r>
      <w:r w:rsidRPr="00C70858">
        <w:t> </w:t>
      </w:r>
      <w:r w:rsidR="00A76AAC" w:rsidRPr="00C70858">
        <w:t>42.</w:t>
      </w:r>
      <w:r w:rsidRPr="00C70858">
        <w:t>panta</w:t>
      </w:r>
      <w:r w:rsidR="00BC6126" w:rsidRPr="00C70858">
        <w:t xml:space="preserve"> pirmās daļas</w:t>
      </w:r>
      <w:r w:rsidR="0007494F" w:rsidRPr="00C70858">
        <w:t xml:space="preserve"> un otrās daļas 2.punkta</w:t>
      </w:r>
      <w:r w:rsidR="00642277" w:rsidRPr="00C70858">
        <w:t xml:space="preserve">, kā arī Sabiedrisko pakalpojumu sniedzēju iepirkumu likuma 48.panta </w:t>
      </w:r>
      <w:r w:rsidR="0007494F" w:rsidRPr="00C70858">
        <w:t>pirmās daļas un otrās daļas 2.punkta</w:t>
      </w:r>
      <w:r w:rsidR="00BC6126" w:rsidRPr="00C70858">
        <w:t xml:space="preserve"> </w:t>
      </w:r>
      <w:r w:rsidRPr="00C70858">
        <w:t>prasībām;</w:t>
      </w:r>
    </w:p>
    <w:p w:rsidR="00FB48BD" w:rsidRPr="00071DB7" w:rsidRDefault="00FB48BD" w:rsidP="0055769C">
      <w:pPr>
        <w:spacing w:before="60" w:after="60" w:line="240" w:lineRule="auto"/>
        <w:ind w:left="1120" w:hanging="672"/>
        <w:jc w:val="both"/>
      </w:pPr>
      <w:r w:rsidRPr="00C70858">
        <w:t>2.</w:t>
      </w:r>
      <w:r w:rsidR="002E51E4" w:rsidRPr="00C70858">
        <w:t>8</w:t>
      </w:r>
      <w:r w:rsidR="00F54AEB" w:rsidRPr="00C70858">
        <w:t>.</w:t>
      </w:r>
      <w:r w:rsidR="00F54AEB" w:rsidRPr="00C70858">
        <w:tab/>
      </w:r>
      <w:r w:rsidRPr="00C70858">
        <w:t>reģistrs – informācijas sistēma, kurā apstrādāto informāciju izmanto</w:t>
      </w:r>
      <w:r w:rsidRPr="00071DB7">
        <w:t xml:space="preserve"> e-izziņu sagatavošanai atbilstoši </w:t>
      </w:r>
      <w:hyperlink r:id="rId10" w:tgtFrame="_blank" w:history="1">
        <w:r w:rsidRPr="00071DB7">
          <w:rPr>
            <w:rStyle w:val="Hyperlink"/>
            <w:color w:val="auto"/>
            <w:u w:val="none"/>
          </w:rPr>
          <w:t>Publisko iepirkumu likumā</w:t>
        </w:r>
      </w:hyperlink>
      <w:r w:rsidRPr="00071DB7">
        <w:t> noteiktajam mērķim;</w:t>
      </w:r>
    </w:p>
    <w:p w:rsidR="00FB48BD" w:rsidRPr="00071DB7" w:rsidRDefault="00FB48BD" w:rsidP="00F54AEB">
      <w:pPr>
        <w:spacing w:before="60" w:after="60" w:line="240" w:lineRule="auto"/>
        <w:ind w:left="1120" w:hanging="672"/>
        <w:jc w:val="both"/>
      </w:pPr>
      <w:r w:rsidRPr="00071DB7">
        <w:t>2.</w:t>
      </w:r>
      <w:r w:rsidR="002E51E4" w:rsidRPr="00071DB7">
        <w:t>9</w:t>
      </w:r>
      <w:r w:rsidRPr="00071DB7">
        <w:t>.</w:t>
      </w:r>
      <w:r w:rsidR="00F54AEB" w:rsidRPr="00071DB7">
        <w:tab/>
      </w:r>
      <w:r w:rsidRPr="00071DB7">
        <w:t>e-izziņas pieprasītājs –</w:t>
      </w:r>
      <w:r w:rsidR="00495019" w:rsidRPr="00071DB7">
        <w:t xml:space="preserve"> </w:t>
      </w:r>
      <w:r w:rsidRPr="00071DB7">
        <w:t>pasūtītājs</w:t>
      </w:r>
      <w:r w:rsidR="00D768C9" w:rsidRPr="00071DB7">
        <w:t xml:space="preserve"> vai sabiedrisko pakalpojumu sniedzējs</w:t>
      </w:r>
      <w:r w:rsidRPr="00071DB7">
        <w:t>, kas iepirkuma procedūras ietvaros iegūst informāciju par pretendentiem vai piegādātājs, kas iegūst informāciju par sevi;</w:t>
      </w:r>
    </w:p>
    <w:p w:rsidR="00FB48BD" w:rsidRPr="00071DB7" w:rsidRDefault="00FB48BD" w:rsidP="00F54AEB">
      <w:pPr>
        <w:spacing w:before="60" w:after="60" w:line="240" w:lineRule="auto"/>
        <w:ind w:left="1120" w:hanging="672"/>
        <w:jc w:val="both"/>
      </w:pPr>
      <w:r w:rsidRPr="00071DB7">
        <w:t>2.</w:t>
      </w:r>
      <w:r w:rsidR="00610A1A" w:rsidRPr="00071DB7">
        <w:t>10</w:t>
      </w:r>
      <w:r w:rsidRPr="00071DB7">
        <w:t>.</w:t>
      </w:r>
      <w:r w:rsidR="00F54AEB" w:rsidRPr="00071DB7">
        <w:tab/>
      </w:r>
      <w:r w:rsidRPr="00071DB7">
        <w:t xml:space="preserve">e-izziņu </w:t>
      </w:r>
      <w:r w:rsidR="00C126EA" w:rsidRPr="00071DB7">
        <w:t>apakš</w:t>
      </w:r>
      <w:r w:rsidRPr="00071DB7">
        <w:t xml:space="preserve">sistēmas lietotājs – e-iepirkumu sistēmas dalībnieka darbinieks, kurš </w:t>
      </w:r>
      <w:r w:rsidR="00D768C9" w:rsidRPr="00071DB7">
        <w:t>e-izziņas pieprasītāja</w:t>
      </w:r>
      <w:r w:rsidRPr="00071DB7">
        <w:t xml:space="preserve"> vārdā pieprasa un saņem e-izziņas</w:t>
      </w:r>
      <w:r w:rsidR="00B506BC">
        <w:t>;</w:t>
      </w:r>
    </w:p>
    <w:p w:rsidR="00FB48BD" w:rsidRPr="00071DB7" w:rsidRDefault="00FB48BD" w:rsidP="00F54AEB">
      <w:pPr>
        <w:spacing w:before="60" w:after="60" w:line="240" w:lineRule="auto"/>
        <w:ind w:left="1120" w:hanging="672"/>
        <w:jc w:val="both"/>
      </w:pPr>
      <w:r w:rsidRPr="00071DB7">
        <w:t>2.</w:t>
      </w:r>
      <w:r w:rsidR="00610A1A" w:rsidRPr="00071DB7">
        <w:t>11</w:t>
      </w:r>
      <w:r w:rsidRPr="00071DB7">
        <w:t>.</w:t>
      </w:r>
      <w:r w:rsidR="00F54AEB" w:rsidRPr="00071DB7">
        <w:tab/>
      </w:r>
      <w:r w:rsidRPr="00071DB7">
        <w:t>e-izziņu saņemšanas infrastruktūra – šo noteikumu 2.</w:t>
      </w:r>
      <w:r w:rsidR="00610A1A" w:rsidRPr="00071DB7">
        <w:t>6</w:t>
      </w:r>
      <w:r w:rsidRPr="00071DB7">
        <w:t xml:space="preserve">.apakšpunktā norādītajā </w:t>
      </w:r>
      <w:r w:rsidR="00BA303B" w:rsidRPr="00071DB7">
        <w:t xml:space="preserve">apakšsistēmā </w:t>
      </w:r>
      <w:r w:rsidRPr="00071DB7">
        <w:t xml:space="preserve">un </w:t>
      </w:r>
      <w:r w:rsidR="00112C08" w:rsidRPr="00071DB7">
        <w:t>10</w:t>
      </w:r>
      <w:r w:rsidRPr="00071DB7">
        <w:t>.punktā minētajā piekļuves vietā izmantoto tehnoloģisko risinājumu kopums, kas nodrošina e-izziņu saņemšanu;</w:t>
      </w:r>
    </w:p>
    <w:p w:rsidR="00FB48BD" w:rsidRPr="00071DB7" w:rsidRDefault="00FB48BD" w:rsidP="00F54AEB">
      <w:pPr>
        <w:spacing w:after="0" w:line="240" w:lineRule="auto"/>
        <w:ind w:left="1120" w:hanging="672"/>
        <w:jc w:val="both"/>
      </w:pPr>
      <w:r w:rsidRPr="00071DB7">
        <w:t>2.</w:t>
      </w:r>
      <w:r w:rsidR="00610A1A" w:rsidRPr="00071DB7">
        <w:t>12</w:t>
      </w:r>
      <w:r w:rsidRPr="00071DB7">
        <w:t>.</w:t>
      </w:r>
      <w:r w:rsidR="009713E8" w:rsidRPr="00071DB7">
        <w:tab/>
      </w:r>
      <w:r w:rsidRPr="00071DB7">
        <w:t>pārbaudāmā persona – persona, par kuru ir pieprasītas ziņas no reģistriem</w:t>
      </w:r>
      <w:r w:rsidR="00B506BC">
        <w:t>;</w:t>
      </w:r>
    </w:p>
    <w:p w:rsidR="00902464" w:rsidRPr="00071DB7" w:rsidRDefault="00902464" w:rsidP="00F54AEB">
      <w:pPr>
        <w:spacing w:before="60" w:after="60" w:line="240" w:lineRule="auto"/>
        <w:ind w:left="1120" w:hanging="672"/>
        <w:jc w:val="both"/>
      </w:pPr>
      <w:r w:rsidRPr="00071DB7">
        <w:t>2.</w:t>
      </w:r>
      <w:r w:rsidR="00D63A1D" w:rsidRPr="00071DB7">
        <w:t>13</w:t>
      </w:r>
      <w:r w:rsidRPr="00071DB7">
        <w:t>.</w:t>
      </w:r>
      <w:r w:rsidR="009713E8" w:rsidRPr="00071DB7">
        <w:tab/>
      </w:r>
      <w:r w:rsidRPr="00071DB7">
        <w:t>e-</w:t>
      </w:r>
      <w:r w:rsidR="00345729" w:rsidRPr="00071DB7">
        <w:t>pasūtījumu</w:t>
      </w:r>
      <w:r w:rsidRPr="00071DB7">
        <w:t xml:space="preserve"> </w:t>
      </w:r>
      <w:r w:rsidR="00C126EA" w:rsidRPr="00071DB7">
        <w:t>apakš</w:t>
      </w:r>
      <w:r w:rsidRPr="00071DB7">
        <w:t xml:space="preserve">sistēma – </w:t>
      </w:r>
      <w:r w:rsidR="00712CCF" w:rsidRPr="00071DB7">
        <w:t xml:space="preserve">e-iepirkumu </w:t>
      </w:r>
      <w:r w:rsidR="00BA303B" w:rsidRPr="00071DB7">
        <w:t>sistēmas apakšsistēma</w:t>
      </w:r>
      <w:r w:rsidRPr="00071DB7">
        <w:t xml:space="preserve">, </w:t>
      </w:r>
      <w:r w:rsidR="001F20CD" w:rsidRPr="00071DB7">
        <w:t>kas pasūtītājiem</w:t>
      </w:r>
      <w:r w:rsidR="00351759" w:rsidRPr="00071DB7">
        <w:t xml:space="preserve"> un sabiedrisko pakalpojumu sniedzējiem</w:t>
      </w:r>
      <w:r w:rsidR="001F20CD" w:rsidRPr="00071DB7">
        <w:t xml:space="preserve"> nodrošina centralizētu elektronisku </w:t>
      </w:r>
      <w:r w:rsidR="00EB4B8E" w:rsidRPr="00071DB7">
        <w:t>e-pasūtījumu apakšsistēmā piedāvāt</w:t>
      </w:r>
      <w:r w:rsidR="007E212B" w:rsidRPr="00071DB7">
        <w:t>o</w:t>
      </w:r>
      <w:r w:rsidR="00EB4B8E" w:rsidRPr="00071DB7">
        <w:t xml:space="preserve"> </w:t>
      </w:r>
      <w:r w:rsidR="001F20CD" w:rsidRPr="00071DB7">
        <w:t>preču un pakalpojumu iegādi</w:t>
      </w:r>
      <w:r w:rsidRPr="00071DB7">
        <w:t>;</w:t>
      </w:r>
    </w:p>
    <w:p w:rsidR="00902464" w:rsidRPr="00071DB7" w:rsidRDefault="00902464" w:rsidP="00F54AEB">
      <w:pPr>
        <w:spacing w:before="60" w:after="60" w:line="240" w:lineRule="auto"/>
        <w:ind w:left="1120" w:hanging="672"/>
        <w:jc w:val="both"/>
      </w:pPr>
      <w:r w:rsidRPr="00071DB7">
        <w:t>2.</w:t>
      </w:r>
      <w:r w:rsidR="00D63A1D" w:rsidRPr="00071DB7">
        <w:t>14</w:t>
      </w:r>
      <w:r w:rsidRPr="00071DB7">
        <w:t>.</w:t>
      </w:r>
      <w:r w:rsidR="009713E8" w:rsidRPr="00071DB7">
        <w:tab/>
      </w:r>
      <w:r w:rsidR="00BD7A05" w:rsidRPr="00071DB7">
        <w:t xml:space="preserve">preču vai pakalpojumu grupa </w:t>
      </w:r>
      <w:r w:rsidRPr="00071DB7">
        <w:t>–</w:t>
      </w:r>
      <w:r w:rsidR="001F6A24" w:rsidRPr="00071DB7">
        <w:t xml:space="preserve"> </w:t>
      </w:r>
      <w:r w:rsidR="007305CC" w:rsidRPr="00071DB7">
        <w:t>šo noteikumu </w:t>
      </w:r>
      <w:hyperlink r:id="rId11" w:anchor="piel1" w:tgtFrame="_blank" w:history="1">
        <w:r w:rsidR="007305CC" w:rsidRPr="00071DB7">
          <w:t>1</w:t>
        </w:r>
        <w:r w:rsidR="00002A74" w:rsidRPr="00071DB7">
          <w:t>3</w:t>
        </w:r>
        <w:r w:rsidR="007305CC" w:rsidRPr="00071DB7">
          <w:t>.pielikumā</w:t>
        </w:r>
      </w:hyperlink>
      <w:r w:rsidR="007305CC" w:rsidRPr="00071DB7">
        <w:t> </w:t>
      </w:r>
      <w:r w:rsidR="00C26A0F" w:rsidRPr="00071DB7">
        <w:t>esošā saraksta preču un pakalpojumu grupās vai apakšgrupās</w:t>
      </w:r>
      <w:r w:rsidR="009214FC" w:rsidRPr="00071DB7">
        <w:t xml:space="preserve"> ietilpstošu </w:t>
      </w:r>
      <w:r w:rsidR="001F6A24" w:rsidRPr="00071DB7">
        <w:t xml:space="preserve">preču vai pakalpojumu </w:t>
      </w:r>
      <w:r w:rsidR="009144EF" w:rsidRPr="00071DB7">
        <w:t>kopa</w:t>
      </w:r>
      <w:r w:rsidR="001F6A24" w:rsidRPr="00071DB7">
        <w:t>, kas izvietota e-</w:t>
      </w:r>
      <w:r w:rsidR="00966DCA" w:rsidRPr="00071DB7">
        <w:t>pasūtījumu</w:t>
      </w:r>
      <w:r w:rsidR="001F6A24" w:rsidRPr="00071DB7">
        <w:t xml:space="preserve"> apakšsistēmā</w:t>
      </w:r>
      <w:r w:rsidRPr="00071DB7">
        <w:t>;</w:t>
      </w:r>
    </w:p>
    <w:p w:rsidR="00902464" w:rsidRPr="00071DB7" w:rsidRDefault="00902464" w:rsidP="00F54AEB">
      <w:pPr>
        <w:spacing w:before="60" w:after="60" w:line="240" w:lineRule="auto"/>
        <w:ind w:left="1120" w:hanging="672"/>
        <w:jc w:val="both"/>
      </w:pPr>
      <w:r w:rsidRPr="00071DB7">
        <w:t>2.</w:t>
      </w:r>
      <w:r w:rsidR="00D63A1D" w:rsidRPr="00071DB7">
        <w:t>15</w:t>
      </w:r>
      <w:r w:rsidRPr="00071DB7">
        <w:t>.</w:t>
      </w:r>
      <w:r w:rsidR="009713E8" w:rsidRPr="00071DB7">
        <w:tab/>
      </w:r>
      <w:r w:rsidRPr="00071DB7">
        <w:t>e-iepirkumu process – darbību kopums, kuru rezultātā pasūtītājs</w:t>
      </w:r>
      <w:r w:rsidR="00351759" w:rsidRPr="00071DB7">
        <w:t xml:space="preserve"> vai sabiedrisko pakalpojumu sniedzējs</w:t>
      </w:r>
      <w:r w:rsidRPr="00071DB7">
        <w:t xml:space="preserve"> un piegādātājs, izmantojot e-</w:t>
      </w:r>
      <w:r w:rsidR="00B31BA4" w:rsidRPr="00071DB7">
        <w:t>pasūtījumu</w:t>
      </w:r>
      <w:r w:rsidRPr="00071DB7">
        <w:t xml:space="preserve"> </w:t>
      </w:r>
      <w:r w:rsidR="004F5301" w:rsidRPr="00071DB7">
        <w:t>apakš</w:t>
      </w:r>
      <w:r w:rsidR="00053A57" w:rsidRPr="00071DB7">
        <w:t>s</w:t>
      </w:r>
      <w:r w:rsidRPr="00071DB7">
        <w:t>istēmu, var noslēgt publisku piegādes vai pakalpojuma darījumu;</w:t>
      </w:r>
    </w:p>
    <w:p w:rsidR="00902464" w:rsidRPr="00071DB7" w:rsidRDefault="00902464" w:rsidP="00F54AEB">
      <w:pPr>
        <w:spacing w:before="60" w:after="60" w:line="240" w:lineRule="auto"/>
        <w:ind w:left="1120" w:hanging="672"/>
        <w:jc w:val="both"/>
      </w:pPr>
      <w:r w:rsidRPr="00071DB7">
        <w:lastRenderedPageBreak/>
        <w:t>2.</w:t>
      </w:r>
      <w:r w:rsidR="00D63A1D" w:rsidRPr="00071DB7">
        <w:t>16</w:t>
      </w:r>
      <w:r w:rsidRPr="00071DB7">
        <w:t>.</w:t>
      </w:r>
      <w:r w:rsidR="009713E8" w:rsidRPr="00071DB7">
        <w:tab/>
      </w:r>
      <w:r w:rsidRPr="00071DB7">
        <w:t>e-</w:t>
      </w:r>
      <w:r w:rsidR="00B31BA4" w:rsidRPr="00071DB7">
        <w:t>pasūtījumu</w:t>
      </w:r>
      <w:r w:rsidRPr="00071DB7">
        <w:t xml:space="preserve"> </w:t>
      </w:r>
      <w:r w:rsidR="00C126EA" w:rsidRPr="00071DB7">
        <w:t>apakš</w:t>
      </w:r>
      <w:r w:rsidRPr="00071DB7">
        <w:t>sistēmas lietotājs – e-iepirkumu sistēmas dalībnieka darbinieks, kurš pārstāv pasūtītāju</w:t>
      </w:r>
      <w:r w:rsidR="00351759" w:rsidRPr="00071DB7">
        <w:t>, sabiedrisko pakalpojumu sniedzēju</w:t>
      </w:r>
      <w:r w:rsidRPr="00071DB7">
        <w:t xml:space="preserve"> vai piegādātāju e-iepirkumu procesa ietvaros un pasūtītāja</w:t>
      </w:r>
      <w:r w:rsidR="00C626A6" w:rsidRPr="00071DB7">
        <w:t xml:space="preserve"> vai sabiedrisko pakalpojumu sniedzēja</w:t>
      </w:r>
      <w:r w:rsidRPr="00071DB7">
        <w:t xml:space="preserve"> vārdā veido un apstiprina vai piegādātāja vārdā apstiprina e-</w:t>
      </w:r>
      <w:r w:rsidR="00B31BA4" w:rsidRPr="00071DB7">
        <w:t>pasūtījumu apakšsistēmā</w:t>
      </w:r>
      <w:r w:rsidRPr="00071DB7">
        <w:t xml:space="preserve"> iekļauto preču vai pakalpojumu pirkuma pieprasījumus, pasūtītāja </w:t>
      </w:r>
      <w:r w:rsidR="00C626A6" w:rsidRPr="00071DB7">
        <w:t xml:space="preserve">vai sabiedrisko pakalpojumu sniedzēja </w:t>
      </w:r>
      <w:r w:rsidRPr="00071DB7">
        <w:t>vārdā pieņem preces vai pakalpojumus un veic darbības, ko atļauj vispārīgās vienošanās, veidojot datubāzē saistošus ierakstus par preču vai pakalpojumu pasūtījuma statusu, preču piegādēm un kvalitāti, kā arī veic citas e-</w:t>
      </w:r>
      <w:r w:rsidR="00A668E7" w:rsidRPr="00071DB7">
        <w:t>pasūtījumu</w:t>
      </w:r>
      <w:r w:rsidRPr="00071DB7">
        <w:t xml:space="preserve"> sistēmas lietošanas</w:t>
      </w:r>
      <w:r w:rsidR="003A6B75" w:rsidRPr="00071DB7">
        <w:t xml:space="preserve"> noteikumos paredzētās darbības;</w:t>
      </w:r>
    </w:p>
    <w:p w:rsidR="003D2ECD" w:rsidRPr="00071DB7" w:rsidRDefault="003D2ECD" w:rsidP="003D2ECD">
      <w:pPr>
        <w:spacing w:before="60" w:after="60" w:line="240" w:lineRule="auto"/>
        <w:ind w:left="1120" w:hanging="672"/>
        <w:jc w:val="both"/>
      </w:pPr>
      <w:r w:rsidRPr="00071DB7">
        <w:t>2.17.</w:t>
      </w:r>
      <w:r w:rsidRPr="00071DB7">
        <w:tab/>
        <w:t>nozares eksperts – nozares</w:t>
      </w:r>
      <w:r w:rsidR="00B16AE3" w:rsidRPr="00071DB7">
        <w:t xml:space="preserve"> publisko</w:t>
      </w:r>
      <w:r w:rsidRPr="00071DB7">
        <w:t xml:space="preserve"> iepirkumu organizētāja darbinieks, kuram ir piešķirtas tiesības strādāt e-pasūtījumu apakšsistēmā</w:t>
      </w:r>
      <w:r w:rsidR="005604D9" w:rsidRPr="00071DB7">
        <w:t xml:space="preserve"> un pārraudzīt sistēmā veiktos darījumus</w:t>
      </w:r>
      <w:r w:rsidR="00B506BC">
        <w:t>;</w:t>
      </w:r>
    </w:p>
    <w:p w:rsidR="00546EDB" w:rsidRPr="00071DB7" w:rsidRDefault="00546EDB" w:rsidP="00F54AEB">
      <w:pPr>
        <w:spacing w:before="60" w:after="60" w:line="240" w:lineRule="auto"/>
        <w:ind w:left="1120" w:hanging="672"/>
        <w:jc w:val="both"/>
      </w:pPr>
      <w:r w:rsidRPr="00071DB7">
        <w:t>2.1</w:t>
      </w:r>
      <w:r w:rsidR="003D2ECD" w:rsidRPr="00071DB7">
        <w:t>8</w:t>
      </w:r>
      <w:r w:rsidRPr="00071DB7">
        <w:t>.</w:t>
      </w:r>
      <w:r w:rsidRPr="00071DB7">
        <w:tab/>
        <w:t xml:space="preserve">e-konkursu apakšsistēma – e-iepirkumu sistēmas apakšsistēma, </w:t>
      </w:r>
      <w:r w:rsidR="00AD60AE" w:rsidRPr="00071DB7">
        <w:t xml:space="preserve">kas pasūtītājiem </w:t>
      </w:r>
      <w:r w:rsidR="00C626A6" w:rsidRPr="00071DB7">
        <w:t xml:space="preserve">un sabiedrisko pakalpojumu sniedzējiem </w:t>
      </w:r>
      <w:r w:rsidR="00AD60AE" w:rsidRPr="00071DB7">
        <w:t xml:space="preserve">nodrošina </w:t>
      </w:r>
      <w:r w:rsidR="005C6038" w:rsidRPr="00071DB7">
        <w:t>iepirkumu</w:t>
      </w:r>
      <w:r w:rsidR="00AD60AE" w:rsidRPr="00071DB7">
        <w:t xml:space="preserve"> un iepirkuma procedūru rīkošanu</w:t>
      </w:r>
      <w:r w:rsidR="005C6038" w:rsidRPr="00071DB7">
        <w:t xml:space="preserve"> ar </w:t>
      </w:r>
      <w:r w:rsidR="007E7192" w:rsidRPr="00071DB7">
        <w:t>elektronisku pieteikumu un piedāvājumu iesniegšanu</w:t>
      </w:r>
      <w:r w:rsidR="00B506BC">
        <w:t>.</w:t>
      </w:r>
    </w:p>
    <w:p w:rsidR="00B85DF9" w:rsidRPr="00071DB7" w:rsidRDefault="00A45823" w:rsidP="009713E8">
      <w:pPr>
        <w:tabs>
          <w:tab w:val="left" w:pos="448"/>
        </w:tabs>
        <w:spacing w:before="120" w:after="0" w:line="240" w:lineRule="auto"/>
        <w:ind w:left="448" w:hanging="448"/>
        <w:jc w:val="both"/>
      </w:pPr>
      <w:r w:rsidRPr="00071DB7">
        <w:t>3</w:t>
      </w:r>
      <w:r w:rsidR="00B85DF9" w:rsidRPr="00071DB7">
        <w:t>.</w:t>
      </w:r>
      <w:r w:rsidR="009713E8" w:rsidRPr="00071DB7">
        <w:tab/>
      </w:r>
      <w:r w:rsidR="00076BD7">
        <w:t>A</w:t>
      </w:r>
      <w:r w:rsidR="00B85DF9" w:rsidRPr="00071DB7">
        <w:t>ģentūra</w:t>
      </w:r>
      <w:r w:rsidR="005C5AEF">
        <w:t>,</w:t>
      </w:r>
      <w:r w:rsidR="00F122DA" w:rsidRPr="00071DB7">
        <w:t xml:space="preserve"> </w:t>
      </w:r>
      <w:r w:rsidR="00076BD7">
        <w:t>īstenojot</w:t>
      </w:r>
      <w:r w:rsidR="00076BD7" w:rsidRPr="00071DB7">
        <w:t xml:space="preserve"> </w:t>
      </w:r>
      <w:r w:rsidR="00F122DA" w:rsidRPr="00071DB7">
        <w:t xml:space="preserve">e-iepirkumu </w:t>
      </w:r>
      <w:r w:rsidR="00974534" w:rsidRPr="00071DB7">
        <w:t>sistēmas</w:t>
      </w:r>
      <w:r w:rsidR="00D02863" w:rsidRPr="00071DB7">
        <w:t xml:space="preserve"> </w:t>
      </w:r>
      <w:r w:rsidR="00F122DA" w:rsidRPr="00071DB7">
        <w:t>pārziņa un turētāja funkcijas</w:t>
      </w:r>
      <w:r w:rsidR="00B85DF9" w:rsidRPr="00071DB7">
        <w:t>:</w:t>
      </w:r>
    </w:p>
    <w:p w:rsidR="00B85DF9" w:rsidRPr="00071DB7" w:rsidRDefault="00A45823" w:rsidP="009713E8">
      <w:pPr>
        <w:spacing w:before="60" w:after="60" w:line="240" w:lineRule="auto"/>
        <w:ind w:left="1120" w:hanging="672"/>
        <w:jc w:val="both"/>
      </w:pPr>
      <w:r w:rsidRPr="00071DB7">
        <w:t>3</w:t>
      </w:r>
      <w:r w:rsidR="00B85DF9" w:rsidRPr="00071DB7">
        <w:t>.1.</w:t>
      </w:r>
      <w:r w:rsidR="00EA0D8A" w:rsidRPr="00071DB7">
        <w:tab/>
      </w:r>
      <w:r w:rsidR="00B85DF9" w:rsidRPr="00071DB7">
        <w:t xml:space="preserve">uztur e-iepirkumu </w:t>
      </w:r>
      <w:r w:rsidR="004F5301" w:rsidRPr="00071DB7">
        <w:t xml:space="preserve">sistēmu ar </w:t>
      </w:r>
      <w:r w:rsidR="0017631E" w:rsidRPr="00071DB7">
        <w:t>tās apakšsistēmām</w:t>
      </w:r>
      <w:r w:rsidR="00B85DF9" w:rsidRPr="00071DB7">
        <w:t>;</w:t>
      </w:r>
    </w:p>
    <w:p w:rsidR="00B85DF9" w:rsidRPr="00071DB7" w:rsidRDefault="00A45823" w:rsidP="009713E8">
      <w:pPr>
        <w:spacing w:before="60" w:after="60" w:line="240" w:lineRule="auto"/>
        <w:ind w:left="1120" w:hanging="672"/>
        <w:jc w:val="both"/>
      </w:pPr>
      <w:r w:rsidRPr="00071DB7">
        <w:t>3</w:t>
      </w:r>
      <w:r w:rsidR="00EA0D8A" w:rsidRPr="00071DB7">
        <w:t>.2.</w:t>
      </w:r>
      <w:r w:rsidR="00EA0D8A" w:rsidRPr="00071DB7">
        <w:tab/>
      </w:r>
      <w:r w:rsidR="00B85DF9" w:rsidRPr="00071DB7">
        <w:t>reģistrē pasūtītājus un piegādātājus e-iepirkumu sistēmā;</w:t>
      </w:r>
    </w:p>
    <w:p w:rsidR="00B85DF9" w:rsidRPr="00071DB7" w:rsidRDefault="00A45823" w:rsidP="009713E8">
      <w:pPr>
        <w:spacing w:before="60" w:after="60" w:line="240" w:lineRule="auto"/>
        <w:ind w:left="1120" w:hanging="672"/>
        <w:jc w:val="both"/>
      </w:pPr>
      <w:r w:rsidRPr="00071DB7">
        <w:t>3</w:t>
      </w:r>
      <w:r w:rsidR="00EA0D8A" w:rsidRPr="00071DB7">
        <w:t>.3.</w:t>
      </w:r>
      <w:r w:rsidR="00EA0D8A" w:rsidRPr="00071DB7">
        <w:tab/>
      </w:r>
      <w:r w:rsidR="00B85DF9" w:rsidRPr="00071DB7">
        <w:t>nodrošina atbalstu e-iepirkumu sistēmas dalībniekiem</w:t>
      </w:r>
      <w:r w:rsidR="00EC01C1" w:rsidRPr="00071DB7">
        <w:t>;</w:t>
      </w:r>
    </w:p>
    <w:p w:rsidR="00EC01C1" w:rsidRPr="00071DB7" w:rsidRDefault="00A45823" w:rsidP="009713E8">
      <w:pPr>
        <w:spacing w:before="60" w:after="60" w:line="240" w:lineRule="auto"/>
        <w:ind w:left="1120" w:hanging="672"/>
        <w:jc w:val="both"/>
      </w:pPr>
      <w:r w:rsidRPr="00071DB7">
        <w:t>3</w:t>
      </w:r>
      <w:r w:rsidR="00EA0D8A" w:rsidRPr="00071DB7">
        <w:t>.4.</w:t>
      </w:r>
      <w:r w:rsidR="00EA0D8A" w:rsidRPr="00071DB7">
        <w:tab/>
      </w:r>
      <w:r w:rsidR="00EC01C1" w:rsidRPr="00071DB7">
        <w:t>nodrošina apmācīb</w:t>
      </w:r>
      <w:r w:rsidR="0017631E" w:rsidRPr="00071DB7">
        <w:t>as</w:t>
      </w:r>
      <w:r w:rsidR="00EC01C1" w:rsidRPr="00071DB7">
        <w:t xml:space="preserve"> e</w:t>
      </w:r>
      <w:r w:rsidR="00FA4E29" w:rsidRPr="00071DB7">
        <w:t xml:space="preserve">-iepirkumu </w:t>
      </w:r>
      <w:r w:rsidR="0017631E" w:rsidRPr="00071DB7">
        <w:t xml:space="preserve">sistēmas apakšsistēmu </w:t>
      </w:r>
      <w:r w:rsidR="00FE1CAD" w:rsidRPr="00071DB7">
        <w:t>lietotājiem</w:t>
      </w:r>
      <w:r w:rsidR="00EC01C1" w:rsidRPr="00071DB7">
        <w:t>;</w:t>
      </w:r>
    </w:p>
    <w:p w:rsidR="00265774" w:rsidRPr="00071DB7" w:rsidRDefault="00A45823" w:rsidP="009713E8">
      <w:pPr>
        <w:spacing w:before="60" w:after="60" w:line="240" w:lineRule="auto"/>
        <w:ind w:left="1120" w:hanging="672"/>
        <w:jc w:val="both"/>
      </w:pPr>
      <w:r w:rsidRPr="00071DB7">
        <w:t>3</w:t>
      </w:r>
      <w:r w:rsidR="00265774" w:rsidRPr="00071DB7">
        <w:t>.</w:t>
      </w:r>
      <w:r w:rsidR="004B6666" w:rsidRPr="00071DB7">
        <w:t>5</w:t>
      </w:r>
      <w:r w:rsidR="00EA0D8A" w:rsidRPr="00071DB7">
        <w:t>.</w:t>
      </w:r>
      <w:r w:rsidR="00EA0D8A" w:rsidRPr="00071DB7">
        <w:tab/>
      </w:r>
      <w:r w:rsidR="00265774" w:rsidRPr="00071DB7">
        <w:t xml:space="preserve">nodrošina </w:t>
      </w:r>
      <w:r w:rsidR="00D426D7" w:rsidRPr="00071DB7">
        <w:t xml:space="preserve">e-iepirkumu </w:t>
      </w:r>
      <w:r w:rsidR="00265774" w:rsidRPr="00071DB7">
        <w:t>sistēmas (izņemot reģistru) un tai nepieciešamo informācijas un tehnisko resursu uzturēšanu un drošības pārvaldību, ievērojot normatīvos aktus par valsts informācijas sistēmām un tām noteiktajām vispārējām tehniskās, funkcionalitātes un drošības prasībām;</w:t>
      </w:r>
    </w:p>
    <w:p w:rsidR="00265774" w:rsidRPr="00071DB7" w:rsidRDefault="00A45823" w:rsidP="009713E8">
      <w:pPr>
        <w:spacing w:before="60" w:after="60" w:line="240" w:lineRule="auto"/>
        <w:ind w:left="1120" w:hanging="672"/>
        <w:jc w:val="both"/>
      </w:pPr>
      <w:r w:rsidRPr="00071DB7">
        <w:t>3</w:t>
      </w:r>
      <w:r w:rsidR="00265774" w:rsidRPr="00071DB7">
        <w:t>.</w:t>
      </w:r>
      <w:r w:rsidR="004B6666" w:rsidRPr="00071DB7">
        <w:t>6</w:t>
      </w:r>
      <w:r w:rsidR="00EA0D8A" w:rsidRPr="00071DB7">
        <w:t>.</w:t>
      </w:r>
      <w:r w:rsidR="00EA0D8A" w:rsidRPr="00071DB7">
        <w:tab/>
      </w:r>
      <w:r w:rsidR="00265774" w:rsidRPr="00071DB7">
        <w:t>nodrošina piekļuves vietu lietošanas noteikumu izstrādi un publicēšanu attiecīgās piekļuves vietas tīmekļa vietnē;</w:t>
      </w:r>
    </w:p>
    <w:p w:rsidR="009B495C" w:rsidRPr="00071DB7" w:rsidRDefault="00A45823" w:rsidP="009B495C">
      <w:pPr>
        <w:spacing w:before="60" w:after="60" w:line="240" w:lineRule="auto"/>
        <w:ind w:left="1120" w:hanging="672"/>
        <w:jc w:val="both"/>
      </w:pPr>
      <w:r w:rsidRPr="00071DB7">
        <w:t>3</w:t>
      </w:r>
      <w:r w:rsidR="00265774" w:rsidRPr="00071DB7">
        <w:t>.</w:t>
      </w:r>
      <w:r w:rsidR="004B6666" w:rsidRPr="00071DB7">
        <w:t>7</w:t>
      </w:r>
      <w:r w:rsidR="00EA0D8A" w:rsidRPr="00071DB7">
        <w:t>.</w:t>
      </w:r>
      <w:r w:rsidR="00EA0D8A" w:rsidRPr="00071DB7">
        <w:tab/>
      </w:r>
      <w:r w:rsidR="00265774" w:rsidRPr="00071DB7">
        <w:t>nodrošina piekļuves vietu lietošanas noteikumos veikto grozījumu publicēšanu attiecīgās piekļuves vietas tīmekļa vietnē 10 darbdienas pirms to spēkā stāšanās;</w:t>
      </w:r>
    </w:p>
    <w:p w:rsidR="004B6666" w:rsidRPr="00071DB7" w:rsidRDefault="00037A4C" w:rsidP="00EA0D8A">
      <w:pPr>
        <w:spacing w:before="60" w:after="60" w:line="240" w:lineRule="auto"/>
        <w:ind w:left="1120" w:hanging="672"/>
        <w:jc w:val="both"/>
      </w:pPr>
      <w:r>
        <w:t>3</w:t>
      </w:r>
      <w:r w:rsidR="004B6666" w:rsidRPr="00071DB7">
        <w:t>.8</w:t>
      </w:r>
      <w:r w:rsidR="0055769C" w:rsidRPr="00071DB7">
        <w:t>.</w:t>
      </w:r>
      <w:r w:rsidR="0055769C" w:rsidRPr="00071DB7">
        <w:tab/>
      </w:r>
      <w:r w:rsidR="004B6666" w:rsidRPr="00071DB7">
        <w:t xml:space="preserve">publisko tīmekļa vietnē </w:t>
      </w:r>
      <w:hyperlink r:id="rId12" w:history="1">
        <w:r w:rsidR="00053A57" w:rsidRPr="00071DB7">
          <w:rPr>
            <w:rStyle w:val="Hyperlink"/>
            <w:color w:val="auto"/>
          </w:rPr>
          <w:t>www.eis.gov.lv</w:t>
        </w:r>
      </w:hyperlink>
      <w:r w:rsidR="004B6666" w:rsidRPr="00071DB7">
        <w:t xml:space="preserve"> informāciju par </w:t>
      </w:r>
      <w:r w:rsidR="00076BD7">
        <w:t>a</w:t>
      </w:r>
      <w:r w:rsidR="00076BD7" w:rsidRPr="00071DB7">
        <w:t>ģentūras</w:t>
      </w:r>
      <w:r w:rsidR="00E92F90">
        <w:t>,</w:t>
      </w:r>
      <w:r w:rsidR="00F576AA" w:rsidRPr="00071DB7">
        <w:t xml:space="preserve"> </w:t>
      </w:r>
      <w:r w:rsidR="00E92F90">
        <w:t xml:space="preserve">kā centralizēto iepirkumu institūcijas </w:t>
      </w:r>
      <w:r w:rsidR="004B6666" w:rsidRPr="00071DB7">
        <w:t xml:space="preserve">plānotajām </w:t>
      </w:r>
      <w:r w:rsidR="00E92F90">
        <w:t xml:space="preserve">centralizētajām </w:t>
      </w:r>
      <w:r w:rsidR="004B6666" w:rsidRPr="00071DB7">
        <w:t xml:space="preserve">iepirkuma procedūrām attiecībā uz </w:t>
      </w:r>
      <w:r w:rsidR="00577A08" w:rsidRPr="00071DB7">
        <w:t>e-</w:t>
      </w:r>
      <w:r w:rsidR="00A668E7" w:rsidRPr="00071DB7">
        <w:t>pasūtījumu</w:t>
      </w:r>
      <w:r w:rsidR="00577A08" w:rsidRPr="00071DB7">
        <w:t xml:space="preserve"> </w:t>
      </w:r>
      <w:r w:rsidR="00F84B10" w:rsidRPr="00071DB7">
        <w:t>apakš</w:t>
      </w:r>
      <w:r w:rsidR="00577A08" w:rsidRPr="00071DB7">
        <w:t>sistēm</w:t>
      </w:r>
      <w:r w:rsidR="00A668E7" w:rsidRPr="00071DB7">
        <w:t>ā</w:t>
      </w:r>
      <w:r w:rsidR="004746CC" w:rsidRPr="00071DB7">
        <w:t xml:space="preserve"> nepieciešamajām</w:t>
      </w:r>
      <w:r w:rsidR="00E92F90">
        <w:t xml:space="preserve"> </w:t>
      </w:r>
      <w:r w:rsidR="004B6666" w:rsidRPr="00071DB7">
        <w:t>precēm</w:t>
      </w:r>
      <w:r w:rsidR="00E92F90">
        <w:t xml:space="preserve"> </w:t>
      </w:r>
      <w:r w:rsidR="004B6666" w:rsidRPr="00071DB7">
        <w:t>vai pakalpojumiem, kas iekļauti šo</w:t>
      </w:r>
      <w:r w:rsidR="00E92F90">
        <w:t xml:space="preserve"> </w:t>
      </w:r>
      <w:r w:rsidR="004B6666" w:rsidRPr="00071DB7">
        <w:t>noteikumu </w:t>
      </w:r>
      <w:hyperlink r:id="rId13" w:anchor="piel1" w:tgtFrame="_blank" w:history="1">
        <w:r w:rsidR="004B6666" w:rsidRPr="00071DB7">
          <w:t>1</w:t>
        </w:r>
        <w:r w:rsidR="00002A74" w:rsidRPr="00071DB7">
          <w:t>3</w:t>
        </w:r>
        <w:r w:rsidR="004B6666" w:rsidRPr="00071DB7">
          <w:t>.pielikumā</w:t>
        </w:r>
      </w:hyperlink>
      <w:r w:rsidR="004B6666" w:rsidRPr="00071DB7">
        <w:t> minētajā preču un pakalpojumu grupu</w:t>
      </w:r>
      <w:r w:rsidR="006674AE">
        <w:t xml:space="preserve"> </w:t>
      </w:r>
      <w:r w:rsidR="004B6666" w:rsidRPr="00071DB7">
        <w:t>sarakstā;</w:t>
      </w:r>
    </w:p>
    <w:p w:rsidR="004B6666" w:rsidRPr="00071DB7" w:rsidRDefault="00A45823" w:rsidP="00EA0D8A">
      <w:pPr>
        <w:spacing w:before="60" w:after="60" w:line="240" w:lineRule="auto"/>
        <w:ind w:left="1120" w:hanging="672"/>
        <w:jc w:val="both"/>
      </w:pPr>
      <w:r w:rsidRPr="00071DB7">
        <w:t>3</w:t>
      </w:r>
      <w:r w:rsidR="004B6666" w:rsidRPr="00071DB7">
        <w:t>.9</w:t>
      </w:r>
      <w:r w:rsidR="00EA0D8A" w:rsidRPr="00071DB7">
        <w:t>.</w:t>
      </w:r>
      <w:r w:rsidR="00EA0D8A" w:rsidRPr="00071DB7">
        <w:tab/>
      </w:r>
      <w:r w:rsidR="004B6666" w:rsidRPr="00071DB7">
        <w:t>nodrošina preču piegādes un pakalpojumu sniegšanas darījumu tiesisko pamatu</w:t>
      </w:r>
      <w:r w:rsidR="00971359" w:rsidRPr="00071DB7">
        <w:t xml:space="preserve"> e-</w:t>
      </w:r>
      <w:r w:rsidR="00A668E7" w:rsidRPr="00071DB7">
        <w:t>pasūtījumu</w:t>
      </w:r>
      <w:r w:rsidR="00971359" w:rsidRPr="00071DB7">
        <w:t xml:space="preserve"> apakšsistēmā</w:t>
      </w:r>
      <w:r w:rsidR="004B6666" w:rsidRPr="00071DB7">
        <w:t xml:space="preserve"> e-</w:t>
      </w:r>
      <w:r w:rsidR="00202107" w:rsidRPr="00071DB7">
        <w:t>iepirkumu</w:t>
      </w:r>
      <w:r w:rsidR="004B6666" w:rsidRPr="00071DB7">
        <w:t xml:space="preserve"> sistēmā reģistrētiem pasūtītājiem</w:t>
      </w:r>
      <w:r w:rsidR="00872C3C" w:rsidRPr="00071DB7">
        <w:t xml:space="preserve"> un sabiedrisko pakalpojumu sniedzējiem</w:t>
      </w:r>
      <w:r w:rsidR="004B6666" w:rsidRPr="00071DB7">
        <w:t xml:space="preserve">, slēdzot vispārīgās vienošanās ar piegādātājiem, kas </w:t>
      </w:r>
      <w:r w:rsidR="00076BD7">
        <w:t>a</w:t>
      </w:r>
      <w:r w:rsidR="00F576AA" w:rsidRPr="00071DB7">
        <w:t>ģentūras</w:t>
      </w:r>
      <w:r w:rsidR="00E92F90">
        <w:t xml:space="preserve"> kā centralizēto iepirkumu institūcijas</w:t>
      </w:r>
      <w:r w:rsidR="00F576AA" w:rsidRPr="00071DB7">
        <w:t xml:space="preserve"> rīkotās </w:t>
      </w:r>
      <w:r w:rsidR="004B6666" w:rsidRPr="00071DB7">
        <w:t>centralizētās iepirkuma procedūras ietvaros ir ieguvuši tiesības piedalīties e-iepirkumu procesā kā preču piegādātāji un pakalpojumu sniedzēji e-</w:t>
      </w:r>
      <w:r w:rsidR="00200805" w:rsidRPr="00071DB7">
        <w:t>pakalpojumu</w:t>
      </w:r>
      <w:r w:rsidR="004B6666" w:rsidRPr="00071DB7">
        <w:t xml:space="preserve"> </w:t>
      </w:r>
      <w:r w:rsidR="000C053C" w:rsidRPr="00071DB7">
        <w:t>apakš</w:t>
      </w:r>
      <w:r w:rsidR="004B6666" w:rsidRPr="00071DB7">
        <w:t>sistē</w:t>
      </w:r>
      <w:r w:rsidR="000C053C" w:rsidRPr="00071DB7">
        <w:t>mā</w:t>
      </w:r>
      <w:r w:rsidR="004B6666" w:rsidRPr="00071DB7">
        <w:t>;</w:t>
      </w:r>
    </w:p>
    <w:p w:rsidR="004B6666" w:rsidRPr="00071DB7" w:rsidRDefault="00A45823" w:rsidP="00EA0D8A">
      <w:pPr>
        <w:spacing w:before="60" w:after="60" w:line="240" w:lineRule="auto"/>
        <w:ind w:left="1120" w:hanging="672"/>
        <w:jc w:val="both"/>
      </w:pPr>
      <w:r w:rsidRPr="00071DB7">
        <w:t>3</w:t>
      </w:r>
      <w:r w:rsidR="004B6666" w:rsidRPr="00071DB7">
        <w:t>.10</w:t>
      </w:r>
      <w:r w:rsidR="00EA0D8A" w:rsidRPr="00071DB7">
        <w:t>.</w:t>
      </w:r>
      <w:r w:rsidR="00EA0D8A" w:rsidRPr="00071DB7">
        <w:tab/>
      </w:r>
      <w:r w:rsidR="004B6666" w:rsidRPr="00071DB7">
        <w:t>apkopo</w:t>
      </w:r>
      <w:r w:rsidR="007C6E73" w:rsidRPr="00071DB7">
        <w:t xml:space="preserve"> un publicē</w:t>
      </w:r>
      <w:r w:rsidR="004B6666" w:rsidRPr="00071DB7">
        <w:t xml:space="preserve"> </w:t>
      </w:r>
      <w:r w:rsidR="007C6E73" w:rsidRPr="00071DB7">
        <w:t xml:space="preserve">tīmekļa vietnē </w:t>
      </w:r>
      <w:hyperlink r:id="rId14" w:history="1">
        <w:r w:rsidR="007C6E73" w:rsidRPr="00071DB7">
          <w:rPr>
            <w:rStyle w:val="Hyperlink"/>
            <w:color w:val="auto"/>
          </w:rPr>
          <w:t>www.eis.gov.lv</w:t>
        </w:r>
      </w:hyperlink>
      <w:r w:rsidR="007C6E73" w:rsidRPr="00071DB7">
        <w:t xml:space="preserve"> detalizētu </w:t>
      </w:r>
      <w:r w:rsidR="004B6666" w:rsidRPr="00071DB7">
        <w:t>informāciju par e-</w:t>
      </w:r>
      <w:r w:rsidR="00946CCF" w:rsidRPr="00071DB7">
        <w:t>pasūtījumu</w:t>
      </w:r>
      <w:r w:rsidR="004B6666" w:rsidRPr="00071DB7">
        <w:t xml:space="preserve"> </w:t>
      </w:r>
      <w:r w:rsidR="008E719C" w:rsidRPr="00071DB7">
        <w:t>apakš</w:t>
      </w:r>
      <w:r w:rsidR="004B6666" w:rsidRPr="00071DB7">
        <w:t>sistēmā veiktajiem darījumiem</w:t>
      </w:r>
      <w:r w:rsidR="005604D9" w:rsidRPr="00071DB7">
        <w:t>,</w:t>
      </w:r>
      <w:r w:rsidR="00192BFD" w:rsidRPr="00071DB7">
        <w:t xml:space="preserve"> norādot vismaz darījuma pasūtītāju, piegādātāju un darījuma apj</w:t>
      </w:r>
      <w:r w:rsidR="00F45F88" w:rsidRPr="00071DB7">
        <w:t>o</w:t>
      </w:r>
      <w:r w:rsidR="00192BFD" w:rsidRPr="00071DB7">
        <w:t>mu un priekšmetu</w:t>
      </w:r>
      <w:r w:rsidR="004B6666" w:rsidRPr="00071DB7">
        <w:t>;</w:t>
      </w:r>
    </w:p>
    <w:p w:rsidR="004B6666" w:rsidRPr="00071DB7" w:rsidRDefault="00A45823" w:rsidP="00EA0D8A">
      <w:pPr>
        <w:spacing w:before="60" w:after="60" w:line="240" w:lineRule="auto"/>
        <w:ind w:left="1120" w:hanging="672"/>
        <w:jc w:val="both"/>
      </w:pPr>
      <w:r w:rsidRPr="00071DB7">
        <w:lastRenderedPageBreak/>
        <w:t>3</w:t>
      </w:r>
      <w:r w:rsidR="004B6666" w:rsidRPr="00071DB7">
        <w:t>.11.</w:t>
      </w:r>
      <w:r w:rsidR="0055769C" w:rsidRPr="00071DB7">
        <w:tab/>
      </w:r>
      <w:r w:rsidR="004B6666" w:rsidRPr="00071DB7">
        <w:t xml:space="preserve">apkopo pasūtītāju </w:t>
      </w:r>
      <w:r w:rsidR="00872C3C" w:rsidRPr="00071DB7">
        <w:t xml:space="preserve">un sabiedrisko pakalpojumu sniedzēju </w:t>
      </w:r>
      <w:r w:rsidR="004B6666" w:rsidRPr="00071DB7">
        <w:t>sniegto informāciju par e-</w:t>
      </w:r>
      <w:r w:rsidR="00200805" w:rsidRPr="00071DB7">
        <w:t>pasūtījumu</w:t>
      </w:r>
      <w:r w:rsidR="004B6666" w:rsidRPr="00071DB7">
        <w:t xml:space="preserve"> </w:t>
      </w:r>
      <w:r w:rsidR="008E719C" w:rsidRPr="00071DB7">
        <w:t>apakš</w:t>
      </w:r>
      <w:r w:rsidR="004B6666" w:rsidRPr="00071DB7">
        <w:t>sistēmā nepieciešamajām precēm un pakalpojumiem</w:t>
      </w:r>
      <w:r w:rsidR="008200D8" w:rsidRPr="00071DB7">
        <w:t xml:space="preserve"> šo noteikumu </w:t>
      </w:r>
      <w:hyperlink r:id="rId15" w:anchor="piel1" w:tgtFrame="_blank" w:history="1">
        <w:r w:rsidR="00593706" w:rsidRPr="00071DB7">
          <w:t>1</w:t>
        </w:r>
        <w:r w:rsidR="00EB4500" w:rsidRPr="00071DB7">
          <w:t>3</w:t>
        </w:r>
        <w:r w:rsidR="008200D8" w:rsidRPr="00071DB7">
          <w:t>.pielikumā</w:t>
        </w:r>
      </w:hyperlink>
      <w:r w:rsidR="006674AE">
        <w:t xml:space="preserve"> </w:t>
      </w:r>
      <w:r w:rsidR="008200D8" w:rsidRPr="00071DB7">
        <w:t xml:space="preserve">esošajā sarakstā </w:t>
      </w:r>
      <w:r w:rsidR="00B866B4">
        <w:t>uz aģentūras</w:t>
      </w:r>
      <w:r w:rsidR="00E92F90">
        <w:t xml:space="preserve"> kā centralizēto iepirkumu institūcijas</w:t>
      </w:r>
      <w:r w:rsidR="00B866B4">
        <w:t xml:space="preserve"> rīkoto centralizēto iepirkuma procedūru pamata </w:t>
      </w:r>
      <w:r w:rsidR="008200D8" w:rsidRPr="00071DB7">
        <w:t>iekļauto preču un pakalpojumu grupu ietvaros</w:t>
      </w:r>
      <w:r w:rsidR="004B6666" w:rsidRPr="00071DB7">
        <w:t xml:space="preserve"> un, izvērtējot nepieciešamību, iekļauj prasības kārtējo </w:t>
      </w:r>
      <w:r w:rsidR="00FD67C6">
        <w:t xml:space="preserve">aģentūras rīkoto </w:t>
      </w:r>
      <w:r w:rsidR="00037A4C">
        <w:t xml:space="preserve">centralizēto </w:t>
      </w:r>
      <w:r w:rsidR="004B6666" w:rsidRPr="00071DB7">
        <w:t xml:space="preserve">iepirkumu procedūru tehniskajās specifikācijās, kuras, uzsākot iepirkuma procedūras, publisko tīmekļa vietnē </w:t>
      </w:r>
      <w:hyperlink r:id="rId16" w:history="1">
        <w:r w:rsidR="00053A57" w:rsidRPr="00071DB7">
          <w:rPr>
            <w:rStyle w:val="Hyperlink"/>
            <w:color w:val="auto"/>
          </w:rPr>
          <w:t>www.eis.gov.lv</w:t>
        </w:r>
      </w:hyperlink>
      <w:r w:rsidR="004B6666" w:rsidRPr="00071DB7">
        <w:t>;</w:t>
      </w:r>
    </w:p>
    <w:p w:rsidR="00847DD0" w:rsidRDefault="00A45823" w:rsidP="00EA0D8A">
      <w:pPr>
        <w:spacing w:before="60" w:after="60" w:line="240" w:lineRule="auto"/>
        <w:ind w:left="1120" w:hanging="672"/>
        <w:jc w:val="both"/>
      </w:pPr>
      <w:r w:rsidRPr="00071DB7">
        <w:t>3</w:t>
      </w:r>
      <w:r w:rsidR="00EA0D8A" w:rsidRPr="00071DB7">
        <w:t>.</w:t>
      </w:r>
      <w:r w:rsidR="003F3751" w:rsidRPr="00071DB7">
        <w:t>12</w:t>
      </w:r>
      <w:r w:rsidR="00EA0D8A" w:rsidRPr="00071DB7">
        <w:t>.</w:t>
      </w:r>
      <w:r w:rsidR="00EA0D8A" w:rsidRPr="00071DB7">
        <w:tab/>
      </w:r>
      <w:r w:rsidR="00847DD0" w:rsidRPr="00071DB7">
        <w:t>sniedz konsultācijas un atbalstu šo noteikumu </w:t>
      </w:r>
      <w:hyperlink r:id="rId17" w:anchor="piel1" w:tgtFrame="_blank" w:history="1">
        <w:r w:rsidR="00847DD0" w:rsidRPr="00071DB7">
          <w:t>1</w:t>
        </w:r>
        <w:r w:rsidR="00002A74" w:rsidRPr="00071DB7">
          <w:t>3</w:t>
        </w:r>
        <w:r w:rsidR="00847DD0" w:rsidRPr="00071DB7">
          <w:t>.pielikumā</w:t>
        </w:r>
      </w:hyperlink>
      <w:r w:rsidR="00847DD0" w:rsidRPr="00071DB7">
        <w:t xml:space="preserve"> minētajā preču un pakalpojumu grupu sarakstā </w:t>
      </w:r>
      <w:r w:rsidR="00D24818">
        <w:t>uz aģentūras</w:t>
      </w:r>
      <w:r w:rsidR="00E92F90">
        <w:t xml:space="preserve"> kā centralizēto iepirkumu institūcijas,</w:t>
      </w:r>
      <w:r w:rsidR="00D24818">
        <w:t xml:space="preserve"> rīkoto centralizēto iepirkuma procedūru pamata </w:t>
      </w:r>
      <w:r w:rsidR="00847DD0" w:rsidRPr="00071DB7">
        <w:t xml:space="preserve">ietverto preču vai pakalpojumu iegādei, kā arī izlases kārtībā veic attiecīgo </w:t>
      </w:r>
      <w:r w:rsidR="005F2902" w:rsidRPr="00071DB7">
        <w:t xml:space="preserve">piegādāto </w:t>
      </w:r>
      <w:r w:rsidR="00572A21" w:rsidRPr="00071DB7">
        <w:t>preču vai</w:t>
      </w:r>
      <w:r w:rsidR="00847DD0" w:rsidRPr="00071DB7">
        <w:t xml:space="preserve"> sniegto pakalpojumu kvalitātes pārbaudes e-pasūtījumu apakšsistēmā veikto darījumu ietvaros</w:t>
      </w:r>
      <w:r w:rsidR="009B495C" w:rsidRPr="00071DB7">
        <w:t>;</w:t>
      </w:r>
    </w:p>
    <w:p w:rsidR="00D24818" w:rsidRPr="00071DB7" w:rsidRDefault="00D24818" w:rsidP="00B866B4">
      <w:pPr>
        <w:spacing w:before="60" w:after="60" w:line="240" w:lineRule="auto"/>
        <w:ind w:left="1120" w:hanging="672"/>
        <w:jc w:val="both"/>
      </w:pPr>
      <w:r>
        <w:t>3.13.</w:t>
      </w:r>
      <w:r>
        <w:tab/>
      </w:r>
      <w:r w:rsidR="007D14F1">
        <w:t>sniedz</w:t>
      </w:r>
      <w:r w:rsidRPr="000B4E1D">
        <w:t xml:space="preserve"> </w:t>
      </w:r>
      <w:r w:rsidR="001D192C" w:rsidRPr="000B4E1D">
        <w:t xml:space="preserve">tehnisko atbalstu </w:t>
      </w:r>
      <w:r w:rsidR="001D192C">
        <w:t xml:space="preserve">preču un pakalpojumu izvietošanai e-pasūtījumu apakšsistēmā tām </w:t>
      </w:r>
      <w:r>
        <w:t>centralizēt</w:t>
      </w:r>
      <w:r w:rsidR="001D192C">
        <w:t>o</w:t>
      </w:r>
      <w:r>
        <w:t xml:space="preserve"> iepirkumu institūcijām</w:t>
      </w:r>
      <w:r w:rsidR="00B866B4">
        <w:t>, k</w:t>
      </w:r>
      <w:r w:rsidR="001D192C">
        <w:t>uras</w:t>
      </w:r>
      <w:r w:rsidR="00104229">
        <w:t xml:space="preserve">, </w:t>
      </w:r>
      <w:r w:rsidR="00084FEC">
        <w:t>ievērojot</w:t>
      </w:r>
      <w:r w:rsidR="00104229">
        <w:t xml:space="preserve"> aģentūras e-pasūtījumu sistēmai izstrādātās tehniskās specifikācijas veidnes</w:t>
      </w:r>
      <w:r w:rsidR="00084FEC">
        <w:t xml:space="preserve">, </w:t>
      </w:r>
      <w:r w:rsidR="00104229">
        <w:t>darījumu noteikumus</w:t>
      </w:r>
      <w:r w:rsidR="00084FEC">
        <w:t xml:space="preserve"> un</w:t>
      </w:r>
      <w:r w:rsidR="00104229">
        <w:t xml:space="preserve"> e-pasūtījumu sistēmas darbības principus,</w:t>
      </w:r>
      <w:r w:rsidR="00B866B4">
        <w:t xml:space="preserve"> veikušas </w:t>
      </w:r>
      <w:r w:rsidR="00B65C02">
        <w:t xml:space="preserve">centralizētās </w:t>
      </w:r>
      <w:r w:rsidR="001D192C">
        <w:t xml:space="preserve">publiskās </w:t>
      </w:r>
      <w:r w:rsidR="00B866B4">
        <w:t xml:space="preserve">iepirkuma procedūras ar mērķi nodrošināt </w:t>
      </w:r>
      <w:r w:rsidR="00B866B4" w:rsidRPr="00071DB7">
        <w:t>šo noteikumu </w:t>
      </w:r>
      <w:hyperlink r:id="rId18" w:anchor="piel1" w:tgtFrame="_blank" w:history="1">
        <w:r w:rsidR="00B866B4" w:rsidRPr="00071DB7">
          <w:t>13.pielikumā</w:t>
        </w:r>
      </w:hyperlink>
      <w:r w:rsidR="00B866B4">
        <w:t xml:space="preserve"> </w:t>
      </w:r>
      <w:r w:rsidR="00B866B4" w:rsidRPr="00071DB7">
        <w:t xml:space="preserve">esošajā sarakstā </w:t>
      </w:r>
      <w:r w:rsidR="00B866B4">
        <w:t>attiecīgajām centralizēt</w:t>
      </w:r>
      <w:r w:rsidR="001D192C">
        <w:t>o</w:t>
      </w:r>
      <w:r w:rsidR="00B866B4">
        <w:t xml:space="preserve"> iepirkumu institūcijām noteikto preču un pakalpojumu </w:t>
      </w:r>
      <w:r w:rsidR="00B65C02">
        <w:t>pieejamību</w:t>
      </w:r>
      <w:r w:rsidR="001D192C">
        <w:t xml:space="preserve"> e-pasūtījumu apakšsistēmā</w:t>
      </w:r>
      <w:r w:rsidR="00B65C02">
        <w:t>;</w:t>
      </w:r>
    </w:p>
    <w:p w:rsidR="00A35F7A" w:rsidRDefault="009B495C" w:rsidP="00EA0D8A">
      <w:pPr>
        <w:spacing w:before="60" w:after="60" w:line="240" w:lineRule="auto"/>
        <w:ind w:left="1120" w:hanging="672"/>
        <w:jc w:val="both"/>
      </w:pPr>
      <w:r w:rsidRPr="00071DB7">
        <w:t>3.1</w:t>
      </w:r>
      <w:r w:rsidR="00037A4C">
        <w:t>4</w:t>
      </w:r>
      <w:r w:rsidRPr="00071DB7">
        <w:t>.</w:t>
      </w:r>
      <w:r w:rsidRPr="00071DB7">
        <w:tab/>
      </w:r>
      <w:r w:rsidR="00A35F7A" w:rsidRPr="00071DB7">
        <w:t>izvērtē un sniedz atzinumu par privātpersonas pieteikumu un piedāvājumu iesniegšanas tiešsaistes sistēmas atbilstību šo noteikumu 4.nodaļas drošības un tehniskajām prasībām.</w:t>
      </w:r>
    </w:p>
    <w:p w:rsidR="001C47C1" w:rsidRPr="00071DB7" w:rsidRDefault="001E2012" w:rsidP="004345B2">
      <w:pPr>
        <w:spacing w:before="240" w:after="0" w:line="240" w:lineRule="auto"/>
        <w:jc w:val="center"/>
        <w:rPr>
          <w:b/>
          <w:bCs/>
        </w:rPr>
      </w:pPr>
      <w:r w:rsidRPr="00071DB7">
        <w:rPr>
          <w:b/>
        </w:rPr>
        <w:t>2</w:t>
      </w:r>
      <w:r w:rsidR="001C47C1" w:rsidRPr="00071DB7">
        <w:rPr>
          <w:b/>
        </w:rPr>
        <w:t>. Pasūtītāju un piegādātāju reģistrācija e</w:t>
      </w:r>
      <w:r w:rsidR="001C47C1" w:rsidRPr="00071DB7">
        <w:rPr>
          <w:b/>
          <w:bCs/>
        </w:rPr>
        <w:t>-iepirkumu sistēm</w:t>
      </w:r>
      <w:r w:rsidR="00CB52C5" w:rsidRPr="00071DB7">
        <w:rPr>
          <w:b/>
          <w:bCs/>
        </w:rPr>
        <w:t xml:space="preserve">ā, piekļuve e-iepirkumu sistēmai un </w:t>
      </w:r>
      <w:r w:rsidR="00B17C94" w:rsidRPr="00071DB7">
        <w:rPr>
          <w:b/>
          <w:bCs/>
        </w:rPr>
        <w:t>e-iepirkumu sistēmas dalībnieka tiesības un pienākumi</w:t>
      </w:r>
    </w:p>
    <w:p w:rsidR="002E538A" w:rsidRPr="00071DB7" w:rsidRDefault="00A45823" w:rsidP="0055769C">
      <w:pPr>
        <w:tabs>
          <w:tab w:val="left" w:pos="448"/>
        </w:tabs>
        <w:spacing w:before="120" w:after="0" w:line="240" w:lineRule="auto"/>
        <w:ind w:left="448" w:hanging="448"/>
        <w:jc w:val="both"/>
      </w:pPr>
      <w:r w:rsidRPr="00071DB7">
        <w:t>4</w:t>
      </w:r>
      <w:r w:rsidR="00193E1A" w:rsidRPr="00071DB7">
        <w:t>.</w:t>
      </w:r>
      <w:r w:rsidR="00193E1A" w:rsidRPr="00071DB7">
        <w:tab/>
        <w:t xml:space="preserve">E-iepirkumu sistēmā </w:t>
      </w:r>
      <w:r w:rsidR="00263EC6" w:rsidRPr="00071DB7">
        <w:t>reģistrē</w:t>
      </w:r>
      <w:r w:rsidR="0048154B" w:rsidRPr="00071DB7">
        <w:t xml:space="preserve"> un </w:t>
      </w:r>
      <w:r w:rsidR="006F1D70" w:rsidRPr="00071DB7">
        <w:t xml:space="preserve">e-iepirkumu sistēmas </w:t>
      </w:r>
      <w:r w:rsidR="003D10A9" w:rsidRPr="00071DB7">
        <w:t xml:space="preserve">apakšsistēmu </w:t>
      </w:r>
      <w:r w:rsidR="0048154B" w:rsidRPr="00071DB7">
        <w:t xml:space="preserve">lietošanas tiesības noteiktā apjomā </w:t>
      </w:r>
      <w:r w:rsidR="003D10A9" w:rsidRPr="00071DB7">
        <w:t>piešķir</w:t>
      </w:r>
      <w:r w:rsidR="002E538A" w:rsidRPr="00071DB7">
        <w:t>:</w:t>
      </w:r>
    </w:p>
    <w:p w:rsidR="007E094A" w:rsidRPr="00071DB7" w:rsidRDefault="002E538A" w:rsidP="002E538A">
      <w:pPr>
        <w:spacing w:before="120" w:after="0" w:line="240" w:lineRule="auto"/>
        <w:ind w:left="1120" w:hanging="672"/>
        <w:jc w:val="both"/>
      </w:pPr>
      <w:r w:rsidRPr="00071DB7">
        <w:t>4.1.</w:t>
      </w:r>
      <w:r w:rsidR="00F81AD0" w:rsidRPr="00071DB7">
        <w:tab/>
      </w:r>
      <w:r w:rsidR="007E094A" w:rsidRPr="00071DB7">
        <w:t>šādiem pasūtītājiem:</w:t>
      </w:r>
    </w:p>
    <w:p w:rsidR="002E538A" w:rsidRPr="00071DB7" w:rsidRDefault="007E094A" w:rsidP="00F81AD0">
      <w:pPr>
        <w:tabs>
          <w:tab w:val="left" w:pos="1904"/>
        </w:tabs>
        <w:spacing w:before="60" w:after="60" w:line="240" w:lineRule="auto"/>
        <w:ind w:left="1904" w:hanging="784"/>
        <w:jc w:val="both"/>
      </w:pPr>
      <w:r w:rsidRPr="00071DB7">
        <w:t>4.1.1.</w:t>
      </w:r>
      <w:r w:rsidRPr="00071DB7">
        <w:tab/>
      </w:r>
      <w:r w:rsidR="002E538A" w:rsidRPr="00071DB7">
        <w:t>personai, kurai saskaņā ar Publisko iepirkumu likumu</w:t>
      </w:r>
      <w:r w:rsidR="00DE0306" w:rsidRPr="00071DB7">
        <w:t xml:space="preserve"> vai normatīvo aktu, kas atbilst Eiropas Savienības tiesībām publisko iepirkumu jomā,</w:t>
      </w:r>
      <w:r w:rsidR="002E538A" w:rsidRPr="00071DB7">
        <w:t xml:space="preserve"> ir pasūtītāja statuss, lai iegūtu e-izziņas, </w:t>
      </w:r>
      <w:r w:rsidR="00AF077B" w:rsidRPr="00071DB7">
        <w:t>iegādātos e-pasūtījumu apakšsistēmā pieejamās preces vai pakalpojumus</w:t>
      </w:r>
      <w:r w:rsidR="002E538A" w:rsidRPr="00071DB7">
        <w:t>, rīkotu elektroniskas iepirkuma procedūras vai izsoles;</w:t>
      </w:r>
    </w:p>
    <w:p w:rsidR="003A595F" w:rsidRPr="00071DB7" w:rsidRDefault="00A45823" w:rsidP="00F81AD0">
      <w:pPr>
        <w:tabs>
          <w:tab w:val="left" w:pos="1904"/>
        </w:tabs>
        <w:spacing w:before="60" w:after="60" w:line="240" w:lineRule="auto"/>
        <w:ind w:left="1904" w:hanging="784"/>
        <w:jc w:val="both"/>
      </w:pPr>
      <w:r w:rsidRPr="00071DB7">
        <w:t>4</w:t>
      </w:r>
      <w:r w:rsidR="00896964" w:rsidRPr="00071DB7">
        <w:t>.</w:t>
      </w:r>
      <w:r w:rsidR="007E094A" w:rsidRPr="00071DB7">
        <w:t>1.2</w:t>
      </w:r>
      <w:r w:rsidR="00896964" w:rsidRPr="00071DB7">
        <w:t>.</w:t>
      </w:r>
      <w:r w:rsidR="00896964" w:rsidRPr="00071DB7">
        <w:tab/>
      </w:r>
      <w:r w:rsidR="00512EE2" w:rsidRPr="00071DB7">
        <w:t>personai</w:t>
      </w:r>
      <w:r w:rsidR="00896964" w:rsidRPr="00071DB7">
        <w:t>, kurai saskaņā ar </w:t>
      </w:r>
      <w:hyperlink r:id="rId19" w:tgtFrame="_blank" w:history="1">
        <w:r w:rsidR="00896964" w:rsidRPr="00071DB7">
          <w:t>Sabiedrisko pakalpojumu sniedzēju iepirkumu likumu</w:t>
        </w:r>
      </w:hyperlink>
      <w:r w:rsidR="00896964" w:rsidRPr="00071DB7">
        <w:t> </w:t>
      </w:r>
      <w:r w:rsidR="00C501B9" w:rsidRPr="00071DB7">
        <w:t xml:space="preserve">vai normatīvo aktu, kas atbilst Eiropas Savienības tiesībām publisko iepirkumu jomā, </w:t>
      </w:r>
      <w:r w:rsidR="00896964" w:rsidRPr="00071DB7">
        <w:t>ir sabiedrisko pakalpojumu sniedzēja statuss</w:t>
      </w:r>
      <w:r w:rsidR="00393D93" w:rsidRPr="00071DB7">
        <w:t>,</w:t>
      </w:r>
      <w:r w:rsidR="0083089B" w:rsidRPr="00071DB7">
        <w:t xml:space="preserve"> lai iegūtu e-izziņas, </w:t>
      </w:r>
      <w:r w:rsidR="00FD206A" w:rsidRPr="00071DB7">
        <w:t xml:space="preserve">pēc savas izvēles </w:t>
      </w:r>
      <w:r w:rsidR="00862C84" w:rsidRPr="00071DB7">
        <w:t>iegādātos e-pasūtījumu apakšsistēmā pieejamās preces vai pakalpojumus</w:t>
      </w:r>
      <w:r w:rsidR="00415386" w:rsidRPr="00071DB7">
        <w:t>,</w:t>
      </w:r>
      <w:r w:rsidR="00FD206A" w:rsidRPr="00071DB7">
        <w:t xml:space="preserve"> vai</w:t>
      </w:r>
      <w:r w:rsidR="0083089B" w:rsidRPr="00071DB7">
        <w:t xml:space="preserve"> rīkotu elektroniskas iepirkuma procedūras vai izsoles</w:t>
      </w:r>
      <w:r w:rsidR="003A595F" w:rsidRPr="00071DB7">
        <w:t>;</w:t>
      </w:r>
    </w:p>
    <w:p w:rsidR="00263EC6" w:rsidRPr="00071DB7" w:rsidRDefault="00A45823" w:rsidP="00F81AD0">
      <w:pPr>
        <w:tabs>
          <w:tab w:val="left" w:pos="1904"/>
        </w:tabs>
        <w:spacing w:before="60" w:after="60" w:line="240" w:lineRule="auto"/>
        <w:ind w:left="1904" w:hanging="784"/>
        <w:jc w:val="both"/>
      </w:pPr>
      <w:r w:rsidRPr="00071DB7">
        <w:t>4</w:t>
      </w:r>
      <w:r w:rsidR="003A595F" w:rsidRPr="00071DB7">
        <w:t>.</w:t>
      </w:r>
      <w:r w:rsidR="007E094A" w:rsidRPr="00071DB7">
        <w:t>1.3</w:t>
      </w:r>
      <w:r w:rsidR="003A595F" w:rsidRPr="00071DB7">
        <w:t>.</w:t>
      </w:r>
      <w:r w:rsidR="003A595F" w:rsidRPr="00071DB7">
        <w:tab/>
      </w:r>
      <w:r w:rsidR="00263EC6" w:rsidRPr="00071DB7">
        <w:t>person</w:t>
      </w:r>
      <w:r w:rsidR="003D10A9" w:rsidRPr="00071DB7">
        <w:t>ai</w:t>
      </w:r>
      <w:r w:rsidR="00263EC6" w:rsidRPr="00071DB7">
        <w:t>, kura </w:t>
      </w:r>
      <w:hyperlink r:id="rId20" w:tgtFrame="_blank" w:history="1">
        <w:r w:rsidR="00263EC6" w:rsidRPr="00071DB7">
          <w:t>Publisko iepirkumu likuma</w:t>
        </w:r>
      </w:hyperlink>
      <w:r w:rsidR="00263EC6" w:rsidRPr="00071DB7">
        <w:t> </w:t>
      </w:r>
      <w:hyperlink r:id="rId21" w:anchor="p7" w:tgtFrame="_blank" w:history="1">
        <w:r w:rsidR="00263EC6" w:rsidRPr="00071DB7">
          <w:t>7.panta</w:t>
        </w:r>
      </w:hyperlink>
      <w:r w:rsidR="00263EC6" w:rsidRPr="00071DB7">
        <w:t> pirmajā daļā noteiktajā gadījumā finansējuma saņēmēja statusā veic iepirkuma procedūru</w:t>
      </w:r>
      <w:r w:rsidR="00DE563A" w:rsidRPr="00071DB7">
        <w:t xml:space="preserve">, </w:t>
      </w:r>
      <w:r w:rsidR="00263EC6" w:rsidRPr="00071DB7">
        <w:t>konkrētās iepirkuma procedūras vajadzībām</w:t>
      </w:r>
      <w:r w:rsidR="00FD206A" w:rsidRPr="00071DB7">
        <w:t xml:space="preserve">, lai iegūtu </w:t>
      </w:r>
      <w:r w:rsidR="00FD206A" w:rsidRPr="00071DB7">
        <w:lastRenderedPageBreak/>
        <w:t xml:space="preserve">e-izziņas vai pēc savas izvēles </w:t>
      </w:r>
      <w:r w:rsidR="003A595F" w:rsidRPr="00071DB7">
        <w:t xml:space="preserve">iegādātos </w:t>
      </w:r>
      <w:r w:rsidR="00AF077B" w:rsidRPr="00071DB7">
        <w:t xml:space="preserve">e-pasūtījumu apakšsistēmā </w:t>
      </w:r>
      <w:r w:rsidR="001722C8" w:rsidRPr="00071DB7">
        <w:t xml:space="preserve">pieejamās </w:t>
      </w:r>
      <w:r w:rsidR="003A595F" w:rsidRPr="00071DB7">
        <w:t>preces vai pakalpojumus</w:t>
      </w:r>
      <w:r w:rsidR="00415386" w:rsidRPr="00071DB7">
        <w:t>,</w:t>
      </w:r>
      <w:r w:rsidR="00FD206A" w:rsidRPr="00071DB7">
        <w:t xml:space="preserve"> vai</w:t>
      </w:r>
      <w:r w:rsidR="003A595F" w:rsidRPr="00071DB7">
        <w:t xml:space="preserve"> rīkotu elektroniskas iepirkuma procedūras vai izsoles</w:t>
      </w:r>
      <w:r w:rsidR="00263EC6" w:rsidRPr="00071DB7">
        <w:t>;</w:t>
      </w:r>
    </w:p>
    <w:p w:rsidR="003A595F" w:rsidRPr="00071DB7" w:rsidRDefault="00A45823" w:rsidP="003A595F">
      <w:pPr>
        <w:spacing w:before="120" w:after="0" w:line="240" w:lineRule="auto"/>
        <w:ind w:left="1120" w:hanging="672"/>
        <w:jc w:val="both"/>
      </w:pPr>
      <w:r w:rsidRPr="00071DB7">
        <w:t>4</w:t>
      </w:r>
      <w:r w:rsidR="003A595F" w:rsidRPr="00071DB7">
        <w:t>.</w:t>
      </w:r>
      <w:r w:rsidR="00512EE2" w:rsidRPr="00071DB7">
        <w:t>2</w:t>
      </w:r>
      <w:r w:rsidR="003A595F" w:rsidRPr="00071DB7">
        <w:t>.</w:t>
      </w:r>
      <w:r w:rsidR="003A595F" w:rsidRPr="00071DB7">
        <w:tab/>
        <w:t>piegādātājam</w:t>
      </w:r>
      <w:r w:rsidR="00D600E2" w:rsidRPr="00071DB7">
        <w:t xml:space="preserve">, lai </w:t>
      </w:r>
      <w:r w:rsidR="00491531" w:rsidRPr="00071DB7">
        <w:t xml:space="preserve">tas </w:t>
      </w:r>
      <w:r w:rsidR="00D600E2" w:rsidRPr="00071DB7">
        <w:t>iegūtu e-izziņ</w:t>
      </w:r>
      <w:r w:rsidR="002063FA" w:rsidRPr="00071DB7">
        <w:t>u</w:t>
      </w:r>
      <w:r w:rsidR="00D600E2" w:rsidRPr="00071DB7">
        <w:t xml:space="preserve"> par sevi, </w:t>
      </w:r>
      <w:r w:rsidR="00832033" w:rsidRPr="00071DB7">
        <w:t>piekļūtu elektroniski izsludinātajām iepirkuma procedūrām</w:t>
      </w:r>
      <w:r w:rsidR="00BE3143" w:rsidRPr="00071DB7">
        <w:t xml:space="preserve"> (tai skaitā aģentūras</w:t>
      </w:r>
      <w:r w:rsidR="00037A4C">
        <w:t xml:space="preserve"> un citu centralizēto iepirkumu institūciju</w:t>
      </w:r>
      <w:r w:rsidR="00BE3143" w:rsidRPr="00071DB7">
        <w:t xml:space="preserve"> rīkotaj</w:t>
      </w:r>
      <w:r w:rsidR="004878AC" w:rsidRPr="00071DB7">
        <w:t>ām</w:t>
      </w:r>
      <w:r w:rsidR="00BE3143" w:rsidRPr="00071DB7">
        <w:t xml:space="preserve"> centralizēt</w:t>
      </w:r>
      <w:r w:rsidR="004878AC" w:rsidRPr="00071DB7">
        <w:t>ajām</w:t>
      </w:r>
      <w:r w:rsidR="00BE3143" w:rsidRPr="00071DB7">
        <w:t xml:space="preserve"> iepirkuma procedūr</w:t>
      </w:r>
      <w:r w:rsidR="004878AC" w:rsidRPr="00071DB7">
        <w:t>ām p</w:t>
      </w:r>
      <w:r w:rsidR="00BE3143" w:rsidRPr="00071DB7">
        <w:t>re</w:t>
      </w:r>
      <w:r w:rsidR="004878AC" w:rsidRPr="00071DB7">
        <w:t>ču</w:t>
      </w:r>
      <w:r w:rsidR="00BE3143" w:rsidRPr="00071DB7">
        <w:t xml:space="preserve"> vai pakalpojumu</w:t>
      </w:r>
      <w:r w:rsidR="004878AC" w:rsidRPr="00071DB7">
        <w:t xml:space="preserve"> piedāvāšanai</w:t>
      </w:r>
      <w:r w:rsidR="00BE3143" w:rsidRPr="00071DB7">
        <w:t xml:space="preserve"> e-</w:t>
      </w:r>
      <w:r w:rsidR="007B66EE" w:rsidRPr="00071DB7">
        <w:t>pasūtījumu apakšsistēmā</w:t>
      </w:r>
      <w:r w:rsidR="00BE3143" w:rsidRPr="00071DB7">
        <w:t>)</w:t>
      </w:r>
      <w:r w:rsidR="00F56F1C" w:rsidRPr="00071DB7">
        <w:t>, iepirkumiem vai izsolēm</w:t>
      </w:r>
      <w:r w:rsidR="00113289">
        <w:t>;</w:t>
      </w:r>
    </w:p>
    <w:p w:rsidR="003D2ECD" w:rsidRPr="00071DB7" w:rsidRDefault="003D2ECD" w:rsidP="003A595F">
      <w:pPr>
        <w:spacing w:before="120" w:after="0" w:line="240" w:lineRule="auto"/>
        <w:ind w:left="1120" w:hanging="672"/>
        <w:jc w:val="both"/>
      </w:pPr>
      <w:r w:rsidRPr="00071DB7">
        <w:t>4.3.</w:t>
      </w:r>
      <w:r w:rsidRPr="00071DB7">
        <w:tab/>
        <w:t xml:space="preserve">nozares ekspertiem, lai kontrolētu savā pārraudzībā esošās nozares iepirkumu procesu, </w:t>
      </w:r>
      <w:r w:rsidR="00C52898" w:rsidRPr="00071DB7">
        <w:t>iegūstot ziņas par</w:t>
      </w:r>
      <w:r w:rsidRPr="00071DB7">
        <w:t xml:space="preserve"> precēm</w:t>
      </w:r>
      <w:r w:rsidR="00B16AE3" w:rsidRPr="00071DB7">
        <w:t xml:space="preserve"> un pakalpojumiem</w:t>
      </w:r>
      <w:r w:rsidR="00713623" w:rsidRPr="00071DB7">
        <w:t>, kas iegādātas ar e-pasūtījumu apakšsistēmas palīdzību</w:t>
      </w:r>
      <w:r w:rsidR="00B16AE3" w:rsidRPr="00071DB7">
        <w:t>, kā arī</w:t>
      </w:r>
      <w:r w:rsidR="00C52898" w:rsidRPr="00071DB7">
        <w:t xml:space="preserve">, lai </w:t>
      </w:r>
      <w:r w:rsidR="00713623" w:rsidRPr="00071DB7">
        <w:t xml:space="preserve">piekļūtu </w:t>
      </w:r>
      <w:r w:rsidR="003764C7" w:rsidRPr="00071DB7">
        <w:t xml:space="preserve">sistēmā </w:t>
      </w:r>
      <w:r w:rsidR="00713623" w:rsidRPr="00071DB7">
        <w:t xml:space="preserve">veikto </w:t>
      </w:r>
      <w:r w:rsidR="003764C7" w:rsidRPr="00071DB7">
        <w:t>darījumu</w:t>
      </w:r>
      <w:r w:rsidRPr="00071DB7">
        <w:t xml:space="preserve"> statistik</w:t>
      </w:r>
      <w:r w:rsidR="00713623" w:rsidRPr="00071DB7">
        <w:t>ai</w:t>
      </w:r>
      <w:r w:rsidRPr="00071DB7">
        <w:t>.</w:t>
      </w:r>
    </w:p>
    <w:p w:rsidR="006C6117" w:rsidRPr="00071DB7" w:rsidRDefault="0055769C" w:rsidP="0055769C">
      <w:pPr>
        <w:tabs>
          <w:tab w:val="left" w:pos="448"/>
        </w:tabs>
        <w:spacing w:before="120" w:after="0" w:line="240" w:lineRule="auto"/>
        <w:ind w:left="448" w:hanging="448"/>
        <w:jc w:val="both"/>
      </w:pPr>
      <w:r w:rsidRPr="00071DB7">
        <w:t>5.</w:t>
      </w:r>
      <w:r w:rsidRPr="00071DB7">
        <w:tab/>
      </w:r>
      <w:r w:rsidR="006C6117" w:rsidRPr="00071DB7">
        <w:t xml:space="preserve">Lai izmantotu e-iepirkumu </w:t>
      </w:r>
      <w:r w:rsidR="00193E1A" w:rsidRPr="00071DB7">
        <w:t>sistēmas</w:t>
      </w:r>
      <w:r w:rsidR="001C47C1" w:rsidRPr="00071DB7">
        <w:t xml:space="preserve"> </w:t>
      </w:r>
      <w:r w:rsidR="00193E1A" w:rsidRPr="00071DB7">
        <w:t>apakš</w:t>
      </w:r>
      <w:r w:rsidR="006C6117" w:rsidRPr="00071DB7">
        <w:t xml:space="preserve">sistēmas, </w:t>
      </w:r>
      <w:r w:rsidR="00E76D8A" w:rsidRPr="00071DB7">
        <w:t xml:space="preserve">šo noteikumu </w:t>
      </w:r>
      <w:r w:rsidR="00A45823" w:rsidRPr="00071DB7">
        <w:t>4</w:t>
      </w:r>
      <w:r w:rsidR="00E76D8A" w:rsidRPr="00071DB7">
        <w:t>.punktā minētās personas</w:t>
      </w:r>
      <w:r w:rsidR="00E8146C" w:rsidRPr="00071DB7">
        <w:t xml:space="preserve"> </w:t>
      </w:r>
      <w:r w:rsidR="006C6117" w:rsidRPr="00071DB7">
        <w:t>kļūst par e-iepirkumu sistēmas dalībniek</w:t>
      </w:r>
      <w:r w:rsidR="00E76D8A" w:rsidRPr="00071DB7">
        <w:t>iem</w:t>
      </w:r>
      <w:r w:rsidR="006C6117" w:rsidRPr="00071DB7">
        <w:t xml:space="preserve"> un uztur aktīvus </w:t>
      </w:r>
      <w:r w:rsidR="00B000B9" w:rsidRPr="00071DB7">
        <w:t xml:space="preserve">dalībniekam nepieciešamo </w:t>
      </w:r>
      <w:r w:rsidR="00CB006D" w:rsidRPr="00071DB7">
        <w:t>apakšsistēmu</w:t>
      </w:r>
      <w:r w:rsidR="006C6117" w:rsidRPr="00071DB7">
        <w:t xml:space="preserve"> lietotājus.</w:t>
      </w:r>
    </w:p>
    <w:p w:rsidR="00E143D2" w:rsidRPr="00071DB7" w:rsidRDefault="001A4710" w:rsidP="007C19A7">
      <w:pPr>
        <w:tabs>
          <w:tab w:val="left" w:pos="448"/>
        </w:tabs>
        <w:spacing w:before="120" w:after="0" w:line="240" w:lineRule="auto"/>
        <w:ind w:left="448" w:hanging="448"/>
        <w:jc w:val="both"/>
      </w:pPr>
      <w:bookmarkStart w:id="0" w:name="p-502276"/>
      <w:bookmarkEnd w:id="0"/>
      <w:r w:rsidRPr="00071DB7">
        <w:t>6</w:t>
      </w:r>
      <w:r w:rsidR="00FD47E4" w:rsidRPr="00071DB7">
        <w:t>.</w:t>
      </w:r>
      <w:r w:rsidR="0055769C" w:rsidRPr="00071DB7">
        <w:tab/>
      </w:r>
      <w:r w:rsidR="00FD47E4" w:rsidRPr="00071DB7">
        <w:t>Lai kļūtu par e-iepirkumu sistēmas dalībnieku</w:t>
      </w:r>
      <w:r w:rsidR="00E143D2" w:rsidRPr="00071DB7">
        <w:t>:</w:t>
      </w:r>
    </w:p>
    <w:p w:rsidR="007C19A7" w:rsidRPr="00071DB7" w:rsidRDefault="00E143D2" w:rsidP="007C19A7">
      <w:pPr>
        <w:spacing w:before="120" w:after="0" w:line="240" w:lineRule="auto"/>
        <w:ind w:left="1120" w:hanging="672"/>
        <w:jc w:val="both"/>
      </w:pPr>
      <w:r w:rsidRPr="00071DB7">
        <w:t>6.1.</w:t>
      </w:r>
      <w:r w:rsidRPr="00071DB7">
        <w:tab/>
      </w:r>
      <w:r w:rsidR="00CB006D" w:rsidRPr="00071DB7">
        <w:t xml:space="preserve">šo noteikumu </w:t>
      </w:r>
      <w:r w:rsidR="00386882" w:rsidRPr="00071DB7">
        <w:t>4</w:t>
      </w:r>
      <w:r w:rsidR="00CB006D" w:rsidRPr="00071DB7">
        <w:t>.</w:t>
      </w:r>
      <w:r w:rsidR="007C19A7" w:rsidRPr="00071DB7">
        <w:t>1. un 4.2. apakš</w:t>
      </w:r>
      <w:r w:rsidR="00CB006D" w:rsidRPr="00071DB7">
        <w:t>punktā minētās personas</w:t>
      </w:r>
      <w:r w:rsidR="00FD47E4" w:rsidRPr="00071DB7">
        <w:t xml:space="preserve"> aģentūrā </w:t>
      </w:r>
      <w:r w:rsidR="00D47172" w:rsidRPr="00071DB7">
        <w:t xml:space="preserve">iesniedz </w:t>
      </w:r>
      <w:r w:rsidR="00FD47E4" w:rsidRPr="00071DB7">
        <w:t>e-iepirkumu sistēmas dalībnieka reģistrācijas pieteikumu (</w:t>
      </w:r>
      <w:hyperlink r:id="rId22" w:anchor="piel2" w:tgtFrame="_blank" w:history="1">
        <w:r w:rsidR="00537517" w:rsidRPr="00071DB7">
          <w:t>1</w:t>
        </w:r>
        <w:r w:rsidR="00FD47E4" w:rsidRPr="00071DB7">
          <w:t>.pielikums</w:t>
        </w:r>
      </w:hyperlink>
      <w:r w:rsidR="00FD47E4" w:rsidRPr="00071DB7">
        <w:t>)</w:t>
      </w:r>
      <w:r w:rsidR="00AE36EF" w:rsidRPr="00071DB7">
        <w:t xml:space="preserve"> un</w:t>
      </w:r>
      <w:r w:rsidR="00FD47E4" w:rsidRPr="00071DB7">
        <w:t xml:space="preserve"> administratora pilnvarojuma dokumentu (</w:t>
      </w:r>
      <w:hyperlink r:id="rId23" w:anchor="piel3" w:tgtFrame="_blank" w:history="1">
        <w:r w:rsidR="00537517" w:rsidRPr="00071DB7">
          <w:t>2</w:t>
        </w:r>
        <w:r w:rsidR="00FD47E4" w:rsidRPr="00071DB7">
          <w:t>.pielikums</w:t>
        </w:r>
      </w:hyperlink>
      <w:r w:rsidR="00FD47E4" w:rsidRPr="00071DB7">
        <w:t>)</w:t>
      </w:r>
      <w:r w:rsidR="00113289">
        <w:t>;</w:t>
      </w:r>
    </w:p>
    <w:p w:rsidR="00FD47E4" w:rsidRPr="00071DB7" w:rsidRDefault="007C19A7" w:rsidP="007C19A7">
      <w:pPr>
        <w:spacing w:before="120" w:after="0" w:line="240" w:lineRule="auto"/>
        <w:ind w:left="1120" w:hanging="672"/>
        <w:jc w:val="both"/>
      </w:pPr>
      <w:r w:rsidRPr="00071DB7">
        <w:t>6.2.</w:t>
      </w:r>
      <w:r w:rsidRPr="00071DB7">
        <w:tab/>
        <w:t xml:space="preserve">šo noteikumu 4.3.apakšpunktā minētā persona </w:t>
      </w:r>
      <w:r w:rsidR="00002A74" w:rsidRPr="00071DB7">
        <w:t xml:space="preserve">iesniedz e-iepirkumu sistēmas nozares eksperta pieteikumu (3.pielikums). </w:t>
      </w:r>
    </w:p>
    <w:p w:rsidR="00FD47E4" w:rsidRPr="00071DB7" w:rsidRDefault="0075259D" w:rsidP="008A1F01">
      <w:pPr>
        <w:tabs>
          <w:tab w:val="left" w:pos="448"/>
        </w:tabs>
        <w:spacing w:before="120" w:after="0" w:line="240" w:lineRule="auto"/>
        <w:ind w:left="448" w:hanging="448"/>
        <w:jc w:val="both"/>
      </w:pPr>
      <w:bookmarkStart w:id="1" w:name="p-502279"/>
      <w:bookmarkEnd w:id="1"/>
      <w:r w:rsidRPr="00071DB7">
        <w:t>7</w:t>
      </w:r>
      <w:r w:rsidR="008A1F01" w:rsidRPr="00071DB7">
        <w:t>.</w:t>
      </w:r>
      <w:r w:rsidR="008A1F01" w:rsidRPr="00071DB7">
        <w:tab/>
      </w:r>
      <w:r w:rsidR="00FD47E4" w:rsidRPr="00071DB7">
        <w:t>Aģentūra izskata šo noteikumu </w:t>
      </w:r>
      <w:hyperlink r:id="rId24" w:anchor="p8" w:tgtFrame="_blank" w:history="1">
        <w:r w:rsidR="00AB78DC" w:rsidRPr="00071DB7">
          <w:t>6</w:t>
        </w:r>
        <w:r w:rsidR="00FD47E4" w:rsidRPr="00071DB7">
          <w:t>.punktā</w:t>
        </w:r>
      </w:hyperlink>
      <w:r w:rsidR="00FD47E4" w:rsidRPr="00071DB7">
        <w:t xml:space="preserve"> minētos dokumentus un triju darbdienu laikā reģistrē e-iepirkumu sistēmas dalībnieku e-iepirkumu sistēmā un piešķir pilnvarotajam administratoram tiesības lietot </w:t>
      </w:r>
      <w:r w:rsidR="00A02D9F" w:rsidRPr="00071DB7">
        <w:t xml:space="preserve">e-iepirkumu sistēmu ar </w:t>
      </w:r>
      <w:r w:rsidR="001F461E" w:rsidRPr="00071DB7">
        <w:t>nepieciešam</w:t>
      </w:r>
      <w:r w:rsidR="00A02D9F" w:rsidRPr="00071DB7">
        <w:t xml:space="preserve">ajām </w:t>
      </w:r>
      <w:r w:rsidR="001F461E" w:rsidRPr="00071DB7">
        <w:t>apakšsistēm</w:t>
      </w:r>
      <w:r w:rsidR="00A02D9F" w:rsidRPr="00071DB7">
        <w:t>ām</w:t>
      </w:r>
      <w:r w:rsidR="002F52DC" w:rsidRPr="00071DB7">
        <w:t xml:space="preserve"> un izsniedz sākotnējās pieejas rekvizītus</w:t>
      </w:r>
      <w:r w:rsidR="00FD47E4" w:rsidRPr="00071DB7">
        <w:t>.</w:t>
      </w:r>
    </w:p>
    <w:p w:rsidR="00FD47E4" w:rsidRPr="00071DB7" w:rsidRDefault="0075259D" w:rsidP="008A1F01">
      <w:pPr>
        <w:tabs>
          <w:tab w:val="left" w:pos="448"/>
        </w:tabs>
        <w:spacing w:before="120" w:after="0" w:line="240" w:lineRule="auto"/>
        <w:ind w:left="448" w:hanging="448"/>
        <w:jc w:val="both"/>
      </w:pPr>
      <w:bookmarkStart w:id="2" w:name="p-502280"/>
      <w:bookmarkEnd w:id="2"/>
      <w:r w:rsidRPr="00071DB7">
        <w:t>8</w:t>
      </w:r>
      <w:r w:rsidR="008A1F01" w:rsidRPr="00071DB7">
        <w:t>.</w:t>
      </w:r>
      <w:r w:rsidR="008A1F01" w:rsidRPr="00071DB7">
        <w:tab/>
      </w:r>
      <w:r w:rsidR="00FD47E4" w:rsidRPr="00071DB7">
        <w:t xml:space="preserve">Ja e-iepirkumu sistēmas dalībniekam nav pilnvarota administratora vai pilnvarotais administrators ir zaudējis tiesības izmantot e-iepirkumu </w:t>
      </w:r>
      <w:r w:rsidRPr="00071DB7">
        <w:t>sistēm</w:t>
      </w:r>
      <w:r w:rsidR="00A02D9F" w:rsidRPr="00071DB7">
        <w:t xml:space="preserve">u un tās </w:t>
      </w:r>
      <w:r w:rsidR="001F461E" w:rsidRPr="00071DB7">
        <w:t>apakšsistēmas</w:t>
      </w:r>
      <w:r w:rsidR="00FD47E4" w:rsidRPr="00071DB7">
        <w:t xml:space="preserve">, e-iepirkumu sistēmas dalībnieks par to rakstiski informē </w:t>
      </w:r>
      <w:r w:rsidR="00B2017A" w:rsidRPr="00071DB7">
        <w:t>a</w:t>
      </w:r>
      <w:r w:rsidR="00FD47E4" w:rsidRPr="00071DB7">
        <w:t>ģentūru, vienlaikus iesniedzot šo noteikumu </w:t>
      </w:r>
      <w:hyperlink r:id="rId25" w:anchor="p8" w:tgtFrame="_blank" w:history="1">
        <w:r w:rsidRPr="00071DB7">
          <w:t>6</w:t>
        </w:r>
        <w:r w:rsidR="00FD47E4" w:rsidRPr="00071DB7">
          <w:t>.punktā</w:t>
        </w:r>
      </w:hyperlink>
      <w:r w:rsidR="00FD47E4" w:rsidRPr="00071DB7">
        <w:t> minēto administratora pilnvarojuma dokumentu un administratora apliecinājumu.</w:t>
      </w:r>
    </w:p>
    <w:p w:rsidR="00FD47E4" w:rsidRPr="00071DB7" w:rsidRDefault="0075259D" w:rsidP="008A1F01">
      <w:pPr>
        <w:tabs>
          <w:tab w:val="left" w:pos="448"/>
        </w:tabs>
        <w:spacing w:before="120" w:after="0" w:line="240" w:lineRule="auto"/>
        <w:ind w:left="448" w:hanging="448"/>
        <w:jc w:val="both"/>
      </w:pPr>
      <w:bookmarkStart w:id="3" w:name="p-502281"/>
      <w:bookmarkEnd w:id="3"/>
      <w:r w:rsidRPr="00071DB7">
        <w:t>9</w:t>
      </w:r>
      <w:r w:rsidR="008A1F01" w:rsidRPr="00071DB7">
        <w:t>.</w:t>
      </w:r>
      <w:r w:rsidR="008A1F01" w:rsidRPr="00071DB7">
        <w:tab/>
      </w:r>
      <w:r w:rsidR="00FD47E4" w:rsidRPr="00071DB7">
        <w:t xml:space="preserve">Ja e-iepirkumu sistēmas dalībnieks tiek likvidēts vai reorganizēts, pats dalībnieks, tā tiesību un saistību pārņēmējs vai augstāka iestāde nekavējoties par to rakstiski informē </w:t>
      </w:r>
      <w:r w:rsidR="00B2017A" w:rsidRPr="00071DB7">
        <w:t>a</w:t>
      </w:r>
      <w:r w:rsidR="00FD47E4" w:rsidRPr="00071DB7">
        <w:t>ģentūru. Aģentūra triju darbdienu laikā izslēdz e-iepirkumu sistēmas dalībnieku no e-iepirkumu sistēmas.</w:t>
      </w:r>
    </w:p>
    <w:p w:rsidR="004F7D01" w:rsidRPr="00071DB7" w:rsidRDefault="004F7D01" w:rsidP="00E55502">
      <w:pPr>
        <w:tabs>
          <w:tab w:val="left" w:pos="448"/>
        </w:tabs>
        <w:spacing w:before="120" w:after="0" w:line="240" w:lineRule="auto"/>
        <w:ind w:left="448" w:hanging="448"/>
        <w:jc w:val="both"/>
      </w:pPr>
      <w:bookmarkStart w:id="4" w:name="p-502282"/>
      <w:bookmarkEnd w:id="4"/>
      <w:r w:rsidRPr="00071DB7">
        <w:t xml:space="preserve">10. E-iepirkumu sistēma un tās apakšsistēmas ir pieejamas piekļuves vietā, kas atrodas tīmekļa vietnē </w:t>
      </w:r>
      <w:hyperlink r:id="rId26" w:history="1">
        <w:r w:rsidRPr="00071DB7">
          <w:t>https://www.eis.gov.lv</w:t>
        </w:r>
      </w:hyperlink>
      <w:r w:rsidRPr="00071DB7">
        <w:t xml:space="preserve"> (e-izziņu apakšsistēma</w:t>
      </w:r>
      <w:r w:rsidR="00D47172" w:rsidRPr="00071DB7">
        <w:t>i</w:t>
      </w:r>
      <w:r w:rsidRPr="00071DB7">
        <w:t xml:space="preserve"> papildus ir iespējams piekļūt, izmantojot Vienotās pašvaldību sistēmas vienotās darba vietas piekļuves vietu, kas atrodas tīmekļa vietnē </w:t>
      </w:r>
      <w:hyperlink r:id="rId27" w:history="1">
        <w:r w:rsidRPr="00071DB7">
          <w:t>http://visvaris.lv</w:t>
        </w:r>
      </w:hyperlink>
      <w:r w:rsidRPr="00071DB7">
        <w:t>).</w:t>
      </w:r>
    </w:p>
    <w:p w:rsidR="00E55502" w:rsidRPr="00071DB7" w:rsidRDefault="00E55502" w:rsidP="00E55502">
      <w:pPr>
        <w:tabs>
          <w:tab w:val="left" w:pos="448"/>
        </w:tabs>
        <w:spacing w:before="120" w:after="0" w:line="240" w:lineRule="auto"/>
        <w:ind w:left="448" w:hanging="448"/>
        <w:jc w:val="both"/>
      </w:pPr>
      <w:r w:rsidRPr="00071DB7">
        <w:t>1</w:t>
      </w:r>
      <w:r w:rsidR="004F7D01" w:rsidRPr="00071DB7">
        <w:t>1</w:t>
      </w:r>
      <w:r w:rsidRPr="00071DB7">
        <w:t>.</w:t>
      </w:r>
      <w:r w:rsidRPr="00071DB7">
        <w:tab/>
        <w:t xml:space="preserve">Lai piekļūtu e-iepirkumu sistēmas apakšsistēmām, e-iepirkumu sistēmas dalībnieka lietotājs </w:t>
      </w:r>
      <w:r w:rsidR="002C0007" w:rsidRPr="00071DB7">
        <w:t>elektronis</w:t>
      </w:r>
      <w:r w:rsidR="007D14F1">
        <w:t>ki</w:t>
      </w:r>
      <w:r w:rsidR="002C0007" w:rsidRPr="00071DB7">
        <w:t xml:space="preserve"> identifi</w:t>
      </w:r>
      <w:r w:rsidR="007D14F1">
        <w:t>cējas</w:t>
      </w:r>
      <w:r w:rsidRPr="00071DB7">
        <w:t xml:space="preserve"> izvēlētajā e-iepirkumu sistēmas pi</w:t>
      </w:r>
      <w:r w:rsidR="002C0007" w:rsidRPr="00071DB7">
        <w:t>ekļuves vietā, kura atbilstoši identifikācijas</w:t>
      </w:r>
      <w:r w:rsidRPr="00071DB7">
        <w:t xml:space="preserve"> datiem attēlo informācijas laukus par e-iepirkumu sistēmas dalībnieku un e-iepirkumu sistēmas lietotāju.</w:t>
      </w:r>
    </w:p>
    <w:p w:rsidR="008D56FE" w:rsidRPr="00071DB7" w:rsidRDefault="00615F38" w:rsidP="00B17C94">
      <w:pPr>
        <w:tabs>
          <w:tab w:val="left" w:pos="448"/>
        </w:tabs>
        <w:spacing w:before="120" w:after="0" w:line="240" w:lineRule="auto"/>
        <w:ind w:left="448" w:hanging="448"/>
        <w:jc w:val="both"/>
      </w:pPr>
      <w:r w:rsidRPr="00071DB7">
        <w:t>1</w:t>
      </w:r>
      <w:r w:rsidR="00E55502" w:rsidRPr="00071DB7">
        <w:t>2</w:t>
      </w:r>
      <w:r w:rsidR="008D56FE" w:rsidRPr="00071DB7">
        <w:t>.</w:t>
      </w:r>
      <w:r w:rsidR="000D6BF8" w:rsidRPr="00071DB7">
        <w:tab/>
      </w:r>
      <w:r w:rsidR="008D56FE" w:rsidRPr="00071DB7">
        <w:t>E-iepirkumu sistēmas dalībnieks:</w:t>
      </w:r>
    </w:p>
    <w:p w:rsidR="008D56FE" w:rsidRPr="00071DB7" w:rsidRDefault="00615F38" w:rsidP="00B17C94">
      <w:pPr>
        <w:spacing w:before="120" w:after="0" w:line="240" w:lineRule="auto"/>
        <w:ind w:left="1120" w:hanging="672"/>
        <w:jc w:val="both"/>
      </w:pPr>
      <w:r w:rsidRPr="00071DB7">
        <w:lastRenderedPageBreak/>
        <w:t>1</w:t>
      </w:r>
      <w:r w:rsidR="00E55502" w:rsidRPr="00071DB7">
        <w:t>2</w:t>
      </w:r>
      <w:r w:rsidR="00B17C94" w:rsidRPr="00071DB7">
        <w:t>.1.</w:t>
      </w:r>
      <w:r w:rsidR="00B17C94" w:rsidRPr="00071DB7">
        <w:tab/>
      </w:r>
      <w:r w:rsidR="008D56FE" w:rsidRPr="00071DB7">
        <w:t xml:space="preserve">atbild par tā pilnvarotā administratora un </w:t>
      </w:r>
      <w:r w:rsidR="00292656" w:rsidRPr="00071DB7">
        <w:t>e-iepirkumu</w:t>
      </w:r>
      <w:r w:rsidR="008D56FE" w:rsidRPr="00071DB7">
        <w:t xml:space="preserve"> sistēmas </w:t>
      </w:r>
      <w:r w:rsidR="00292656" w:rsidRPr="00071DB7">
        <w:t xml:space="preserve">apakšsistēmu </w:t>
      </w:r>
      <w:r w:rsidR="008D56FE" w:rsidRPr="00071DB7">
        <w:t xml:space="preserve">lietotāju darbībām </w:t>
      </w:r>
      <w:r w:rsidR="00292656" w:rsidRPr="00071DB7">
        <w:t>sistēmā</w:t>
      </w:r>
      <w:r w:rsidR="008D56FE" w:rsidRPr="00071DB7">
        <w:t>;</w:t>
      </w:r>
    </w:p>
    <w:p w:rsidR="008D56FE" w:rsidRPr="00071DB7" w:rsidRDefault="00615F38" w:rsidP="00B17C94">
      <w:pPr>
        <w:spacing w:before="120" w:after="0" w:line="240" w:lineRule="auto"/>
        <w:ind w:left="1120" w:hanging="672"/>
        <w:jc w:val="both"/>
      </w:pPr>
      <w:r w:rsidRPr="00071DB7">
        <w:t>1</w:t>
      </w:r>
      <w:r w:rsidR="00E55502" w:rsidRPr="00071DB7">
        <w:t>2</w:t>
      </w:r>
      <w:r w:rsidR="008D56FE" w:rsidRPr="00071DB7">
        <w:t>.2.</w:t>
      </w:r>
      <w:r w:rsidR="00B17C94" w:rsidRPr="00071DB7">
        <w:tab/>
      </w:r>
      <w:r w:rsidR="008D56FE" w:rsidRPr="00071DB7">
        <w:t>informē pilnvaroto administratoru un e-</w:t>
      </w:r>
      <w:r w:rsidR="00922B3F" w:rsidRPr="00071DB7">
        <w:t>iepirkumu</w:t>
      </w:r>
      <w:r w:rsidR="008D56FE" w:rsidRPr="00071DB7">
        <w:t xml:space="preserve"> sistēmas </w:t>
      </w:r>
      <w:r w:rsidR="00292656" w:rsidRPr="00071DB7">
        <w:t xml:space="preserve">apakšsistēmu </w:t>
      </w:r>
      <w:r w:rsidR="008D56FE" w:rsidRPr="00071DB7">
        <w:t>lietotājus par fizisko personu datu apstrādi un datu apstrādes mērķi un iepazīstina e-</w:t>
      </w:r>
      <w:r w:rsidR="00F001CB" w:rsidRPr="00071DB7">
        <w:t>iepirkumu</w:t>
      </w:r>
      <w:r w:rsidR="008D56FE" w:rsidRPr="00071DB7">
        <w:t xml:space="preserve"> sistēmas </w:t>
      </w:r>
      <w:r w:rsidR="00292656" w:rsidRPr="00071DB7">
        <w:t xml:space="preserve">apakšsistēmu </w:t>
      </w:r>
      <w:r w:rsidR="008D56FE" w:rsidRPr="00071DB7">
        <w:t xml:space="preserve">lietotājus ar sistēmas lietošanas noteikumiem (pieejami tīmekļa vietnē </w:t>
      </w:r>
      <w:hyperlink r:id="rId28" w:history="1">
        <w:r w:rsidR="00603C1D" w:rsidRPr="00071DB7">
          <w:rPr>
            <w:rStyle w:val="Hyperlink"/>
            <w:color w:val="auto"/>
          </w:rPr>
          <w:t>www.eis.gov.lv</w:t>
        </w:r>
      </w:hyperlink>
      <w:r w:rsidR="008D56FE" w:rsidRPr="00071DB7">
        <w:t>);</w:t>
      </w:r>
    </w:p>
    <w:p w:rsidR="008D56FE" w:rsidRPr="00071DB7" w:rsidRDefault="00615F38" w:rsidP="00B17C94">
      <w:pPr>
        <w:spacing w:before="120" w:after="0" w:line="240" w:lineRule="auto"/>
        <w:ind w:left="1120" w:hanging="672"/>
        <w:jc w:val="both"/>
      </w:pPr>
      <w:r w:rsidRPr="00071DB7">
        <w:t>1</w:t>
      </w:r>
      <w:r w:rsidR="00E55502" w:rsidRPr="00071DB7">
        <w:t>2</w:t>
      </w:r>
      <w:r w:rsidR="00292656" w:rsidRPr="00071DB7">
        <w:t>.3.</w:t>
      </w:r>
      <w:r w:rsidR="00292656" w:rsidRPr="00071DB7">
        <w:tab/>
      </w:r>
      <w:r w:rsidR="008D56FE" w:rsidRPr="00071DB7">
        <w:t xml:space="preserve">nodrošina, ka pilnvarotais administrators un tā izveidotie </w:t>
      </w:r>
      <w:r w:rsidR="0005285D" w:rsidRPr="00071DB7">
        <w:t>e-iepirkumu sistēmas apakšsistēmu</w:t>
      </w:r>
      <w:r w:rsidR="008D56FE" w:rsidRPr="00071DB7">
        <w:t xml:space="preserve"> lietotāji rakstiski apņemas saglabāt un nelikumīgi neizpaust personas datus</w:t>
      </w:r>
      <w:r w:rsidR="00522EB2">
        <w:t>;</w:t>
      </w:r>
    </w:p>
    <w:p w:rsidR="00011933" w:rsidRPr="00071DB7" w:rsidRDefault="004977D2" w:rsidP="00B17C94">
      <w:pPr>
        <w:spacing w:before="120" w:after="0" w:line="240" w:lineRule="auto"/>
        <w:ind w:left="1120" w:hanging="672"/>
        <w:jc w:val="both"/>
      </w:pPr>
      <w:r w:rsidRPr="00071DB7">
        <w:t>12.</w:t>
      </w:r>
      <w:r w:rsidR="00011933" w:rsidRPr="00071DB7">
        <w:t>4</w:t>
      </w:r>
      <w:r w:rsidRPr="00071DB7">
        <w:t>.</w:t>
      </w:r>
      <w:r w:rsidRPr="00071DB7">
        <w:tab/>
      </w:r>
      <w:r w:rsidR="003C68BD" w:rsidRPr="00071DB7">
        <w:t xml:space="preserve">nodrošina, ka </w:t>
      </w:r>
      <w:r w:rsidR="003D383B" w:rsidRPr="00071DB7">
        <w:t xml:space="preserve">e-iepirkumu </w:t>
      </w:r>
      <w:r w:rsidR="003C68BD" w:rsidRPr="00071DB7">
        <w:t xml:space="preserve">sistēmas piekļuves vietas izmanto tikai </w:t>
      </w:r>
      <w:r w:rsidRPr="00071DB7">
        <w:t>dalīb</w:t>
      </w:r>
      <w:r w:rsidR="00AA62D5" w:rsidRPr="00071DB7">
        <w:t xml:space="preserve">nieka </w:t>
      </w:r>
      <w:r w:rsidR="003C68BD" w:rsidRPr="00071DB7">
        <w:t xml:space="preserve">pilnvaroti lietotāji, kuri rakstiski apņēmušies glabāt un nelikumīgi neizpaust </w:t>
      </w:r>
      <w:r w:rsidR="003D383B" w:rsidRPr="00071DB7">
        <w:t xml:space="preserve">e-iepirkumu </w:t>
      </w:r>
      <w:r w:rsidR="00AA62D5" w:rsidRPr="00071DB7">
        <w:t>sistēmas lietošanas</w:t>
      </w:r>
      <w:r w:rsidR="003C68BD" w:rsidRPr="00071DB7">
        <w:t xml:space="preserve"> procesā saņe</w:t>
      </w:r>
      <w:r w:rsidR="00011933" w:rsidRPr="00071DB7">
        <w:t>mtos personas datus</w:t>
      </w:r>
      <w:r w:rsidR="00522EB2">
        <w:t>;</w:t>
      </w:r>
    </w:p>
    <w:p w:rsidR="003C68BD" w:rsidRPr="00071DB7" w:rsidRDefault="00011933" w:rsidP="00B17C94">
      <w:pPr>
        <w:spacing w:before="120" w:after="0" w:line="240" w:lineRule="auto"/>
        <w:ind w:left="1120" w:hanging="672"/>
        <w:jc w:val="both"/>
      </w:pPr>
      <w:r w:rsidRPr="00071DB7">
        <w:t>12.5.</w:t>
      </w:r>
      <w:r w:rsidRPr="00071DB7">
        <w:tab/>
        <w:t>attiecīgās informācijas sistēmas piekļuves vietas lietošanas noteikumos noteiktajā kārtībā ziņo aģentūrai, j</w:t>
      </w:r>
      <w:r w:rsidR="003C68BD" w:rsidRPr="00071DB7">
        <w:t xml:space="preserve">a rodas aizdomas, ka </w:t>
      </w:r>
      <w:r w:rsidR="00E03E3F" w:rsidRPr="00071DB7">
        <w:t xml:space="preserve">lietotāju </w:t>
      </w:r>
      <w:r w:rsidR="002C0007" w:rsidRPr="00071DB7">
        <w:t>identifikācijas</w:t>
      </w:r>
      <w:r w:rsidR="003C68BD" w:rsidRPr="00071DB7">
        <w:t xml:space="preserve"> dati k</w:t>
      </w:r>
      <w:r w:rsidRPr="00071DB7">
        <w:t>ļuvuši zināmi trešajām personām</w:t>
      </w:r>
      <w:r w:rsidR="003C68BD" w:rsidRPr="00071DB7">
        <w:t>.</w:t>
      </w:r>
    </w:p>
    <w:p w:rsidR="00E420E2" w:rsidRPr="00071DB7" w:rsidRDefault="00E420E2" w:rsidP="00E420E2">
      <w:pPr>
        <w:tabs>
          <w:tab w:val="left" w:pos="448"/>
        </w:tabs>
        <w:spacing w:before="120" w:after="0" w:line="240" w:lineRule="auto"/>
        <w:ind w:left="448" w:hanging="448"/>
        <w:jc w:val="both"/>
      </w:pPr>
      <w:r w:rsidRPr="00071DB7">
        <w:t xml:space="preserve">13. Aģentūra bloķē </w:t>
      </w:r>
      <w:r w:rsidR="00167D7D" w:rsidRPr="00071DB7">
        <w:t>e-iepirkumu sistēmas</w:t>
      </w:r>
      <w:r w:rsidRPr="00071DB7">
        <w:t xml:space="preserve"> pilnvarotā</w:t>
      </w:r>
      <w:r w:rsidR="00167D7D" w:rsidRPr="00071DB7">
        <w:t xml:space="preserve"> lietotāja piekļuves tiesības e-iepirkumu </w:t>
      </w:r>
      <w:r w:rsidRPr="00071DB7">
        <w:t>sistēmai, ja:</w:t>
      </w:r>
    </w:p>
    <w:p w:rsidR="00E420E2" w:rsidRPr="00071DB7" w:rsidRDefault="00E420E2" w:rsidP="0098077D">
      <w:pPr>
        <w:spacing w:before="60" w:after="0" w:line="240" w:lineRule="auto"/>
        <w:ind w:left="1123" w:hanging="675"/>
        <w:jc w:val="both"/>
      </w:pPr>
      <w:r w:rsidRPr="00071DB7">
        <w:t>1</w:t>
      </w:r>
      <w:r w:rsidR="00167D7D" w:rsidRPr="00071DB7">
        <w:t>3</w:t>
      </w:r>
      <w:r w:rsidRPr="00071DB7">
        <w:t>.1.</w:t>
      </w:r>
      <w:r w:rsidRPr="00071DB7">
        <w:tab/>
      </w:r>
      <w:r w:rsidR="00E03E3F" w:rsidRPr="00071DB7">
        <w:t xml:space="preserve">lietotājs </w:t>
      </w:r>
      <w:r w:rsidRPr="00071DB7">
        <w:t>ir pārkāpis šo noteikumu vai piekļuves vietu lietošanas noteikumu prasības;</w:t>
      </w:r>
    </w:p>
    <w:p w:rsidR="00E03E3F" w:rsidRPr="00071DB7" w:rsidRDefault="00E420E2" w:rsidP="0098077D">
      <w:pPr>
        <w:spacing w:before="60" w:after="0" w:line="240" w:lineRule="auto"/>
        <w:ind w:left="1123" w:hanging="675"/>
        <w:jc w:val="both"/>
      </w:pPr>
      <w:r w:rsidRPr="00071DB7">
        <w:t>1</w:t>
      </w:r>
      <w:r w:rsidR="00167D7D" w:rsidRPr="00071DB7">
        <w:t>3</w:t>
      </w:r>
      <w:r w:rsidRPr="00071DB7">
        <w:t>.2.</w:t>
      </w:r>
      <w:r w:rsidRPr="00071DB7">
        <w:tab/>
      </w:r>
      <w:r w:rsidR="00E03E3F" w:rsidRPr="00071DB7">
        <w:t xml:space="preserve">lietotājs </w:t>
      </w:r>
      <w:r w:rsidRPr="00071DB7">
        <w:t xml:space="preserve">ir radījis drošības apdraudējumu </w:t>
      </w:r>
      <w:r w:rsidR="00167D7D" w:rsidRPr="00071DB7">
        <w:t xml:space="preserve">e-iepirkumu sistēmai vai kādai </w:t>
      </w:r>
      <w:r w:rsidR="00E360B6" w:rsidRPr="00071DB7">
        <w:t xml:space="preserve">no </w:t>
      </w:r>
      <w:r w:rsidR="00167D7D" w:rsidRPr="00071DB7">
        <w:t>tās apakšsistēm</w:t>
      </w:r>
      <w:r w:rsidR="00E360B6" w:rsidRPr="00071DB7">
        <w:t>ām</w:t>
      </w:r>
      <w:r w:rsidR="00E03E3F" w:rsidRPr="00071DB7">
        <w:t>;</w:t>
      </w:r>
    </w:p>
    <w:p w:rsidR="00E420E2" w:rsidRPr="00071DB7" w:rsidRDefault="00E03E3F" w:rsidP="0098077D">
      <w:pPr>
        <w:spacing w:before="60" w:after="0" w:line="240" w:lineRule="auto"/>
        <w:ind w:left="1123" w:hanging="675"/>
        <w:jc w:val="both"/>
      </w:pPr>
      <w:r w:rsidRPr="00071DB7">
        <w:t>13.3</w:t>
      </w:r>
      <w:r w:rsidRPr="00071DB7">
        <w:tab/>
        <w:t xml:space="preserve">lietotāja </w:t>
      </w:r>
      <w:r w:rsidR="002C0007" w:rsidRPr="00071DB7">
        <w:t>identifikācijas</w:t>
      </w:r>
      <w:r w:rsidR="00BF75DE" w:rsidRPr="00071DB7">
        <w:t xml:space="preserve"> dati kļuvuši zināmi trešajām personām</w:t>
      </w:r>
      <w:r w:rsidR="00E420E2" w:rsidRPr="00071DB7">
        <w:t>.</w:t>
      </w:r>
    </w:p>
    <w:p w:rsidR="000E2809" w:rsidRPr="00071DB7" w:rsidRDefault="001C47C1" w:rsidP="00612086">
      <w:pPr>
        <w:spacing w:before="240" w:after="0" w:line="240" w:lineRule="auto"/>
        <w:jc w:val="center"/>
        <w:rPr>
          <w:b/>
          <w:bCs/>
        </w:rPr>
      </w:pPr>
      <w:r w:rsidRPr="00071DB7">
        <w:rPr>
          <w:b/>
          <w:bCs/>
        </w:rPr>
        <w:t>3</w:t>
      </w:r>
      <w:r w:rsidR="0026161B" w:rsidRPr="00071DB7">
        <w:rPr>
          <w:b/>
          <w:bCs/>
        </w:rPr>
        <w:t xml:space="preserve">. </w:t>
      </w:r>
      <w:r w:rsidR="00CD7B50" w:rsidRPr="00071DB7">
        <w:rPr>
          <w:b/>
          <w:bCs/>
        </w:rPr>
        <w:t xml:space="preserve">Informācijas iegūšana </w:t>
      </w:r>
      <w:r w:rsidR="00F06FCE" w:rsidRPr="00071DB7">
        <w:rPr>
          <w:b/>
          <w:bCs/>
        </w:rPr>
        <w:t>E-izziņu apakšsistēmā</w:t>
      </w:r>
    </w:p>
    <w:p w:rsidR="0026161B" w:rsidRPr="00071DB7" w:rsidRDefault="00CD7B50" w:rsidP="00612086">
      <w:pPr>
        <w:spacing w:after="120" w:line="240" w:lineRule="auto"/>
        <w:jc w:val="center"/>
        <w:rPr>
          <w:b/>
          <w:bCs/>
        </w:rPr>
      </w:pPr>
      <w:r w:rsidRPr="00071DB7">
        <w:rPr>
          <w:b/>
          <w:bCs/>
        </w:rPr>
        <w:t>kandidāt</w:t>
      </w:r>
      <w:r w:rsidR="000E2809" w:rsidRPr="00071DB7">
        <w:rPr>
          <w:b/>
          <w:bCs/>
        </w:rPr>
        <w:t>u</w:t>
      </w:r>
      <w:r w:rsidRPr="00071DB7">
        <w:rPr>
          <w:b/>
          <w:bCs/>
        </w:rPr>
        <w:t xml:space="preserve"> vai pretendent</w:t>
      </w:r>
      <w:r w:rsidR="000E2809" w:rsidRPr="00071DB7">
        <w:rPr>
          <w:b/>
          <w:bCs/>
        </w:rPr>
        <w:t>u</w:t>
      </w:r>
      <w:r w:rsidRPr="00071DB7">
        <w:rPr>
          <w:b/>
          <w:bCs/>
        </w:rPr>
        <w:t xml:space="preserve"> pārbaudei</w:t>
      </w:r>
      <w:r w:rsidRPr="00071DB7">
        <w:t xml:space="preserve"> </w:t>
      </w:r>
    </w:p>
    <w:p w:rsidR="005151F6" w:rsidRPr="00071DB7" w:rsidRDefault="001C47C1" w:rsidP="005C302E">
      <w:pPr>
        <w:spacing w:after="0" w:line="240" w:lineRule="auto"/>
        <w:jc w:val="center"/>
        <w:rPr>
          <w:b/>
        </w:rPr>
      </w:pPr>
      <w:r w:rsidRPr="00071DB7">
        <w:rPr>
          <w:b/>
        </w:rPr>
        <w:t>3</w:t>
      </w:r>
      <w:r w:rsidR="005C302E" w:rsidRPr="00071DB7">
        <w:rPr>
          <w:b/>
        </w:rPr>
        <w:t>.</w:t>
      </w:r>
      <w:r w:rsidR="00FD1EDD" w:rsidRPr="00071DB7">
        <w:rPr>
          <w:b/>
        </w:rPr>
        <w:t>1.</w:t>
      </w:r>
      <w:r w:rsidR="005C302E" w:rsidRPr="00071DB7">
        <w:rPr>
          <w:b/>
        </w:rPr>
        <w:t xml:space="preserve"> E-izziņu </w:t>
      </w:r>
      <w:r w:rsidR="000D6BF8" w:rsidRPr="00071DB7">
        <w:rPr>
          <w:b/>
        </w:rPr>
        <w:t xml:space="preserve">pieejamības nosacījumi </w:t>
      </w:r>
      <w:r w:rsidR="00A37BB5" w:rsidRPr="00071DB7">
        <w:rPr>
          <w:b/>
        </w:rPr>
        <w:t xml:space="preserve">e-izziņu </w:t>
      </w:r>
      <w:r w:rsidR="00846ACC" w:rsidRPr="00071DB7">
        <w:rPr>
          <w:b/>
        </w:rPr>
        <w:t>apakš</w:t>
      </w:r>
      <w:r w:rsidR="00A37BB5" w:rsidRPr="00071DB7">
        <w:rPr>
          <w:b/>
        </w:rPr>
        <w:t>sistēmā</w:t>
      </w:r>
    </w:p>
    <w:p w:rsidR="005C302E" w:rsidRPr="00071DB7" w:rsidRDefault="00DA50F9" w:rsidP="00DA50F9">
      <w:pPr>
        <w:spacing w:before="120" w:after="0" w:line="240" w:lineRule="auto"/>
        <w:ind w:left="448" w:hanging="448"/>
        <w:jc w:val="both"/>
      </w:pPr>
      <w:r w:rsidRPr="00071DB7">
        <w:t>14.</w:t>
      </w:r>
      <w:r w:rsidRPr="00071DB7">
        <w:tab/>
      </w:r>
      <w:r w:rsidR="002C080D" w:rsidRPr="00071DB7">
        <w:t>Informācijas</w:t>
      </w:r>
      <w:r w:rsidR="00162DF9" w:rsidRPr="00071DB7">
        <w:t xml:space="preserve"> iegūšanai</w:t>
      </w:r>
      <w:r w:rsidR="002C080D" w:rsidRPr="00071DB7">
        <w:t xml:space="preserve">, lai pārbaudītu, vai kandidāts vai pretendents nav izslēdzams no dalības iepirkuma procedūrā, kā arī vai pretendents nav izslēdzams no dalības iepirkumā, </w:t>
      </w:r>
      <w:r w:rsidR="00FB604D" w:rsidRPr="00071DB7">
        <w:t>e</w:t>
      </w:r>
      <w:r w:rsidR="008352C3" w:rsidRPr="00071DB7">
        <w:t>-izziņas pieprasītājs</w:t>
      </w:r>
      <w:r w:rsidR="00A405F4" w:rsidRPr="00071DB7">
        <w:t xml:space="preserve"> </w:t>
      </w:r>
      <w:r w:rsidRPr="00071DB7">
        <w:t xml:space="preserve">izmanto </w:t>
      </w:r>
      <w:bookmarkStart w:id="5" w:name="p3"/>
      <w:bookmarkStart w:id="6" w:name="p-502703"/>
      <w:bookmarkEnd w:id="5"/>
      <w:bookmarkEnd w:id="6"/>
      <w:r w:rsidRPr="00071DB7">
        <w:t>e</w:t>
      </w:r>
      <w:r w:rsidR="005C302E" w:rsidRPr="00071DB7">
        <w:t xml:space="preserve">-izziņu </w:t>
      </w:r>
      <w:r w:rsidR="00A11F5B" w:rsidRPr="00071DB7">
        <w:t>apakš</w:t>
      </w:r>
      <w:r w:rsidR="005C302E" w:rsidRPr="00071DB7">
        <w:t>sistēm</w:t>
      </w:r>
      <w:r w:rsidRPr="00071DB7">
        <w:t xml:space="preserve">u, kas </w:t>
      </w:r>
      <w:r w:rsidR="005C302E" w:rsidRPr="00071DB7">
        <w:t>nodrošina reģistru sniegto datu apkopošanu un nodošanu e-izziņu pieprasītājiem.</w:t>
      </w:r>
    </w:p>
    <w:p w:rsidR="005C302E" w:rsidRPr="00071DB7" w:rsidRDefault="004345B2" w:rsidP="009E1D1A">
      <w:pPr>
        <w:spacing w:before="120" w:after="0" w:line="240" w:lineRule="auto"/>
        <w:ind w:left="448" w:hanging="448"/>
        <w:jc w:val="both"/>
      </w:pPr>
      <w:bookmarkStart w:id="7" w:name="p4"/>
      <w:bookmarkStart w:id="8" w:name="p-502704"/>
      <w:bookmarkStart w:id="9" w:name="p5"/>
      <w:bookmarkStart w:id="10" w:name="p-502705"/>
      <w:bookmarkEnd w:id="7"/>
      <w:bookmarkEnd w:id="8"/>
      <w:bookmarkEnd w:id="9"/>
      <w:bookmarkEnd w:id="10"/>
      <w:r w:rsidRPr="00071DB7">
        <w:t>1</w:t>
      </w:r>
      <w:r w:rsidR="005E3392" w:rsidRPr="00071DB7">
        <w:t>5</w:t>
      </w:r>
      <w:r w:rsidR="009E1D1A" w:rsidRPr="00071DB7">
        <w:t>.</w:t>
      </w:r>
      <w:r w:rsidR="009E1D1A" w:rsidRPr="00071DB7">
        <w:tab/>
      </w:r>
      <w:r w:rsidR="005C302E" w:rsidRPr="00071DB7">
        <w:t xml:space="preserve">E-izziņu sagatavošanai nepieciešamo informāciju e-izziņu </w:t>
      </w:r>
      <w:r w:rsidR="00A11F5B" w:rsidRPr="00071DB7">
        <w:t>apakš</w:t>
      </w:r>
      <w:r w:rsidR="005C302E" w:rsidRPr="00071DB7">
        <w:t>sistēmā sniedz šādu reģistru pārziņi, kuri uztur attiecīgo reģistru informācijas un tehnisko resursu funkcionalitāti un nodrošina informācijas apriti:</w:t>
      </w:r>
    </w:p>
    <w:p w:rsidR="005C302E" w:rsidRPr="00071DB7" w:rsidRDefault="004345B2" w:rsidP="009E1D1A">
      <w:pPr>
        <w:spacing w:before="60" w:after="60" w:line="240" w:lineRule="auto"/>
        <w:ind w:left="1120" w:hanging="672"/>
        <w:jc w:val="both"/>
      </w:pPr>
      <w:r w:rsidRPr="00071DB7">
        <w:t>1</w:t>
      </w:r>
      <w:r w:rsidR="005E3392" w:rsidRPr="00071DB7">
        <w:t>5</w:t>
      </w:r>
      <w:r w:rsidR="009E1D1A" w:rsidRPr="00071DB7">
        <w:t>.1.</w:t>
      </w:r>
      <w:r w:rsidR="009E1D1A" w:rsidRPr="00071DB7">
        <w:tab/>
      </w:r>
      <w:r w:rsidR="005C302E" w:rsidRPr="00071DB7">
        <w:t>Iekšlietu ministrijas Informācijas centrs (Sodu reģistrs);</w:t>
      </w:r>
    </w:p>
    <w:p w:rsidR="005C302E" w:rsidRPr="00071DB7" w:rsidRDefault="004345B2" w:rsidP="009E1D1A">
      <w:pPr>
        <w:spacing w:before="60" w:after="60" w:line="240" w:lineRule="auto"/>
        <w:ind w:left="1120" w:hanging="672"/>
        <w:jc w:val="both"/>
      </w:pPr>
      <w:r w:rsidRPr="00071DB7">
        <w:t>1</w:t>
      </w:r>
      <w:r w:rsidR="005E3392" w:rsidRPr="00071DB7">
        <w:t>5</w:t>
      </w:r>
      <w:r w:rsidR="005C302E" w:rsidRPr="00071DB7">
        <w:t>.2.</w:t>
      </w:r>
      <w:r w:rsidR="009E1D1A" w:rsidRPr="00071DB7">
        <w:tab/>
      </w:r>
      <w:r w:rsidR="005C302E" w:rsidRPr="00071DB7">
        <w:t>Uzņēmumu reģistrs (Uzņēmumu reģistra informācijas sistēma);</w:t>
      </w:r>
    </w:p>
    <w:p w:rsidR="005C302E" w:rsidRPr="00071DB7" w:rsidRDefault="004345B2" w:rsidP="009E1D1A">
      <w:pPr>
        <w:spacing w:before="60" w:after="60" w:line="240" w:lineRule="auto"/>
        <w:ind w:left="1120" w:hanging="672"/>
        <w:jc w:val="both"/>
      </w:pPr>
      <w:r w:rsidRPr="00071DB7">
        <w:t>1</w:t>
      </w:r>
      <w:r w:rsidR="005E3392" w:rsidRPr="00071DB7">
        <w:t>5</w:t>
      </w:r>
      <w:r w:rsidR="009E1D1A" w:rsidRPr="00071DB7">
        <w:t>.3.</w:t>
      </w:r>
      <w:r w:rsidR="009E1D1A" w:rsidRPr="00071DB7">
        <w:tab/>
      </w:r>
      <w:r w:rsidR="005C302E" w:rsidRPr="00071DB7">
        <w:t>Valsts ieņēmumu dienests (Nodokļu (nodevu) parādnieku datubāze);</w:t>
      </w:r>
    </w:p>
    <w:p w:rsidR="005C302E" w:rsidRPr="00071DB7" w:rsidRDefault="004345B2" w:rsidP="009E1D1A">
      <w:pPr>
        <w:spacing w:before="60" w:after="60" w:line="240" w:lineRule="auto"/>
        <w:ind w:left="1120" w:hanging="672"/>
        <w:jc w:val="both"/>
      </w:pPr>
      <w:r w:rsidRPr="00071DB7">
        <w:t>1</w:t>
      </w:r>
      <w:r w:rsidR="005E3392" w:rsidRPr="00071DB7">
        <w:t>5</w:t>
      </w:r>
      <w:r w:rsidR="005C302E" w:rsidRPr="00071DB7">
        <w:t>.4.</w:t>
      </w:r>
      <w:r w:rsidR="009E1D1A" w:rsidRPr="00071DB7">
        <w:tab/>
      </w:r>
      <w:r w:rsidR="005C302E" w:rsidRPr="00071DB7">
        <w:t>Latvijas Republikas pašvaldības (Nekustamo īpašumu nodokļu administrēšanas sistēma).</w:t>
      </w:r>
    </w:p>
    <w:p w:rsidR="005C302E" w:rsidRPr="00071DB7" w:rsidRDefault="004345B2" w:rsidP="007934C2">
      <w:pPr>
        <w:spacing w:before="120" w:after="0" w:line="240" w:lineRule="auto"/>
        <w:ind w:left="448" w:hanging="448"/>
        <w:jc w:val="both"/>
      </w:pPr>
      <w:bookmarkStart w:id="11" w:name="p6"/>
      <w:bookmarkStart w:id="12" w:name="p-502706"/>
      <w:bookmarkEnd w:id="11"/>
      <w:bookmarkEnd w:id="12"/>
      <w:r w:rsidRPr="00071DB7">
        <w:t>1</w:t>
      </w:r>
      <w:r w:rsidR="005E3392" w:rsidRPr="00071DB7">
        <w:t>6</w:t>
      </w:r>
      <w:r w:rsidR="007934C2" w:rsidRPr="00071DB7">
        <w:t>.</w:t>
      </w:r>
      <w:r w:rsidR="007934C2" w:rsidRPr="00071DB7">
        <w:tab/>
      </w:r>
      <w:r w:rsidR="005C302E" w:rsidRPr="00071DB7">
        <w:t>Reģistra pārzinis:</w:t>
      </w:r>
    </w:p>
    <w:p w:rsidR="005C302E" w:rsidRPr="00071DB7" w:rsidRDefault="004345B2" w:rsidP="007934C2">
      <w:pPr>
        <w:spacing w:before="60" w:after="60" w:line="240" w:lineRule="auto"/>
        <w:ind w:left="1120" w:hanging="672"/>
        <w:jc w:val="both"/>
      </w:pPr>
      <w:r w:rsidRPr="00071DB7">
        <w:t>1</w:t>
      </w:r>
      <w:r w:rsidR="005E3392" w:rsidRPr="00071DB7">
        <w:t>6</w:t>
      </w:r>
      <w:r w:rsidR="005C302E" w:rsidRPr="00071DB7">
        <w:t>.1.</w:t>
      </w:r>
      <w:r w:rsidR="007934C2" w:rsidRPr="00071DB7">
        <w:tab/>
      </w:r>
      <w:r w:rsidR="005C302E" w:rsidRPr="00071DB7">
        <w:t>sniedz attiecīgajā reģistrā esošās ziņas atbilstoši pieprasījumam un nodrošina sniegtās informācijas pareizību;</w:t>
      </w:r>
    </w:p>
    <w:p w:rsidR="005C302E" w:rsidRPr="00071DB7" w:rsidRDefault="004345B2" w:rsidP="007934C2">
      <w:pPr>
        <w:spacing w:before="60" w:after="60" w:line="240" w:lineRule="auto"/>
        <w:ind w:left="1120" w:hanging="672"/>
        <w:jc w:val="both"/>
      </w:pPr>
      <w:r w:rsidRPr="00071DB7">
        <w:lastRenderedPageBreak/>
        <w:t>1</w:t>
      </w:r>
      <w:r w:rsidR="005E3392" w:rsidRPr="00071DB7">
        <w:t>6</w:t>
      </w:r>
      <w:r w:rsidR="005C302E" w:rsidRPr="00071DB7">
        <w:t>.2.</w:t>
      </w:r>
      <w:r w:rsidR="007934C2" w:rsidRPr="00071DB7">
        <w:tab/>
      </w:r>
      <w:r w:rsidR="005C302E" w:rsidRPr="00071DB7">
        <w:t>nodrošina reģistra informācijas un tehniskos resursus, kuri nepieciešami integrācijai ar e-izziņu sistēmu un e-izziņu iegūšanas procesam.</w:t>
      </w:r>
    </w:p>
    <w:p w:rsidR="005C302E" w:rsidRPr="00071DB7" w:rsidRDefault="004345B2" w:rsidP="007934C2">
      <w:pPr>
        <w:spacing w:before="120" w:after="0" w:line="240" w:lineRule="auto"/>
        <w:ind w:left="448" w:hanging="448"/>
        <w:jc w:val="both"/>
      </w:pPr>
      <w:bookmarkStart w:id="13" w:name="p7"/>
      <w:bookmarkStart w:id="14" w:name="p-502707"/>
      <w:bookmarkStart w:id="15" w:name="p8"/>
      <w:bookmarkStart w:id="16" w:name="p-502708"/>
      <w:bookmarkEnd w:id="13"/>
      <w:bookmarkEnd w:id="14"/>
      <w:bookmarkEnd w:id="15"/>
      <w:bookmarkEnd w:id="16"/>
      <w:r w:rsidRPr="00071DB7">
        <w:t>1</w:t>
      </w:r>
      <w:r w:rsidR="005E3392" w:rsidRPr="00071DB7">
        <w:t>7</w:t>
      </w:r>
      <w:r w:rsidR="005C302E" w:rsidRPr="00071DB7">
        <w:t>.</w:t>
      </w:r>
      <w:r w:rsidRPr="00071DB7">
        <w:tab/>
      </w:r>
      <w:r w:rsidR="005C302E" w:rsidRPr="00071DB7">
        <w:t>E-izziņu iegūšanas procesā:</w:t>
      </w:r>
    </w:p>
    <w:p w:rsidR="005C302E" w:rsidRPr="00071DB7" w:rsidRDefault="004345B2" w:rsidP="004345B2">
      <w:pPr>
        <w:spacing w:before="60" w:after="60" w:line="240" w:lineRule="auto"/>
        <w:ind w:left="1120" w:hanging="672"/>
        <w:jc w:val="both"/>
      </w:pPr>
      <w:r w:rsidRPr="00071DB7">
        <w:t>1</w:t>
      </w:r>
      <w:r w:rsidR="005E3392" w:rsidRPr="00071DB7">
        <w:t>7</w:t>
      </w:r>
      <w:r w:rsidRPr="00071DB7">
        <w:t>.1.</w:t>
      </w:r>
      <w:r w:rsidRPr="00071DB7">
        <w:tab/>
      </w:r>
      <w:r w:rsidR="005C302E" w:rsidRPr="00071DB7">
        <w:t>e-izziņas pieprasītājs, e-izziņu saņemšanai izmantojot piekļuves vietas, ir tiesīgs šo noteikumu </w:t>
      </w:r>
      <w:r w:rsidR="00F54AC8" w:rsidRPr="00071DB7">
        <w:t>27</w:t>
      </w:r>
      <w:r w:rsidR="001D5AD5" w:rsidRPr="00071DB7">
        <w:t>.</w:t>
      </w:r>
      <w:r w:rsidR="00F54AC8" w:rsidRPr="00071DB7">
        <w:t xml:space="preserve"> un 28</w:t>
      </w:r>
      <w:r w:rsidR="005C302E" w:rsidRPr="00071DB7">
        <w:t>.punktā noteiktajā apjomā piekļūt reģistros esošajām ziņām, neslēdzot vienošanos ar reģistru pārziņiem;</w:t>
      </w:r>
    </w:p>
    <w:p w:rsidR="005C302E" w:rsidRPr="00071DB7" w:rsidRDefault="004345B2" w:rsidP="004345B2">
      <w:pPr>
        <w:spacing w:before="60" w:after="60" w:line="240" w:lineRule="auto"/>
        <w:ind w:left="1120" w:hanging="672"/>
        <w:jc w:val="both"/>
      </w:pPr>
      <w:r w:rsidRPr="00071DB7">
        <w:t>1</w:t>
      </w:r>
      <w:r w:rsidR="005E3392" w:rsidRPr="00071DB7">
        <w:t>7</w:t>
      </w:r>
      <w:r w:rsidRPr="00071DB7">
        <w:t>.2.</w:t>
      </w:r>
      <w:r w:rsidRPr="00071DB7">
        <w:tab/>
      </w:r>
      <w:r w:rsidR="005C302E" w:rsidRPr="00071DB7">
        <w:t>reģistru pārziņi un aģentūra sadarbojas saskaņā ar šiem noteikumiem, neslēdzot savstarpēju vienošanos.</w:t>
      </w:r>
    </w:p>
    <w:p w:rsidR="005C302E" w:rsidRPr="00071DB7" w:rsidRDefault="00FD1EDD" w:rsidP="004345B2">
      <w:pPr>
        <w:spacing w:before="240" w:after="0" w:line="240" w:lineRule="auto"/>
        <w:jc w:val="center"/>
        <w:rPr>
          <w:b/>
        </w:rPr>
      </w:pPr>
      <w:bookmarkStart w:id="17" w:name="n3"/>
      <w:bookmarkEnd w:id="17"/>
      <w:r w:rsidRPr="00071DB7">
        <w:rPr>
          <w:b/>
        </w:rPr>
        <w:t>3</w:t>
      </w:r>
      <w:r w:rsidR="00A80556" w:rsidRPr="00071DB7">
        <w:rPr>
          <w:b/>
        </w:rPr>
        <w:t>.2</w:t>
      </w:r>
      <w:r w:rsidR="005C302E" w:rsidRPr="00071DB7">
        <w:rPr>
          <w:b/>
        </w:rPr>
        <w:t xml:space="preserve">. E-izziņu </w:t>
      </w:r>
      <w:r w:rsidR="00846ACC" w:rsidRPr="00071DB7">
        <w:rPr>
          <w:b/>
        </w:rPr>
        <w:t>apakš</w:t>
      </w:r>
      <w:r w:rsidR="005C302E" w:rsidRPr="00071DB7">
        <w:rPr>
          <w:b/>
        </w:rPr>
        <w:t>sistēmas izmantošana</w:t>
      </w:r>
    </w:p>
    <w:p w:rsidR="005C302E" w:rsidRPr="00071DB7" w:rsidRDefault="00A7047A" w:rsidP="0040151B">
      <w:pPr>
        <w:spacing w:before="120" w:after="0" w:line="240" w:lineRule="auto"/>
        <w:ind w:left="448" w:hanging="448"/>
        <w:jc w:val="both"/>
      </w:pPr>
      <w:bookmarkStart w:id="18" w:name="p9"/>
      <w:bookmarkStart w:id="19" w:name="p-502710"/>
      <w:bookmarkStart w:id="20" w:name="p10"/>
      <w:bookmarkStart w:id="21" w:name="p-502711"/>
      <w:bookmarkStart w:id="22" w:name="p11"/>
      <w:bookmarkStart w:id="23" w:name="p-502712"/>
      <w:bookmarkEnd w:id="18"/>
      <w:bookmarkEnd w:id="19"/>
      <w:bookmarkEnd w:id="20"/>
      <w:bookmarkEnd w:id="21"/>
      <w:bookmarkEnd w:id="22"/>
      <w:bookmarkEnd w:id="23"/>
      <w:r w:rsidRPr="00071DB7">
        <w:t>1</w:t>
      </w:r>
      <w:r w:rsidR="00F77FEF" w:rsidRPr="00071DB7">
        <w:t>8</w:t>
      </w:r>
      <w:r w:rsidR="005C302E" w:rsidRPr="00071DB7">
        <w:t>.</w:t>
      </w:r>
      <w:r w:rsidR="00FA56A6" w:rsidRPr="00071DB7">
        <w:tab/>
      </w:r>
      <w:r w:rsidR="00216FD7" w:rsidRPr="00071DB7">
        <w:t>Ja e-izziņas pieprasītājs ir pasūtītājs</w:t>
      </w:r>
      <w:r w:rsidR="008352C3" w:rsidRPr="00071DB7">
        <w:t xml:space="preserve"> vai sabiedrisko pakalpojumu sniedzējs</w:t>
      </w:r>
      <w:r w:rsidR="00216FD7" w:rsidRPr="00071DB7">
        <w:t>, l</w:t>
      </w:r>
      <w:r w:rsidR="005C302E" w:rsidRPr="00071DB7">
        <w:t>ai saņemtu e-izziņu, e-izziņas pieprasītāja pilnvarots lietotājs</w:t>
      </w:r>
      <w:r w:rsidR="00EC65A6" w:rsidRPr="00071DB7">
        <w:t>, kas</w:t>
      </w:r>
      <w:r w:rsidR="005C302E" w:rsidRPr="00071DB7">
        <w:t xml:space="preserve"> </w:t>
      </w:r>
      <w:r w:rsidR="002C0007" w:rsidRPr="00071DB7">
        <w:t>veicis elektronisko identifikāciju</w:t>
      </w:r>
      <w:r w:rsidR="00EC65A6" w:rsidRPr="00071DB7">
        <w:t xml:space="preserve"> izvēlētajā e-izziņu sistēmas piekļuves vietā</w:t>
      </w:r>
      <w:r w:rsidR="006670DB" w:rsidRPr="00071DB7">
        <w:t xml:space="preserve">, </w:t>
      </w:r>
      <w:r w:rsidR="005C302E" w:rsidRPr="00071DB7">
        <w:t>veic šādas darbības:</w:t>
      </w:r>
    </w:p>
    <w:p w:rsidR="005C302E" w:rsidRPr="00071DB7" w:rsidRDefault="00A7047A" w:rsidP="0019295D">
      <w:pPr>
        <w:spacing w:before="60" w:after="60" w:line="240" w:lineRule="auto"/>
        <w:ind w:left="1120" w:hanging="672"/>
        <w:jc w:val="both"/>
      </w:pPr>
      <w:r w:rsidRPr="00071DB7">
        <w:t>1</w:t>
      </w:r>
      <w:r w:rsidR="00F77FEF" w:rsidRPr="00071DB7">
        <w:t>8</w:t>
      </w:r>
      <w:r w:rsidR="005C302E" w:rsidRPr="00071DB7">
        <w:t>.</w:t>
      </w:r>
      <w:r w:rsidR="006670DB" w:rsidRPr="00071DB7">
        <w:t>1</w:t>
      </w:r>
      <w:r w:rsidR="005C302E" w:rsidRPr="00071DB7">
        <w:t>.</w:t>
      </w:r>
      <w:r w:rsidR="0019295D" w:rsidRPr="00071DB7">
        <w:tab/>
      </w:r>
      <w:r w:rsidR="005C302E" w:rsidRPr="00071DB7">
        <w:t>izvēloties e-izziņas pieprasīšanas rīku, aizpilda informācijas laukus par publisko iepirkumu, kura ietvaros tiek pieprasīta e-izziņa, norādot šādu informāciju:</w:t>
      </w:r>
    </w:p>
    <w:p w:rsidR="005C302E" w:rsidRPr="00071DB7" w:rsidRDefault="00A7047A" w:rsidP="0028120F">
      <w:pPr>
        <w:tabs>
          <w:tab w:val="left" w:pos="1904"/>
        </w:tabs>
        <w:spacing w:before="60" w:after="60" w:line="240" w:lineRule="auto"/>
        <w:ind w:left="1904" w:hanging="784"/>
        <w:jc w:val="both"/>
      </w:pPr>
      <w:r w:rsidRPr="00071DB7">
        <w:t>1</w:t>
      </w:r>
      <w:r w:rsidR="00F77FEF" w:rsidRPr="00071DB7">
        <w:t>8</w:t>
      </w:r>
      <w:r w:rsidR="005C302E" w:rsidRPr="00071DB7">
        <w:t>.</w:t>
      </w:r>
      <w:r w:rsidR="006670DB" w:rsidRPr="00071DB7">
        <w:t>1</w:t>
      </w:r>
      <w:r w:rsidR="005C302E" w:rsidRPr="00071DB7">
        <w:t>.1.</w:t>
      </w:r>
      <w:r w:rsidR="0019295D" w:rsidRPr="00071DB7">
        <w:tab/>
      </w:r>
      <w:r w:rsidR="005C302E" w:rsidRPr="00071DB7">
        <w:t>iepirkuma identifikācijas numur</w:t>
      </w:r>
      <w:r w:rsidR="00B4132D" w:rsidRPr="00071DB7">
        <w:t>u</w:t>
      </w:r>
      <w:r w:rsidR="005C302E" w:rsidRPr="00071DB7">
        <w:t>,</w:t>
      </w:r>
    </w:p>
    <w:p w:rsidR="005C302E" w:rsidRPr="00071DB7" w:rsidRDefault="00A7047A" w:rsidP="0028120F">
      <w:pPr>
        <w:tabs>
          <w:tab w:val="left" w:pos="1904"/>
        </w:tabs>
        <w:spacing w:before="60" w:after="60" w:line="240" w:lineRule="auto"/>
        <w:ind w:left="1904" w:hanging="784"/>
        <w:jc w:val="both"/>
      </w:pPr>
      <w:r w:rsidRPr="00071DB7">
        <w:t>1</w:t>
      </w:r>
      <w:r w:rsidR="00F77FEF" w:rsidRPr="00071DB7">
        <w:t>8</w:t>
      </w:r>
      <w:r w:rsidR="005C302E" w:rsidRPr="00071DB7">
        <w:t>.</w:t>
      </w:r>
      <w:r w:rsidR="006670DB" w:rsidRPr="00071DB7">
        <w:t>1</w:t>
      </w:r>
      <w:r w:rsidR="0019295D" w:rsidRPr="00071DB7">
        <w:t>.2.</w:t>
      </w:r>
      <w:r w:rsidR="0019295D" w:rsidRPr="00071DB7">
        <w:tab/>
      </w:r>
      <w:r w:rsidR="005C302E" w:rsidRPr="00071DB7">
        <w:t>tiesību akt</w:t>
      </w:r>
      <w:r w:rsidR="00B4132D" w:rsidRPr="00071DB7">
        <w:t>u</w:t>
      </w:r>
      <w:r w:rsidR="005C302E" w:rsidRPr="00071DB7">
        <w:t xml:space="preserve"> un konkrētā tiesību akta norm</w:t>
      </w:r>
      <w:r w:rsidR="00B4132D" w:rsidRPr="00071DB7">
        <w:t>u</w:t>
      </w:r>
      <w:r w:rsidR="005C302E" w:rsidRPr="00071DB7">
        <w:t>, uz kuras pamata tiek veikta pārbaude;</w:t>
      </w:r>
    </w:p>
    <w:p w:rsidR="005C302E" w:rsidRPr="00071DB7" w:rsidRDefault="00A7047A" w:rsidP="0064410E">
      <w:pPr>
        <w:tabs>
          <w:tab w:val="left" w:pos="1120"/>
        </w:tabs>
        <w:spacing w:before="60" w:after="60" w:line="240" w:lineRule="auto"/>
        <w:ind w:left="1120" w:hanging="672"/>
        <w:jc w:val="both"/>
      </w:pPr>
      <w:r w:rsidRPr="00071DB7">
        <w:t>1</w:t>
      </w:r>
      <w:r w:rsidR="00F77FEF" w:rsidRPr="00071DB7">
        <w:t>8</w:t>
      </w:r>
      <w:r w:rsidR="005C302E" w:rsidRPr="00071DB7">
        <w:t>.</w:t>
      </w:r>
      <w:r w:rsidR="006670DB" w:rsidRPr="00071DB7">
        <w:t>2</w:t>
      </w:r>
      <w:r w:rsidR="005C302E" w:rsidRPr="00071DB7">
        <w:t>.</w:t>
      </w:r>
      <w:r w:rsidR="0064410E" w:rsidRPr="00071DB7">
        <w:tab/>
      </w:r>
      <w:r w:rsidR="005C302E" w:rsidRPr="00071DB7">
        <w:t>norāda vienu vai vairākus reģistrus, kuros veicama pārbaude;</w:t>
      </w:r>
    </w:p>
    <w:p w:rsidR="005C302E" w:rsidRPr="00071DB7" w:rsidRDefault="00A7047A" w:rsidP="0064410E">
      <w:pPr>
        <w:tabs>
          <w:tab w:val="left" w:pos="1120"/>
        </w:tabs>
        <w:spacing w:before="60" w:after="60" w:line="240" w:lineRule="auto"/>
        <w:ind w:left="1120" w:hanging="672"/>
        <w:jc w:val="both"/>
      </w:pPr>
      <w:r w:rsidRPr="00071DB7">
        <w:t>1</w:t>
      </w:r>
      <w:r w:rsidR="00F77FEF" w:rsidRPr="00071DB7">
        <w:t>8</w:t>
      </w:r>
      <w:r w:rsidR="005C302E" w:rsidRPr="00071DB7">
        <w:t>.</w:t>
      </w:r>
      <w:r w:rsidR="006670DB" w:rsidRPr="00071DB7">
        <w:t>3</w:t>
      </w:r>
      <w:r w:rsidR="0064410E" w:rsidRPr="00071DB7">
        <w:t>.</w:t>
      </w:r>
      <w:r w:rsidR="0064410E" w:rsidRPr="00071DB7">
        <w:tab/>
      </w:r>
      <w:r w:rsidR="005C302E" w:rsidRPr="00071DB7">
        <w:t>atlasa attiecīgā publiskā iepirkuma pretendentus, kandidātus vai citas</w:t>
      </w:r>
      <w:r w:rsidR="00166E29" w:rsidRPr="00071DB7">
        <w:t xml:space="preserve"> </w:t>
      </w:r>
      <w:hyperlink r:id="rId29" w:tgtFrame="_blank" w:history="1">
        <w:r w:rsidR="005C302E" w:rsidRPr="00071DB7">
          <w:t>Publisko</w:t>
        </w:r>
        <w:r w:rsidR="00166E29" w:rsidRPr="00071DB7">
          <w:t xml:space="preserve"> </w:t>
        </w:r>
        <w:r w:rsidR="005C302E" w:rsidRPr="00071DB7">
          <w:t>iepirkumu likuma</w:t>
        </w:r>
      </w:hyperlink>
      <w:r w:rsidR="005C302E" w:rsidRPr="00071DB7">
        <w:t> </w:t>
      </w:r>
      <w:r w:rsidR="0010184F" w:rsidRPr="00071DB7">
        <w:t xml:space="preserve">9.panta astotās daļas 3.punktā vai </w:t>
      </w:r>
      <w:hyperlink r:id="rId30" w:anchor="p39.1" w:tgtFrame="_blank" w:history="1">
        <w:r w:rsidR="00451423" w:rsidRPr="00071DB7">
          <w:t>42.</w:t>
        </w:r>
        <w:r w:rsidR="005C302E" w:rsidRPr="00071DB7">
          <w:t>panta</w:t>
        </w:r>
      </w:hyperlink>
      <w:r w:rsidR="00166E29" w:rsidRPr="00071DB7">
        <w:t xml:space="preserve"> pirmās </w:t>
      </w:r>
      <w:r w:rsidR="005C302E" w:rsidRPr="00071DB7">
        <w:t>da</w:t>
      </w:r>
      <w:r w:rsidR="00166E29" w:rsidRPr="00071DB7">
        <w:t xml:space="preserve">ļas </w:t>
      </w:r>
      <w:r w:rsidR="00A95737" w:rsidRPr="00071DB7">
        <w:t>9</w:t>
      </w:r>
      <w:r w:rsidR="005C302E" w:rsidRPr="00071DB7">
        <w:t>.,</w:t>
      </w:r>
      <w:r w:rsidR="00166E29" w:rsidRPr="00071DB7">
        <w:t xml:space="preserve"> </w:t>
      </w:r>
      <w:r w:rsidR="00A95737" w:rsidRPr="00071DB7">
        <w:t>10</w:t>
      </w:r>
      <w:r w:rsidR="005C302E" w:rsidRPr="00071DB7">
        <w:t>.</w:t>
      </w:r>
      <w:r w:rsidR="00166E29" w:rsidRPr="00071DB7">
        <w:t xml:space="preserve"> </w:t>
      </w:r>
      <w:r w:rsidR="005C302E" w:rsidRPr="00071DB7">
        <w:t xml:space="preserve">un </w:t>
      </w:r>
      <w:r w:rsidR="00A95737" w:rsidRPr="00071DB7">
        <w:t>11</w:t>
      </w:r>
      <w:r w:rsidR="005C302E" w:rsidRPr="00071DB7">
        <w:t>.punktā</w:t>
      </w:r>
      <w:r w:rsidR="00A05F54" w:rsidRPr="00071DB7">
        <w:t xml:space="preserve"> vai Sabiedrisko pakalpojumu sniedzēju</w:t>
      </w:r>
      <w:r w:rsidR="00081511" w:rsidRPr="00071DB7">
        <w:t xml:space="preserve"> iepirkumu</w:t>
      </w:r>
      <w:r w:rsidR="00A05F54" w:rsidRPr="00071DB7">
        <w:t xml:space="preserve"> likuma</w:t>
      </w:r>
      <w:r w:rsidR="005159EA" w:rsidRPr="00071DB7">
        <w:t xml:space="preserve"> </w:t>
      </w:r>
      <w:hyperlink r:id="rId31" w:anchor="p39.1" w:tgtFrame="_blank" w:history="1">
        <w:r w:rsidR="005159EA" w:rsidRPr="00071DB7">
          <w:t>48.panta</w:t>
        </w:r>
      </w:hyperlink>
      <w:r w:rsidR="005159EA" w:rsidRPr="00071DB7">
        <w:t> pirmās daļas 9., 10. un 11.punktā</w:t>
      </w:r>
      <w:r w:rsidR="005C302E" w:rsidRPr="00071DB7">
        <w:t xml:space="preserve"> minētās ar pretendentu vai kandidātu saistītās personas šādā kārtībā:</w:t>
      </w:r>
    </w:p>
    <w:p w:rsidR="005C302E" w:rsidRPr="00071DB7" w:rsidRDefault="00A7047A" w:rsidP="0028120F">
      <w:pPr>
        <w:tabs>
          <w:tab w:val="left" w:pos="1904"/>
        </w:tabs>
        <w:spacing w:before="60" w:after="60" w:line="240" w:lineRule="auto"/>
        <w:ind w:left="1904" w:hanging="784"/>
        <w:jc w:val="both"/>
      </w:pPr>
      <w:r w:rsidRPr="00071DB7">
        <w:t>1</w:t>
      </w:r>
      <w:r w:rsidR="00F77FEF" w:rsidRPr="00071DB7">
        <w:t>8</w:t>
      </w:r>
      <w:r w:rsidR="005C302E" w:rsidRPr="00071DB7">
        <w:t>.</w:t>
      </w:r>
      <w:r w:rsidR="006670DB" w:rsidRPr="00071DB7">
        <w:t>3</w:t>
      </w:r>
      <w:r w:rsidR="006E6E16" w:rsidRPr="00071DB7">
        <w:t>.1.</w:t>
      </w:r>
      <w:r w:rsidR="006E6E16" w:rsidRPr="00071DB7">
        <w:tab/>
      </w:r>
      <w:r w:rsidR="005C302E" w:rsidRPr="00071DB7">
        <w:t>aizpilda informācijas laukus par personām, norādot šādu informāciju:</w:t>
      </w:r>
    </w:p>
    <w:p w:rsidR="005C302E" w:rsidRPr="00071DB7" w:rsidRDefault="00A7047A" w:rsidP="0079326E">
      <w:pPr>
        <w:spacing w:before="60" w:after="60" w:line="240" w:lineRule="auto"/>
        <w:ind w:left="2940" w:hanging="1036"/>
        <w:jc w:val="both"/>
      </w:pPr>
      <w:r w:rsidRPr="00071DB7">
        <w:t>1</w:t>
      </w:r>
      <w:r w:rsidR="00F77FEF" w:rsidRPr="00071DB7">
        <w:t>8</w:t>
      </w:r>
      <w:r w:rsidR="005C302E" w:rsidRPr="00071DB7">
        <w:t>.</w:t>
      </w:r>
      <w:r w:rsidR="006670DB" w:rsidRPr="00071DB7">
        <w:t>3</w:t>
      </w:r>
      <w:r w:rsidR="005C302E" w:rsidRPr="00071DB7">
        <w:t>.1.1.</w:t>
      </w:r>
      <w:r w:rsidR="00570C4D" w:rsidRPr="00071DB7">
        <w:tab/>
      </w:r>
      <w:r w:rsidR="005C302E" w:rsidRPr="00071DB7">
        <w:t xml:space="preserve">personas veids </w:t>
      </w:r>
      <w:r w:rsidR="00D4697E" w:rsidRPr="00071DB7">
        <w:t>(fiziskā vai juridiskā persona);</w:t>
      </w:r>
    </w:p>
    <w:p w:rsidR="005C302E" w:rsidRPr="00071DB7" w:rsidRDefault="00A7047A" w:rsidP="0079326E">
      <w:pPr>
        <w:spacing w:before="60" w:after="60" w:line="240" w:lineRule="auto"/>
        <w:ind w:left="2940" w:hanging="1036"/>
        <w:jc w:val="both"/>
      </w:pPr>
      <w:r w:rsidRPr="00071DB7">
        <w:t>1</w:t>
      </w:r>
      <w:r w:rsidR="00F77FEF" w:rsidRPr="00071DB7">
        <w:t>8</w:t>
      </w:r>
      <w:r w:rsidR="005C302E" w:rsidRPr="00071DB7">
        <w:t>.</w:t>
      </w:r>
      <w:r w:rsidR="006670DB" w:rsidRPr="00071DB7">
        <w:t>3</w:t>
      </w:r>
      <w:r w:rsidR="005C302E" w:rsidRPr="00071DB7">
        <w:t>.1.2.</w:t>
      </w:r>
      <w:r w:rsidR="00570C4D" w:rsidRPr="00071DB7">
        <w:tab/>
      </w:r>
      <w:r w:rsidR="005C302E" w:rsidRPr="00071DB7">
        <w:t xml:space="preserve">reģistrācijas numurs juridiskai personai vai individuālajam komersantam, </w:t>
      </w:r>
      <w:r w:rsidR="00D4697E" w:rsidRPr="00071DB7">
        <w:t>personas kods fiziskai personai;</w:t>
      </w:r>
    </w:p>
    <w:p w:rsidR="005C302E" w:rsidRPr="00071DB7" w:rsidRDefault="00A7047A" w:rsidP="0079326E">
      <w:pPr>
        <w:spacing w:before="60" w:after="60" w:line="240" w:lineRule="auto"/>
        <w:ind w:left="2940" w:hanging="1036"/>
        <w:jc w:val="both"/>
      </w:pPr>
      <w:r w:rsidRPr="00071DB7">
        <w:t>1</w:t>
      </w:r>
      <w:r w:rsidR="00F77FEF" w:rsidRPr="00071DB7">
        <w:t>8</w:t>
      </w:r>
      <w:r w:rsidR="005C302E" w:rsidRPr="00071DB7">
        <w:t>.</w:t>
      </w:r>
      <w:r w:rsidR="006670DB" w:rsidRPr="00071DB7">
        <w:t>3</w:t>
      </w:r>
      <w:r w:rsidR="005C302E" w:rsidRPr="00071DB7">
        <w:t>.1.3.</w:t>
      </w:r>
      <w:r w:rsidR="00570C4D" w:rsidRPr="00071DB7">
        <w:tab/>
      </w:r>
      <w:r w:rsidR="005C302E" w:rsidRPr="00071DB7">
        <w:t xml:space="preserve">personas dalības veids attiecīgajā publiskajā iepirkumā (pretendents vai kandidāts; persona, uz kuras iespējām pretendents vai kandidāts balstās, lai apliecinātu, ka tā kvalifikācija atbilst paziņojumā par līgumu vai iepirkuma procedūras dokumentos noteiktajām prasībām; apakšuzņēmējs, kura veicamo būvdarbu vai sniedzamo pakalpojumu vērtība ir vismaz </w:t>
      </w:r>
      <w:r w:rsidR="00166E29" w:rsidRPr="00071DB7">
        <w:t>1</w:t>
      </w:r>
      <w:r w:rsidR="005C302E" w:rsidRPr="00071DB7">
        <w:t>0 procenti no kopējās iepirkuma līguma vērtības; personālsabiedrības biedrs, ja kandidāts vai pre</w:t>
      </w:r>
      <w:r w:rsidR="00D4697E" w:rsidRPr="00071DB7">
        <w:t>tendents ir personālsabiedrība);</w:t>
      </w:r>
    </w:p>
    <w:p w:rsidR="005C302E" w:rsidRPr="00071DB7" w:rsidRDefault="00A7047A" w:rsidP="0028120F">
      <w:pPr>
        <w:tabs>
          <w:tab w:val="left" w:pos="1904"/>
        </w:tabs>
        <w:spacing w:before="60" w:after="60" w:line="240" w:lineRule="auto"/>
        <w:ind w:left="1904" w:hanging="784"/>
        <w:jc w:val="both"/>
      </w:pPr>
      <w:r w:rsidRPr="00071DB7">
        <w:t>1</w:t>
      </w:r>
      <w:r w:rsidR="00F77FEF" w:rsidRPr="00071DB7">
        <w:t>8</w:t>
      </w:r>
      <w:r w:rsidR="005C302E" w:rsidRPr="00071DB7">
        <w:t>.</w:t>
      </w:r>
      <w:r w:rsidR="00857D4E" w:rsidRPr="00071DB7">
        <w:t>3</w:t>
      </w:r>
      <w:r w:rsidR="005C302E" w:rsidRPr="00071DB7">
        <w:t xml:space="preserve">.2. ierosina pārbaudāmo personu identificēšanu pēc šo noteikumu </w:t>
      </w:r>
      <w:r w:rsidRPr="00071DB7">
        <w:t>1</w:t>
      </w:r>
      <w:r w:rsidR="00F77FEF" w:rsidRPr="00071DB7">
        <w:t>8</w:t>
      </w:r>
      <w:r w:rsidR="005C302E" w:rsidRPr="00071DB7">
        <w:t>.</w:t>
      </w:r>
      <w:r w:rsidR="007F3E28" w:rsidRPr="00071DB7">
        <w:t>3</w:t>
      </w:r>
      <w:r w:rsidR="005C302E" w:rsidRPr="00071DB7">
        <w:t>.1.</w:t>
      </w:r>
      <w:r w:rsidR="00D4697E" w:rsidRPr="00071DB7">
        <w:t>1. un 18.3.1.2.</w:t>
      </w:r>
      <w:r w:rsidR="005C302E" w:rsidRPr="00071DB7">
        <w:t>apakšpunktā norādītās informācijas</w:t>
      </w:r>
      <w:r w:rsidR="00F762FB" w:rsidRPr="00071DB7">
        <w:t xml:space="preserve">, pēc kuras sistēma </w:t>
      </w:r>
      <w:r w:rsidR="005C302E" w:rsidRPr="00071DB7">
        <w:t>attēlo:</w:t>
      </w:r>
    </w:p>
    <w:p w:rsidR="005C302E" w:rsidRPr="00071DB7" w:rsidRDefault="00A7047A" w:rsidP="0079326E">
      <w:pPr>
        <w:spacing w:before="60" w:after="60" w:line="240" w:lineRule="auto"/>
        <w:ind w:left="2940" w:hanging="1038"/>
        <w:jc w:val="both"/>
      </w:pPr>
      <w:r w:rsidRPr="00071DB7">
        <w:lastRenderedPageBreak/>
        <w:t>1</w:t>
      </w:r>
      <w:r w:rsidR="00F77FEF" w:rsidRPr="00071DB7">
        <w:t>8</w:t>
      </w:r>
      <w:r w:rsidR="005C302E" w:rsidRPr="00071DB7">
        <w:t>.</w:t>
      </w:r>
      <w:r w:rsidR="006E6E16" w:rsidRPr="00071DB7">
        <w:t>3</w:t>
      </w:r>
      <w:r w:rsidR="005C302E" w:rsidRPr="00071DB7">
        <w:t>.2.1.</w:t>
      </w:r>
      <w:r w:rsidR="00397AD1" w:rsidRPr="00071DB7">
        <w:tab/>
      </w:r>
      <w:r w:rsidR="005C302E" w:rsidRPr="00071DB7">
        <w:t>fiziskās personas vārdu un uzvārdu vai paziņojumu, ka persona ar šādu personas kodu nav reģistrēta Iedzīvotāju reģistrā vai ir mirusi;</w:t>
      </w:r>
    </w:p>
    <w:p w:rsidR="005C302E" w:rsidRPr="00071DB7" w:rsidRDefault="00A7047A" w:rsidP="0079326E">
      <w:pPr>
        <w:spacing w:before="60" w:after="60" w:line="240" w:lineRule="auto"/>
        <w:ind w:left="2940" w:hanging="1038"/>
        <w:jc w:val="both"/>
      </w:pPr>
      <w:r w:rsidRPr="00071DB7">
        <w:t>1</w:t>
      </w:r>
      <w:r w:rsidR="00F77FEF" w:rsidRPr="00071DB7">
        <w:t>8</w:t>
      </w:r>
      <w:r w:rsidR="005C302E" w:rsidRPr="00071DB7">
        <w:t>.</w:t>
      </w:r>
      <w:r w:rsidR="006E6E16" w:rsidRPr="00071DB7">
        <w:t>3</w:t>
      </w:r>
      <w:r w:rsidR="005C302E" w:rsidRPr="00071DB7">
        <w:t>.2.2.</w:t>
      </w:r>
      <w:r w:rsidR="00397AD1" w:rsidRPr="00071DB7">
        <w:tab/>
      </w:r>
      <w:r w:rsidR="005C302E" w:rsidRPr="00071DB7">
        <w:t>juridiskās personas</w:t>
      </w:r>
      <w:r w:rsidR="00AC724E" w:rsidRPr="00071DB7">
        <w:t>, zemnieku vai zvejnieku saimniecības</w:t>
      </w:r>
      <w:r w:rsidR="005C302E" w:rsidRPr="00071DB7">
        <w:t xml:space="preserve"> vai individuālā komersanta nosaukumu vai paziņojumu, ka persona ar šādu reģistrācijas numuru Uzņēmumu reģistrā nav reģistrēta;</w:t>
      </w:r>
    </w:p>
    <w:p w:rsidR="005C302E" w:rsidRPr="00071DB7" w:rsidRDefault="00A7047A" w:rsidP="00393E9B">
      <w:pPr>
        <w:tabs>
          <w:tab w:val="left" w:pos="1120"/>
        </w:tabs>
        <w:spacing w:before="60" w:after="60" w:line="240" w:lineRule="auto"/>
        <w:ind w:left="1120" w:hanging="672"/>
        <w:jc w:val="both"/>
      </w:pPr>
      <w:r w:rsidRPr="00071DB7">
        <w:t>1</w:t>
      </w:r>
      <w:r w:rsidR="00F77FEF" w:rsidRPr="00071DB7">
        <w:t>8</w:t>
      </w:r>
      <w:r w:rsidR="005C302E" w:rsidRPr="00071DB7">
        <w:t>.</w:t>
      </w:r>
      <w:r w:rsidR="006670DB" w:rsidRPr="00071DB7">
        <w:t>4</w:t>
      </w:r>
      <w:r w:rsidR="005C302E" w:rsidRPr="00071DB7">
        <w:t>.</w:t>
      </w:r>
      <w:r w:rsidR="00393E9B" w:rsidRPr="00071DB7">
        <w:tab/>
      </w:r>
      <w:r w:rsidR="005C302E" w:rsidRPr="00071DB7">
        <w:t>pārbauda, vai sistēmā iekļauta pareiza informācija par e-izziņas pieprasītāju un lietotāju, kā arī pārbauda e-izziņas pieprasījumā iekļautos datus;</w:t>
      </w:r>
    </w:p>
    <w:p w:rsidR="005C302E" w:rsidRPr="00071DB7" w:rsidRDefault="00A7047A" w:rsidP="00393E9B">
      <w:pPr>
        <w:tabs>
          <w:tab w:val="left" w:pos="1120"/>
        </w:tabs>
        <w:spacing w:before="60" w:after="60" w:line="240" w:lineRule="auto"/>
        <w:ind w:left="1120" w:hanging="672"/>
        <w:jc w:val="both"/>
      </w:pPr>
      <w:r w:rsidRPr="00071DB7">
        <w:t>1</w:t>
      </w:r>
      <w:r w:rsidR="00F77FEF" w:rsidRPr="00071DB7">
        <w:t>8</w:t>
      </w:r>
      <w:r w:rsidR="005C302E" w:rsidRPr="00071DB7">
        <w:t>.</w:t>
      </w:r>
      <w:r w:rsidR="006670DB" w:rsidRPr="00071DB7">
        <w:t>5</w:t>
      </w:r>
      <w:r w:rsidR="00393E9B" w:rsidRPr="00071DB7">
        <w:t>.</w:t>
      </w:r>
      <w:r w:rsidR="00393E9B" w:rsidRPr="00071DB7">
        <w:tab/>
      </w:r>
      <w:r w:rsidR="005C302E" w:rsidRPr="00071DB7">
        <w:t xml:space="preserve">ierosina ziņu pieprasīšanu reģistros vai nosūta informāciju uz elektronisko pastu </w:t>
      </w:r>
      <w:hyperlink r:id="rId32" w:history="1">
        <w:r w:rsidR="00166E29" w:rsidRPr="00071DB7">
          <w:rPr>
            <w:rStyle w:val="Hyperlink"/>
            <w:color w:val="auto"/>
          </w:rPr>
          <w:t>eis@vraa.gov.lv</w:t>
        </w:r>
      </w:hyperlink>
      <w:r w:rsidR="005C302E" w:rsidRPr="00071DB7">
        <w:t>, ja tiek konstatēta sistēmā iekļautās informācijas neatbilstība.</w:t>
      </w:r>
    </w:p>
    <w:p w:rsidR="00C65B8E" w:rsidRPr="00071DB7" w:rsidRDefault="00F77FEF" w:rsidP="00EC6BFB">
      <w:pPr>
        <w:spacing w:before="120" w:after="0" w:line="240" w:lineRule="auto"/>
        <w:ind w:left="448" w:hanging="448"/>
        <w:jc w:val="both"/>
      </w:pPr>
      <w:r w:rsidRPr="00071DB7">
        <w:t>19</w:t>
      </w:r>
      <w:r w:rsidR="00C65B8E" w:rsidRPr="00071DB7">
        <w:t>.</w:t>
      </w:r>
      <w:r w:rsidR="00EC6BFB" w:rsidRPr="00071DB7">
        <w:tab/>
      </w:r>
      <w:r w:rsidR="00C65B8E" w:rsidRPr="00071DB7">
        <w:t>Ja e-izziņas pieprasītājs ir piegādātājs, lai saņemtu e-izziņu, e-izziņas pieprasītāja pilnvarots lietotājs</w:t>
      </w:r>
      <w:r w:rsidR="00D12486" w:rsidRPr="00071DB7">
        <w:t>,</w:t>
      </w:r>
      <w:r w:rsidR="00C65B8E" w:rsidRPr="00071DB7">
        <w:t xml:space="preserve"> </w:t>
      </w:r>
      <w:r w:rsidR="00D12486" w:rsidRPr="00071DB7">
        <w:t xml:space="preserve">kas </w:t>
      </w:r>
      <w:r w:rsidR="002C0007" w:rsidRPr="00071DB7">
        <w:t>veicis elektronisko identifikāciju</w:t>
      </w:r>
      <w:r w:rsidR="00D12486" w:rsidRPr="00071DB7">
        <w:t xml:space="preserve"> izvēlētajā e-izziņu </w:t>
      </w:r>
      <w:r w:rsidR="00B4132D" w:rsidRPr="00071DB7">
        <w:t>apakš</w:t>
      </w:r>
      <w:r w:rsidR="00D12486" w:rsidRPr="00071DB7">
        <w:t xml:space="preserve">sistēmas piekļuves vietā, </w:t>
      </w:r>
      <w:r w:rsidR="00C65B8E" w:rsidRPr="00071DB7">
        <w:t>veic šādas darbības:</w:t>
      </w:r>
    </w:p>
    <w:p w:rsidR="00C65B8E" w:rsidRPr="00071DB7" w:rsidRDefault="00F77FEF" w:rsidP="002D5F03">
      <w:pPr>
        <w:tabs>
          <w:tab w:val="left" w:pos="1120"/>
        </w:tabs>
        <w:spacing w:before="60" w:after="60" w:line="240" w:lineRule="auto"/>
        <w:ind w:left="1120" w:hanging="672"/>
        <w:jc w:val="both"/>
      </w:pPr>
      <w:r w:rsidRPr="00071DB7">
        <w:t>19</w:t>
      </w:r>
      <w:r w:rsidR="00D12486" w:rsidRPr="00071DB7">
        <w:t>.</w:t>
      </w:r>
      <w:r w:rsidR="000C5C04" w:rsidRPr="00071DB7">
        <w:t>1</w:t>
      </w:r>
      <w:r w:rsidR="00EC6BFB" w:rsidRPr="00071DB7">
        <w:t>.</w:t>
      </w:r>
      <w:r w:rsidR="00EC6BFB" w:rsidRPr="00071DB7">
        <w:tab/>
      </w:r>
      <w:r w:rsidR="00C65B8E" w:rsidRPr="00071DB7">
        <w:t>izvēlas tiesību aktu un konkrētu tiesību akta normu, uz kuras pamata tiek veikta pārbaude;</w:t>
      </w:r>
    </w:p>
    <w:p w:rsidR="00C65B8E" w:rsidRPr="00071DB7" w:rsidRDefault="00F77FEF" w:rsidP="002D5F03">
      <w:pPr>
        <w:tabs>
          <w:tab w:val="left" w:pos="1120"/>
        </w:tabs>
        <w:spacing w:before="60" w:after="60" w:line="240" w:lineRule="auto"/>
        <w:ind w:left="1120" w:hanging="672"/>
        <w:jc w:val="both"/>
      </w:pPr>
      <w:r w:rsidRPr="00071DB7">
        <w:t>19</w:t>
      </w:r>
      <w:r w:rsidR="00D12486" w:rsidRPr="00071DB7">
        <w:t>.</w:t>
      </w:r>
      <w:r w:rsidR="000C5C04" w:rsidRPr="00071DB7">
        <w:t>2</w:t>
      </w:r>
      <w:r w:rsidR="00C65B8E" w:rsidRPr="00071DB7">
        <w:t>.</w:t>
      </w:r>
      <w:r w:rsidR="00EC6BFB" w:rsidRPr="00071DB7">
        <w:tab/>
      </w:r>
      <w:r w:rsidR="00C65B8E" w:rsidRPr="00071DB7">
        <w:t>izvēlas vienu vai vairākus reģistrus, kuros veicama pārbaude;</w:t>
      </w:r>
    </w:p>
    <w:p w:rsidR="00C65B8E" w:rsidRPr="00071DB7" w:rsidRDefault="00F77FEF" w:rsidP="002D5F03">
      <w:pPr>
        <w:tabs>
          <w:tab w:val="left" w:pos="1120"/>
        </w:tabs>
        <w:spacing w:before="60" w:after="60" w:line="240" w:lineRule="auto"/>
        <w:ind w:left="1120" w:hanging="672"/>
        <w:jc w:val="both"/>
      </w:pPr>
      <w:r w:rsidRPr="00071DB7">
        <w:t>19</w:t>
      </w:r>
      <w:r w:rsidR="00D12486" w:rsidRPr="00071DB7">
        <w:t>.</w:t>
      </w:r>
      <w:r w:rsidR="000C5C04" w:rsidRPr="00071DB7">
        <w:t>3</w:t>
      </w:r>
      <w:r w:rsidR="00C65B8E" w:rsidRPr="00071DB7">
        <w:t>.</w:t>
      </w:r>
      <w:r w:rsidR="00EC6BFB" w:rsidRPr="00071DB7">
        <w:tab/>
      </w:r>
      <w:r w:rsidR="00C65B8E" w:rsidRPr="00071DB7">
        <w:t xml:space="preserve">norāda savu dalības veidu publiskajā iepirkumā (pretendents vai kandidāts; persona, uz kuras iespējām pretendents vai kandidāts balstās, lai apliecinātu, ka tā kvalifikācija atbilst paziņojumā par līgumu vai iepirkuma procedūras dokumentos noteiktajām prasībām; apakšuzņēmējs, kura veicamo būvdarbu vai sniedzamo pakalpojumu vērtība ir vismaz </w:t>
      </w:r>
      <w:r w:rsidR="003018B5" w:rsidRPr="00071DB7">
        <w:t>1</w:t>
      </w:r>
      <w:r w:rsidR="00C65B8E" w:rsidRPr="00071DB7">
        <w:t>0 procenti no kopējās iepirkuma līguma vērtības; personālsabiedrības biedrs, ja kandidāts vai pretendents ir personālsabiedrība),</w:t>
      </w:r>
    </w:p>
    <w:p w:rsidR="00C65B8E" w:rsidRPr="00071DB7" w:rsidRDefault="00F77FEF" w:rsidP="00EC6BFB">
      <w:pPr>
        <w:tabs>
          <w:tab w:val="left" w:pos="1120"/>
        </w:tabs>
        <w:spacing w:before="60" w:after="60" w:line="240" w:lineRule="auto"/>
        <w:ind w:left="1120" w:hanging="672"/>
        <w:jc w:val="both"/>
      </w:pPr>
      <w:r w:rsidRPr="00071DB7">
        <w:t>19</w:t>
      </w:r>
      <w:r w:rsidR="00D12486" w:rsidRPr="00071DB7">
        <w:t>.</w:t>
      </w:r>
      <w:r w:rsidR="000C5C04" w:rsidRPr="00071DB7">
        <w:t>4</w:t>
      </w:r>
      <w:r w:rsidR="00EC6BFB" w:rsidRPr="00071DB7">
        <w:t>.</w:t>
      </w:r>
      <w:r w:rsidR="00EC6BFB" w:rsidRPr="00071DB7">
        <w:tab/>
      </w:r>
      <w:r w:rsidR="00C65B8E" w:rsidRPr="00071DB7">
        <w:t>ierosina pārb</w:t>
      </w:r>
      <w:r w:rsidR="00F762FB" w:rsidRPr="00071DB7">
        <w:t xml:space="preserve">audāmās personas identificēšanu, pēc kuras sistēma </w:t>
      </w:r>
      <w:r w:rsidR="00C65B8E" w:rsidRPr="00071DB7">
        <w:t>attēlo:</w:t>
      </w:r>
    </w:p>
    <w:p w:rsidR="00C65B8E" w:rsidRPr="00071DB7" w:rsidRDefault="00F77FEF" w:rsidP="0028120F">
      <w:pPr>
        <w:tabs>
          <w:tab w:val="left" w:pos="1904"/>
        </w:tabs>
        <w:spacing w:before="60" w:after="60" w:line="240" w:lineRule="auto"/>
        <w:ind w:left="1904" w:hanging="784"/>
        <w:jc w:val="both"/>
      </w:pPr>
      <w:r w:rsidRPr="00071DB7">
        <w:t>19</w:t>
      </w:r>
      <w:r w:rsidR="00D12486" w:rsidRPr="00071DB7">
        <w:t>.</w:t>
      </w:r>
      <w:r w:rsidR="000C5C04" w:rsidRPr="00071DB7">
        <w:t>4</w:t>
      </w:r>
      <w:r w:rsidR="00C65B8E" w:rsidRPr="00071DB7">
        <w:t>.1.</w:t>
      </w:r>
      <w:r w:rsidR="00EC6BFB" w:rsidRPr="00071DB7">
        <w:tab/>
      </w:r>
      <w:r w:rsidR="00C65B8E" w:rsidRPr="00071DB7">
        <w:t>fiziskās personas vārdu un uzvārdu vai paziņojumu, ka persona ar šādu personas kodu nav reģistrēta Iedzīvotāju reģistrā vai ir mirusi;</w:t>
      </w:r>
    </w:p>
    <w:p w:rsidR="00C65B8E" w:rsidRPr="00071DB7" w:rsidRDefault="00F77FEF" w:rsidP="0028120F">
      <w:pPr>
        <w:tabs>
          <w:tab w:val="left" w:pos="1904"/>
        </w:tabs>
        <w:spacing w:before="60" w:after="60" w:line="240" w:lineRule="auto"/>
        <w:ind w:left="1904" w:hanging="784"/>
        <w:jc w:val="both"/>
      </w:pPr>
      <w:r w:rsidRPr="00071DB7">
        <w:t>19</w:t>
      </w:r>
      <w:r w:rsidR="00C02EF4" w:rsidRPr="00071DB7">
        <w:t>.</w:t>
      </w:r>
      <w:r w:rsidR="000C5C04" w:rsidRPr="00071DB7">
        <w:t>4</w:t>
      </w:r>
      <w:r w:rsidR="00C65B8E" w:rsidRPr="00071DB7">
        <w:t>.2.</w:t>
      </w:r>
      <w:r w:rsidR="00EC6BFB" w:rsidRPr="00071DB7">
        <w:tab/>
      </w:r>
      <w:r w:rsidR="00C65B8E" w:rsidRPr="00071DB7">
        <w:t>juridiskās personas vai individuālā komersanta nosaukumu vai paziņojumu, ka persona ar šādu reģistrācijas numuru Uzņēmumu reģistrā nav reģistrēta;</w:t>
      </w:r>
    </w:p>
    <w:p w:rsidR="00C65B8E" w:rsidRPr="00071DB7" w:rsidRDefault="00F77FEF" w:rsidP="00055BE9">
      <w:pPr>
        <w:tabs>
          <w:tab w:val="left" w:pos="1120"/>
        </w:tabs>
        <w:spacing w:before="60" w:after="60" w:line="240" w:lineRule="auto"/>
        <w:ind w:left="1120" w:hanging="672"/>
        <w:jc w:val="both"/>
      </w:pPr>
      <w:r w:rsidRPr="00071DB7">
        <w:t>19</w:t>
      </w:r>
      <w:r w:rsidR="00C02EF4" w:rsidRPr="00071DB7">
        <w:t>.</w:t>
      </w:r>
      <w:r w:rsidR="000C5C04" w:rsidRPr="00071DB7">
        <w:t>5</w:t>
      </w:r>
      <w:r w:rsidR="00C65B8E" w:rsidRPr="00071DB7">
        <w:t>.</w:t>
      </w:r>
      <w:r w:rsidR="00055BE9" w:rsidRPr="00071DB7">
        <w:tab/>
      </w:r>
      <w:r w:rsidR="00C65B8E" w:rsidRPr="00071DB7">
        <w:t>pārbauda, vai sistēmā iekļauta pareiza informācija par e-izziņas pieprasītāju un lietotāju, kā arī pārbauda e-izziņas pieprasījumā iekļautos datus;</w:t>
      </w:r>
    </w:p>
    <w:p w:rsidR="00C65B8E" w:rsidRPr="00071DB7" w:rsidRDefault="00F77FEF" w:rsidP="00055BE9">
      <w:pPr>
        <w:tabs>
          <w:tab w:val="left" w:pos="1120"/>
        </w:tabs>
        <w:spacing w:before="60" w:after="60" w:line="240" w:lineRule="auto"/>
        <w:ind w:left="1120" w:hanging="672"/>
        <w:jc w:val="both"/>
      </w:pPr>
      <w:r w:rsidRPr="00071DB7">
        <w:t>19</w:t>
      </w:r>
      <w:r w:rsidR="00C02EF4" w:rsidRPr="00071DB7">
        <w:t>.</w:t>
      </w:r>
      <w:r w:rsidR="000C5C04" w:rsidRPr="00071DB7">
        <w:t>6</w:t>
      </w:r>
      <w:r w:rsidR="00C65B8E" w:rsidRPr="00071DB7">
        <w:t>.</w:t>
      </w:r>
      <w:r w:rsidR="00055BE9" w:rsidRPr="00071DB7">
        <w:tab/>
      </w:r>
      <w:r w:rsidR="00C65B8E" w:rsidRPr="00071DB7">
        <w:t xml:space="preserve">ierosina ziņu pieprasīšanu reģistros vai nosūta informāciju uz elektronisko pastu </w:t>
      </w:r>
      <w:hyperlink r:id="rId33" w:history="1">
        <w:r w:rsidR="00144846" w:rsidRPr="00071DB7">
          <w:rPr>
            <w:rStyle w:val="Hyperlink"/>
            <w:color w:val="auto"/>
          </w:rPr>
          <w:t>eis@vraa.gov.lv</w:t>
        </w:r>
      </w:hyperlink>
      <w:r w:rsidR="00C65B8E" w:rsidRPr="00071DB7">
        <w:t>, ja tiek konstatēta sistēmā iekļautās informācijas neatbilstība.</w:t>
      </w:r>
    </w:p>
    <w:p w:rsidR="005C302E" w:rsidRPr="00071DB7" w:rsidRDefault="002D5F03" w:rsidP="00A04217">
      <w:pPr>
        <w:spacing w:before="120" w:after="0" w:line="240" w:lineRule="auto"/>
        <w:ind w:left="448" w:hanging="448"/>
        <w:jc w:val="both"/>
      </w:pPr>
      <w:bookmarkStart w:id="24" w:name="p12"/>
      <w:bookmarkStart w:id="25" w:name="p-502713"/>
      <w:bookmarkEnd w:id="24"/>
      <w:bookmarkEnd w:id="25"/>
      <w:r w:rsidRPr="00071DB7">
        <w:t>2</w:t>
      </w:r>
      <w:r w:rsidR="00907EBD" w:rsidRPr="00071DB7">
        <w:t>0</w:t>
      </w:r>
      <w:r w:rsidR="005C302E" w:rsidRPr="00071DB7">
        <w:t>.</w:t>
      </w:r>
      <w:r w:rsidR="00A04217" w:rsidRPr="00071DB7">
        <w:tab/>
      </w:r>
      <w:r w:rsidR="005C302E" w:rsidRPr="00071DB7">
        <w:t>E-izziņu saņemšanas infrastruktūra ne vēlāk kā 24 stundu laikā pēc šo noteikumu 1</w:t>
      </w:r>
      <w:r w:rsidR="00907EBD" w:rsidRPr="00071DB7">
        <w:t>8</w:t>
      </w:r>
      <w:r w:rsidR="005C302E" w:rsidRPr="00071DB7">
        <w:t>.</w:t>
      </w:r>
      <w:r w:rsidR="005C3441" w:rsidRPr="00071DB7">
        <w:t xml:space="preserve"> u</w:t>
      </w:r>
      <w:r w:rsidR="00DC1B14" w:rsidRPr="00071DB7">
        <w:t xml:space="preserve">n </w:t>
      </w:r>
      <w:r w:rsidR="00907EBD" w:rsidRPr="00071DB7">
        <w:t>19</w:t>
      </w:r>
      <w:r w:rsidR="005C3441" w:rsidRPr="00071DB7">
        <w:t>.</w:t>
      </w:r>
      <w:r w:rsidR="005C302E" w:rsidRPr="00071DB7">
        <w:t>punktā</w:t>
      </w:r>
      <w:r w:rsidR="005C3441" w:rsidRPr="00071DB7">
        <w:t xml:space="preserve"> </w:t>
      </w:r>
      <w:r w:rsidR="005C302E" w:rsidRPr="00071DB7">
        <w:t>minētajā kartībā ierosinātā e-izziņas pieprasījuma sagatavo un e-izziņu pieprasīšanai izmantotajā piekļuves vietā attēlo:</w:t>
      </w:r>
    </w:p>
    <w:p w:rsidR="005C302E" w:rsidRPr="00071DB7" w:rsidRDefault="002D5F03" w:rsidP="00A04217">
      <w:pPr>
        <w:tabs>
          <w:tab w:val="left" w:pos="1120"/>
        </w:tabs>
        <w:spacing w:before="60" w:after="60" w:line="240" w:lineRule="auto"/>
        <w:ind w:left="1120" w:hanging="672"/>
        <w:jc w:val="both"/>
      </w:pPr>
      <w:r w:rsidRPr="00071DB7">
        <w:t>2</w:t>
      </w:r>
      <w:r w:rsidR="00907EBD" w:rsidRPr="00071DB7">
        <w:t>0</w:t>
      </w:r>
      <w:r w:rsidR="00A04217" w:rsidRPr="00071DB7">
        <w:t>.1.</w:t>
      </w:r>
      <w:r w:rsidR="00A04217" w:rsidRPr="00071DB7">
        <w:tab/>
      </w:r>
      <w:r w:rsidR="005C302E" w:rsidRPr="00071DB7">
        <w:t>e-izziņu, kas sagatavota atbilstoši šo noteikumu:</w:t>
      </w:r>
    </w:p>
    <w:p w:rsidR="005C302E" w:rsidRPr="00071DB7" w:rsidRDefault="002D5F03" w:rsidP="0028120F">
      <w:pPr>
        <w:tabs>
          <w:tab w:val="left" w:pos="1904"/>
        </w:tabs>
        <w:spacing w:before="60" w:after="60" w:line="240" w:lineRule="auto"/>
        <w:ind w:left="1904" w:hanging="784"/>
        <w:jc w:val="both"/>
      </w:pPr>
      <w:r w:rsidRPr="00071DB7">
        <w:t>2</w:t>
      </w:r>
      <w:r w:rsidR="00907EBD" w:rsidRPr="00071DB7">
        <w:t>0</w:t>
      </w:r>
      <w:r w:rsidR="005C302E" w:rsidRPr="00071DB7">
        <w:t>.1.</w:t>
      </w:r>
      <w:hyperlink r:id="rId34" w:anchor="piel1" w:tgtFrame="_blank" w:history="1">
        <w:r w:rsidR="005C302E" w:rsidRPr="00071DB7">
          <w:t>1.</w:t>
        </w:r>
      </w:hyperlink>
      <w:r w:rsidR="00772042" w:rsidRPr="00071DB7">
        <w:tab/>
      </w:r>
      <w:hyperlink r:id="rId35" w:anchor="piel2" w:tgtFrame="_blank" w:history="1">
        <w:r w:rsidR="002159FC" w:rsidRPr="00071DB7">
          <w:t>4</w:t>
        </w:r>
        <w:r w:rsidR="005C302E" w:rsidRPr="00071DB7">
          <w:t>.</w:t>
        </w:r>
      </w:hyperlink>
      <w:r w:rsidR="005C302E" w:rsidRPr="00071DB7">
        <w:t>,</w:t>
      </w:r>
      <w:r w:rsidR="001D2068" w:rsidRPr="00071DB7">
        <w:t xml:space="preserve"> </w:t>
      </w:r>
      <w:hyperlink r:id="rId36" w:anchor="piel3" w:tgtFrame="_blank" w:history="1">
        <w:r w:rsidR="002159FC" w:rsidRPr="00071DB7">
          <w:t>5</w:t>
        </w:r>
        <w:r w:rsidR="005C302E" w:rsidRPr="00071DB7">
          <w:t>.</w:t>
        </w:r>
        <w:r w:rsidR="001D2068" w:rsidRPr="00071DB7">
          <w:t>, 6</w:t>
        </w:r>
        <w:r w:rsidR="005C302E" w:rsidRPr="00071DB7">
          <w:t> </w:t>
        </w:r>
      </w:hyperlink>
      <w:r w:rsidR="005C302E" w:rsidRPr="00071DB7">
        <w:t>vai </w:t>
      </w:r>
      <w:hyperlink r:id="rId37" w:anchor="piel4" w:tgtFrame="_blank" w:history="1">
        <w:r w:rsidR="001D2068" w:rsidRPr="00071DB7">
          <w:t>7</w:t>
        </w:r>
        <w:r w:rsidR="005C302E" w:rsidRPr="00071DB7">
          <w:t>.pielikumā</w:t>
        </w:r>
      </w:hyperlink>
      <w:r w:rsidR="005C302E" w:rsidRPr="00071DB7">
        <w:t> noteiktajai veidlapai, ietverot tajā reģistros pieejamo informāciju;</w:t>
      </w:r>
    </w:p>
    <w:p w:rsidR="005C302E" w:rsidRPr="00071DB7" w:rsidRDefault="002D5F03" w:rsidP="0028120F">
      <w:pPr>
        <w:tabs>
          <w:tab w:val="left" w:pos="1904"/>
        </w:tabs>
        <w:spacing w:before="60" w:after="60" w:line="240" w:lineRule="auto"/>
        <w:ind w:left="1904" w:hanging="784"/>
        <w:jc w:val="both"/>
      </w:pPr>
      <w:r w:rsidRPr="00071DB7">
        <w:lastRenderedPageBreak/>
        <w:t>2</w:t>
      </w:r>
      <w:r w:rsidR="00907EBD" w:rsidRPr="00071DB7">
        <w:t>0</w:t>
      </w:r>
      <w:r w:rsidR="005C302E" w:rsidRPr="00071DB7">
        <w:t>.1.</w:t>
      </w:r>
      <w:hyperlink r:id="rId38" w:anchor="piel2" w:tgtFrame="_blank" w:history="1">
        <w:r w:rsidR="005C302E" w:rsidRPr="00071DB7">
          <w:t>2.</w:t>
        </w:r>
      </w:hyperlink>
      <w:r w:rsidR="00772042" w:rsidRPr="00071DB7">
        <w:tab/>
      </w:r>
      <w:hyperlink r:id="rId39" w:anchor="piel5" w:tgtFrame="_blank" w:history="1">
        <w:r w:rsidR="001D2068" w:rsidRPr="00071DB7">
          <w:t>8</w:t>
        </w:r>
        <w:r w:rsidR="005C302E" w:rsidRPr="00071DB7">
          <w:t>.pielikumā</w:t>
        </w:r>
      </w:hyperlink>
      <w:r w:rsidR="005C302E" w:rsidRPr="00071DB7">
        <w:t> noteiktajai veidlapai, ietverot tajā reģistros pieejamo informāciju vai paziņojumu par attiecīgā reģistra nepieejamību vai ziņu neesību;</w:t>
      </w:r>
    </w:p>
    <w:p w:rsidR="005C302E" w:rsidRPr="00071DB7" w:rsidRDefault="002D5F03" w:rsidP="00772042">
      <w:pPr>
        <w:tabs>
          <w:tab w:val="left" w:pos="1120"/>
        </w:tabs>
        <w:spacing w:before="60" w:after="60" w:line="240" w:lineRule="auto"/>
        <w:ind w:left="1120" w:hanging="672"/>
        <w:jc w:val="both"/>
      </w:pPr>
      <w:r w:rsidRPr="00071DB7">
        <w:t>2</w:t>
      </w:r>
      <w:r w:rsidR="00907EBD" w:rsidRPr="00071DB7">
        <w:t>0</w:t>
      </w:r>
      <w:r w:rsidR="005C302E" w:rsidRPr="00071DB7">
        <w:t>.2.</w:t>
      </w:r>
      <w:r w:rsidR="00772042" w:rsidRPr="00071DB7">
        <w:tab/>
      </w:r>
      <w:r w:rsidR="005C302E" w:rsidRPr="00071DB7">
        <w:t>paziņojumu par reģistru nepieejamību vai ziņu neesību, kas sagatavots atbilstoši šo noteikumu </w:t>
      </w:r>
      <w:hyperlink r:id="rId40" w:anchor="piel6" w:tgtFrame="_blank" w:history="1">
        <w:r w:rsidR="001D2068" w:rsidRPr="00071DB7">
          <w:t>9</w:t>
        </w:r>
        <w:r w:rsidR="005C302E" w:rsidRPr="00071DB7">
          <w:t>. </w:t>
        </w:r>
      </w:hyperlink>
      <w:r w:rsidR="005C302E" w:rsidRPr="00071DB7">
        <w:t>vai </w:t>
      </w:r>
      <w:hyperlink r:id="rId41" w:anchor="piel7" w:tgtFrame="_blank" w:history="1">
        <w:r w:rsidR="001D2068" w:rsidRPr="00071DB7">
          <w:t>10</w:t>
        </w:r>
        <w:r w:rsidR="005C302E" w:rsidRPr="00071DB7">
          <w:t>.pielikumā</w:t>
        </w:r>
      </w:hyperlink>
      <w:r w:rsidR="005C302E" w:rsidRPr="00071DB7">
        <w:t> noteiktajai veidlapai.</w:t>
      </w:r>
    </w:p>
    <w:p w:rsidR="005C302E" w:rsidRPr="00071DB7" w:rsidRDefault="00D65CF0" w:rsidP="00772042">
      <w:pPr>
        <w:spacing w:before="120" w:after="0" w:line="240" w:lineRule="auto"/>
        <w:ind w:left="448" w:hanging="448"/>
        <w:jc w:val="both"/>
      </w:pPr>
      <w:bookmarkStart w:id="26" w:name="p13"/>
      <w:bookmarkStart w:id="27" w:name="p-502714"/>
      <w:bookmarkEnd w:id="26"/>
      <w:bookmarkEnd w:id="27"/>
      <w:r w:rsidRPr="00071DB7">
        <w:t>2</w:t>
      </w:r>
      <w:r w:rsidR="00907EBD" w:rsidRPr="00071DB7">
        <w:t>1</w:t>
      </w:r>
      <w:r w:rsidR="005C302E" w:rsidRPr="00071DB7">
        <w:t>.</w:t>
      </w:r>
      <w:r w:rsidR="00772042" w:rsidRPr="00071DB7">
        <w:tab/>
      </w:r>
      <w:r w:rsidR="005C302E" w:rsidRPr="00071DB7">
        <w:t>Paziņojumu par šo noteikumu </w:t>
      </w:r>
      <w:hyperlink r:id="rId42" w:anchor="p12" w:tgtFrame="_blank" w:history="1">
        <w:r w:rsidRPr="00071DB7">
          <w:t>2</w:t>
        </w:r>
        <w:r w:rsidR="00907EBD" w:rsidRPr="00071DB7">
          <w:t>0</w:t>
        </w:r>
        <w:r w:rsidR="005C302E" w:rsidRPr="00071DB7">
          <w:t>.punktā</w:t>
        </w:r>
      </w:hyperlink>
      <w:r w:rsidR="005C302E" w:rsidRPr="00071DB7">
        <w:t> minēto ziņu pieejamību e-izziņas pieprasītājs saņem norādītajā elektroniskajā pastā un e-izziņu sistēmas piekļuves vietā.</w:t>
      </w:r>
    </w:p>
    <w:p w:rsidR="005C302E" w:rsidRPr="00071DB7" w:rsidRDefault="00D65CF0" w:rsidP="00772042">
      <w:pPr>
        <w:spacing w:before="120" w:after="0" w:line="240" w:lineRule="auto"/>
        <w:ind w:left="448" w:hanging="448"/>
        <w:jc w:val="both"/>
      </w:pPr>
      <w:bookmarkStart w:id="28" w:name="p14"/>
      <w:bookmarkStart w:id="29" w:name="p-502715"/>
      <w:bookmarkEnd w:id="28"/>
      <w:bookmarkEnd w:id="29"/>
      <w:r w:rsidRPr="00071DB7">
        <w:t>2</w:t>
      </w:r>
      <w:r w:rsidR="00907EBD" w:rsidRPr="00071DB7">
        <w:t>2</w:t>
      </w:r>
      <w:r w:rsidR="00772042" w:rsidRPr="00071DB7">
        <w:t>.</w:t>
      </w:r>
      <w:r w:rsidR="00772042" w:rsidRPr="00071DB7">
        <w:tab/>
      </w:r>
      <w:r w:rsidR="005C302E" w:rsidRPr="00071DB7">
        <w:t>Ja šo noteikumu </w:t>
      </w:r>
      <w:hyperlink r:id="rId43" w:anchor="p12" w:tgtFrame="_blank" w:history="1">
        <w:r w:rsidRPr="00071DB7">
          <w:t>2</w:t>
        </w:r>
        <w:r w:rsidR="00907EBD" w:rsidRPr="00071DB7">
          <w:t>0</w:t>
        </w:r>
        <w:r w:rsidR="005C302E" w:rsidRPr="00071DB7">
          <w:t>.punktā</w:t>
        </w:r>
      </w:hyperlink>
      <w:r w:rsidR="005C302E" w:rsidRPr="00071DB7">
        <w:t xml:space="preserve"> minētajā termiņā e-izziņa reģistra nepieejamības dēļ nav saņemta, </w:t>
      </w:r>
      <w:r w:rsidR="00FA201E" w:rsidRPr="00071DB7">
        <w:t xml:space="preserve">e-izziņas pieprasītājs </w:t>
      </w:r>
      <w:r w:rsidR="005C302E" w:rsidRPr="00071DB7">
        <w:t>e-izziņu pieprasa atkārtoti no e-izziņu sistēmas vai nepieciešamo informāciju pieprasa iesniegt attiecīgajam reģistra pārzinim.</w:t>
      </w:r>
    </w:p>
    <w:p w:rsidR="005C302E" w:rsidRPr="00071DB7" w:rsidRDefault="00D65CF0" w:rsidP="00772042">
      <w:pPr>
        <w:spacing w:before="120" w:after="0" w:line="240" w:lineRule="auto"/>
        <w:ind w:left="448" w:hanging="448"/>
        <w:jc w:val="both"/>
      </w:pPr>
      <w:bookmarkStart w:id="30" w:name="p15"/>
      <w:bookmarkStart w:id="31" w:name="p-502716"/>
      <w:bookmarkEnd w:id="30"/>
      <w:bookmarkEnd w:id="31"/>
      <w:r w:rsidRPr="00071DB7">
        <w:t>2</w:t>
      </w:r>
      <w:r w:rsidR="00907EBD" w:rsidRPr="00071DB7">
        <w:t>3</w:t>
      </w:r>
      <w:r w:rsidR="00772042" w:rsidRPr="00071DB7">
        <w:t>.</w:t>
      </w:r>
      <w:r w:rsidR="00772042" w:rsidRPr="00071DB7">
        <w:tab/>
      </w:r>
      <w:r w:rsidR="005C302E" w:rsidRPr="00071DB7">
        <w:t>E-izziņas pieprasītāja lietotājs e-izziņu var lejuplādēt un saglabāt elektroniskajā datu nesējā vai izdrukāt, ja šādas izdrukas paredz normatīvie akti.</w:t>
      </w:r>
    </w:p>
    <w:p w:rsidR="005C302E" w:rsidRPr="00071DB7" w:rsidRDefault="00D65CF0" w:rsidP="00772042">
      <w:pPr>
        <w:spacing w:before="120" w:after="0" w:line="240" w:lineRule="auto"/>
        <w:ind w:left="448" w:hanging="448"/>
        <w:jc w:val="both"/>
      </w:pPr>
      <w:bookmarkStart w:id="32" w:name="p16"/>
      <w:bookmarkStart w:id="33" w:name="p-502717"/>
      <w:bookmarkEnd w:id="32"/>
      <w:bookmarkEnd w:id="33"/>
      <w:r w:rsidRPr="00071DB7">
        <w:t>2</w:t>
      </w:r>
      <w:r w:rsidR="00907EBD" w:rsidRPr="00071DB7">
        <w:t>4</w:t>
      </w:r>
      <w:r w:rsidR="005C302E" w:rsidRPr="00071DB7">
        <w:t>.</w:t>
      </w:r>
      <w:r w:rsidR="00772042" w:rsidRPr="00071DB7">
        <w:tab/>
      </w:r>
      <w:r w:rsidR="005C302E" w:rsidRPr="00071DB7">
        <w:t>Par e-izziņā sniegtajā informācijā konstatētām kļūdām e-izziņas pieprasītājs rakstiski informē tā reģistra pārzini, uz kura sniegto ziņu pamata attiecīgā informācijas daļa ir sagatavota.</w:t>
      </w:r>
    </w:p>
    <w:p w:rsidR="005C302E" w:rsidRPr="00071DB7" w:rsidRDefault="00D65CF0" w:rsidP="00933282">
      <w:pPr>
        <w:spacing w:before="120" w:after="0" w:line="240" w:lineRule="auto"/>
        <w:ind w:left="448" w:hanging="448"/>
        <w:jc w:val="both"/>
      </w:pPr>
      <w:bookmarkStart w:id="34" w:name="p17"/>
      <w:bookmarkStart w:id="35" w:name="p-502718"/>
      <w:bookmarkStart w:id="36" w:name="p18"/>
      <w:bookmarkStart w:id="37" w:name="p-502719"/>
      <w:bookmarkEnd w:id="34"/>
      <w:bookmarkEnd w:id="35"/>
      <w:bookmarkEnd w:id="36"/>
      <w:bookmarkEnd w:id="37"/>
      <w:r w:rsidRPr="00071DB7">
        <w:t>2</w:t>
      </w:r>
      <w:r w:rsidR="00907EBD" w:rsidRPr="00071DB7">
        <w:t>5</w:t>
      </w:r>
      <w:r w:rsidR="005C302E" w:rsidRPr="00071DB7">
        <w:t>.</w:t>
      </w:r>
      <w:r w:rsidR="00933282" w:rsidRPr="00071DB7">
        <w:tab/>
      </w:r>
      <w:r w:rsidR="005C302E" w:rsidRPr="00071DB7">
        <w:t>Iepirkumu uzraudzības birojam savu funkciju veikšanai ir tiesības piekļūt e-izziņu pieprasīšanas vēsturiskajiem datiem.</w:t>
      </w:r>
    </w:p>
    <w:p w:rsidR="005C302E" w:rsidRPr="00071DB7" w:rsidRDefault="00FD1EDD" w:rsidP="00A0000D">
      <w:pPr>
        <w:spacing w:before="240" w:after="0" w:line="240" w:lineRule="auto"/>
        <w:jc w:val="center"/>
        <w:rPr>
          <w:b/>
          <w:bCs/>
        </w:rPr>
      </w:pPr>
      <w:bookmarkStart w:id="38" w:name="n4"/>
      <w:bookmarkEnd w:id="38"/>
      <w:r w:rsidRPr="00071DB7">
        <w:rPr>
          <w:b/>
          <w:bCs/>
        </w:rPr>
        <w:t>3</w:t>
      </w:r>
      <w:r w:rsidR="00A80556" w:rsidRPr="00071DB7">
        <w:rPr>
          <w:b/>
          <w:bCs/>
        </w:rPr>
        <w:t>.3</w:t>
      </w:r>
      <w:r w:rsidR="005C302E" w:rsidRPr="00071DB7">
        <w:rPr>
          <w:b/>
          <w:bCs/>
        </w:rPr>
        <w:t>. Informācijas pārbaudes mērķis un apjoms</w:t>
      </w:r>
      <w:r w:rsidR="006112D5" w:rsidRPr="00071DB7">
        <w:rPr>
          <w:b/>
          <w:bCs/>
        </w:rPr>
        <w:t xml:space="preserve"> </w:t>
      </w:r>
    </w:p>
    <w:p w:rsidR="005C302E" w:rsidRPr="00071DB7" w:rsidRDefault="00D65CF0" w:rsidP="00F21206">
      <w:pPr>
        <w:spacing w:before="120" w:after="0" w:line="240" w:lineRule="auto"/>
        <w:ind w:left="448" w:hanging="448"/>
        <w:jc w:val="both"/>
      </w:pPr>
      <w:bookmarkStart w:id="39" w:name="p19"/>
      <w:bookmarkStart w:id="40" w:name="p-502721"/>
      <w:bookmarkEnd w:id="39"/>
      <w:bookmarkEnd w:id="40"/>
      <w:r w:rsidRPr="00071DB7">
        <w:t>2</w:t>
      </w:r>
      <w:r w:rsidR="00907EBD" w:rsidRPr="00071DB7">
        <w:t>6</w:t>
      </w:r>
      <w:r w:rsidR="005C302E" w:rsidRPr="00071DB7">
        <w:t>.</w:t>
      </w:r>
      <w:r w:rsidR="00F21206" w:rsidRPr="00071DB7">
        <w:tab/>
      </w:r>
      <w:r w:rsidR="005C302E" w:rsidRPr="00071DB7">
        <w:t>E-izziņas pieprasītājs</w:t>
      </w:r>
      <w:r w:rsidR="00B7140A" w:rsidRPr="00071DB7">
        <w:t>:</w:t>
      </w:r>
    </w:p>
    <w:p w:rsidR="005C302E" w:rsidRPr="00C70858" w:rsidRDefault="00D65CF0" w:rsidP="00F21206">
      <w:pPr>
        <w:tabs>
          <w:tab w:val="left" w:pos="1120"/>
        </w:tabs>
        <w:spacing w:before="60" w:after="60" w:line="240" w:lineRule="auto"/>
        <w:ind w:left="1120" w:hanging="672"/>
        <w:jc w:val="both"/>
      </w:pPr>
      <w:r w:rsidRPr="00071DB7">
        <w:t>2</w:t>
      </w:r>
      <w:r w:rsidR="00907EBD" w:rsidRPr="00071DB7">
        <w:t>6</w:t>
      </w:r>
      <w:r w:rsidR="005C302E" w:rsidRPr="00071DB7">
        <w:t>.1.</w:t>
      </w:r>
      <w:r w:rsidR="007B7BA6" w:rsidRPr="00071DB7">
        <w:tab/>
      </w:r>
      <w:r w:rsidR="00B7140A" w:rsidRPr="00071DB7">
        <w:t xml:space="preserve">ja tas ir pasūtītājs vai </w:t>
      </w:r>
      <w:r w:rsidR="00B7140A" w:rsidRPr="00C70858">
        <w:t xml:space="preserve">sabiedrisko pakalpojumu sniedzējs, </w:t>
      </w:r>
      <w:r w:rsidR="005C302E" w:rsidRPr="00C70858">
        <w:t>lai pārbaudītu, vai kandidāts vai pretendents nav izslēdzams no dalības iepirkuma procedūrā saskaņā ar </w:t>
      </w:r>
      <w:hyperlink r:id="rId44" w:tgtFrame="_blank" w:history="1">
        <w:r w:rsidR="005C302E" w:rsidRPr="00C70858">
          <w:t>Publisko iepirkumu likuma</w:t>
        </w:r>
      </w:hyperlink>
      <w:r w:rsidR="005C302E" w:rsidRPr="00C70858">
        <w:t> </w:t>
      </w:r>
      <w:hyperlink r:id="rId45" w:anchor="p39.1" w:tgtFrame="_blank" w:history="1">
        <w:r w:rsidR="00DD185C" w:rsidRPr="00C70858">
          <w:t>42.</w:t>
        </w:r>
        <w:r w:rsidR="005C302E" w:rsidRPr="00C70858">
          <w:t>pantu</w:t>
        </w:r>
      </w:hyperlink>
      <w:r w:rsidR="00D13474" w:rsidRPr="00C70858">
        <w:t xml:space="preserve"> </w:t>
      </w:r>
      <w:r w:rsidR="007B7BA6" w:rsidRPr="00C70858">
        <w:t>vai</w:t>
      </w:r>
      <w:r w:rsidR="00D13474" w:rsidRPr="00C70858">
        <w:t xml:space="preserve"> Sabiedrisko pakalpojumu sniedzēju iepirkumu likuma 48.pantu</w:t>
      </w:r>
      <w:r w:rsidR="005C302E" w:rsidRPr="00C70858">
        <w:t>, no reģistriem pieprasa informāciju par</w:t>
      </w:r>
      <w:r w:rsidR="00095AB6" w:rsidRPr="00C70858">
        <w:t xml:space="preserve"> Latvijā reģistrētu vai pastāvīgi dzīvojošu</w:t>
      </w:r>
      <w:r w:rsidR="005C302E" w:rsidRPr="00C70858">
        <w:t>:</w:t>
      </w:r>
    </w:p>
    <w:p w:rsidR="005C302E" w:rsidRPr="00C70858" w:rsidRDefault="00D65CF0" w:rsidP="0028120F">
      <w:pPr>
        <w:tabs>
          <w:tab w:val="left" w:pos="1904"/>
        </w:tabs>
        <w:spacing w:before="60" w:after="60" w:line="240" w:lineRule="auto"/>
        <w:ind w:left="1904" w:hanging="784"/>
        <w:jc w:val="both"/>
      </w:pPr>
      <w:r w:rsidRPr="00C70858">
        <w:t>2</w:t>
      </w:r>
      <w:r w:rsidR="00907EBD" w:rsidRPr="00C70858">
        <w:t>6</w:t>
      </w:r>
      <w:r w:rsidR="00CC7651" w:rsidRPr="00C70858">
        <w:t>.1.1.</w:t>
      </w:r>
      <w:r w:rsidR="00CC7651" w:rsidRPr="00C70858">
        <w:tab/>
      </w:r>
      <w:r w:rsidR="005C302E" w:rsidRPr="00C70858">
        <w:t>pretendentu vai kandidātu;</w:t>
      </w:r>
    </w:p>
    <w:p w:rsidR="005C302E" w:rsidRPr="00C70858" w:rsidRDefault="00D65CF0" w:rsidP="0028120F">
      <w:pPr>
        <w:tabs>
          <w:tab w:val="left" w:pos="1904"/>
        </w:tabs>
        <w:spacing w:before="60" w:after="60" w:line="240" w:lineRule="auto"/>
        <w:ind w:left="1904" w:hanging="784"/>
        <w:jc w:val="both"/>
      </w:pPr>
      <w:r w:rsidRPr="00C70858">
        <w:t>2</w:t>
      </w:r>
      <w:r w:rsidR="00907EBD" w:rsidRPr="00C70858">
        <w:t>6</w:t>
      </w:r>
      <w:r w:rsidR="00CC7651" w:rsidRPr="00C70858">
        <w:t>.1.2.</w:t>
      </w:r>
      <w:r w:rsidR="00CC7651" w:rsidRPr="00C70858">
        <w:tab/>
      </w:r>
      <w:r w:rsidR="005C302E" w:rsidRPr="00C70858">
        <w:t>pretendenta vai kandidāta valdes vai padomes locekli,</w:t>
      </w:r>
      <w:r w:rsidR="00095AB6" w:rsidRPr="00C70858">
        <w:t xml:space="preserve"> pārstāvēt tiesīgo personu,</w:t>
      </w:r>
      <w:r w:rsidR="005C302E" w:rsidRPr="00C70858">
        <w:t xml:space="preserve"> prokūristu vai personu, kura ir pilnvarota pārstāvēt pretendentu vai kandidātu darbībās, kas saistītas ar filiāli;</w:t>
      </w:r>
    </w:p>
    <w:p w:rsidR="005C302E" w:rsidRPr="00C70858" w:rsidRDefault="00D65CF0" w:rsidP="0028120F">
      <w:pPr>
        <w:tabs>
          <w:tab w:val="left" w:pos="1904"/>
        </w:tabs>
        <w:spacing w:before="60" w:after="60" w:line="240" w:lineRule="auto"/>
        <w:ind w:left="1904" w:hanging="784"/>
        <w:jc w:val="both"/>
      </w:pPr>
      <w:r w:rsidRPr="00C70858">
        <w:t>2</w:t>
      </w:r>
      <w:r w:rsidR="00907EBD" w:rsidRPr="00C70858">
        <w:t>6</w:t>
      </w:r>
      <w:r w:rsidR="00CC7651" w:rsidRPr="00C70858">
        <w:t>.1.3.</w:t>
      </w:r>
      <w:r w:rsidR="00CC7651" w:rsidRPr="00C70858">
        <w:tab/>
      </w:r>
      <w:r w:rsidR="005C302E" w:rsidRPr="00C70858">
        <w:t>personālsabiedrības biedru, ja kandidāts vai pretendents ir personālsabiedrība;</w:t>
      </w:r>
    </w:p>
    <w:p w:rsidR="005C302E" w:rsidRPr="00C70858" w:rsidRDefault="00D65CF0" w:rsidP="0028120F">
      <w:pPr>
        <w:tabs>
          <w:tab w:val="left" w:pos="1904"/>
        </w:tabs>
        <w:spacing w:before="60" w:after="60" w:line="240" w:lineRule="auto"/>
        <w:ind w:left="1904" w:hanging="784"/>
        <w:jc w:val="both"/>
      </w:pPr>
      <w:r w:rsidRPr="00C70858">
        <w:t>2</w:t>
      </w:r>
      <w:r w:rsidR="00907EBD" w:rsidRPr="00C70858">
        <w:t>6</w:t>
      </w:r>
      <w:r w:rsidR="00CC7651" w:rsidRPr="00C70858">
        <w:t>.1.4.</w:t>
      </w:r>
      <w:r w:rsidR="00CC7651" w:rsidRPr="00C70858">
        <w:tab/>
      </w:r>
      <w:r w:rsidR="005C302E" w:rsidRPr="00C70858">
        <w:t xml:space="preserve">pretendenta norādīto apakšuzņēmēju, kura veicamo būvdarbu vai sniedzamo pakalpojumu vērtība ir vismaz </w:t>
      </w:r>
      <w:r w:rsidR="00067E38" w:rsidRPr="00C70858">
        <w:t>1</w:t>
      </w:r>
      <w:r w:rsidR="005C302E" w:rsidRPr="00C70858">
        <w:t>0 procenti no kopējās iepirkuma līguma vērtības;</w:t>
      </w:r>
    </w:p>
    <w:p w:rsidR="005C302E" w:rsidRPr="00C70858" w:rsidRDefault="00D65CF0" w:rsidP="0028120F">
      <w:pPr>
        <w:tabs>
          <w:tab w:val="left" w:pos="1904"/>
        </w:tabs>
        <w:spacing w:before="60" w:after="60" w:line="240" w:lineRule="auto"/>
        <w:ind w:left="1904" w:hanging="784"/>
        <w:jc w:val="both"/>
      </w:pPr>
      <w:r w:rsidRPr="00C70858">
        <w:t>2</w:t>
      </w:r>
      <w:r w:rsidR="00907EBD" w:rsidRPr="00C70858">
        <w:t>6</w:t>
      </w:r>
      <w:r w:rsidR="00CC7651" w:rsidRPr="00C70858">
        <w:t>.1.5.</w:t>
      </w:r>
      <w:r w:rsidR="00CC7651" w:rsidRPr="00C70858">
        <w:tab/>
      </w:r>
      <w:r w:rsidR="005C302E" w:rsidRPr="00C70858">
        <w:t>personu, uz kuras iespējām pretendents vai kandidāts balstās, lai apliecinātu, ka tā kvalifikācija atbilst paziņojumā par līgumu vai iepirkuma procedūras dokumentos noteiktajām prasībām</w:t>
      </w:r>
      <w:r w:rsidR="00095AB6" w:rsidRPr="00C70858">
        <w:t xml:space="preserve">, kā arī minētās personas valdes vai padomes locekli, pārstāvēt tiesīgo personu, prokūristu vai personu, kura ir pilnvarota pārstāvēt šo personu, uz kuras iespējām pretendents vai kandidāts balstās, lai apliecinātu, ka tā kvalifikācija atbilst paziņojumā par līgumu vai </w:t>
      </w:r>
      <w:r w:rsidR="00095AB6" w:rsidRPr="00C70858">
        <w:lastRenderedPageBreak/>
        <w:t>iepirkuma procedūras dokumentos noteiktajām prasībām darbībās, kas saistītas ar filiāli</w:t>
      </w:r>
      <w:r w:rsidR="005C302E" w:rsidRPr="00C70858">
        <w:t>;</w:t>
      </w:r>
    </w:p>
    <w:p w:rsidR="007179D9" w:rsidRPr="00C70858" w:rsidRDefault="00D65CF0" w:rsidP="00F21206">
      <w:pPr>
        <w:tabs>
          <w:tab w:val="left" w:pos="1120"/>
        </w:tabs>
        <w:spacing w:before="60" w:after="60" w:line="240" w:lineRule="auto"/>
        <w:ind w:left="1120" w:hanging="672"/>
        <w:jc w:val="both"/>
      </w:pPr>
      <w:r w:rsidRPr="00C70858">
        <w:t>2</w:t>
      </w:r>
      <w:r w:rsidR="00907EBD" w:rsidRPr="00C70858">
        <w:t>6</w:t>
      </w:r>
      <w:r w:rsidR="00CC7651" w:rsidRPr="00C70858">
        <w:t>.2.</w:t>
      </w:r>
      <w:r w:rsidR="00CC7651" w:rsidRPr="00C70858">
        <w:tab/>
      </w:r>
      <w:r w:rsidR="00B7140A" w:rsidRPr="00C70858">
        <w:t xml:space="preserve">ja tas ir pasūtītājs, </w:t>
      </w:r>
      <w:r w:rsidR="005C302E" w:rsidRPr="00C70858">
        <w:t>lai pārbaudītu, vai pretendents nav izslēdzams no dalības iepirkumā saskaņā ar </w:t>
      </w:r>
      <w:hyperlink r:id="rId46" w:tgtFrame="_blank" w:history="1">
        <w:r w:rsidR="005C302E" w:rsidRPr="00C70858">
          <w:t>Publisko iepirkumu likuma</w:t>
        </w:r>
      </w:hyperlink>
      <w:r w:rsidR="005C302E" w:rsidRPr="00C70858">
        <w:t> </w:t>
      </w:r>
      <w:r w:rsidR="00875260" w:rsidRPr="00C70858">
        <w:t>9</w:t>
      </w:r>
      <w:r w:rsidR="005C302E" w:rsidRPr="00C70858">
        <w:t xml:space="preserve">. panta </w:t>
      </w:r>
      <w:r w:rsidR="00875260" w:rsidRPr="00C70858">
        <w:t>astoto</w:t>
      </w:r>
      <w:r w:rsidR="005C302E" w:rsidRPr="00C70858">
        <w:t xml:space="preserve"> daļu, no reģistriem pieprasa informāciju par</w:t>
      </w:r>
      <w:r w:rsidR="00095AB6" w:rsidRPr="00C70858">
        <w:t xml:space="preserve"> Latvijā reģistrētu vai pastāvīgi dzīvojošu</w:t>
      </w:r>
      <w:r w:rsidR="007179D9" w:rsidRPr="00C70858">
        <w:t>:</w:t>
      </w:r>
    </w:p>
    <w:p w:rsidR="007179D9" w:rsidRPr="00C70858" w:rsidRDefault="007179D9" w:rsidP="007179D9">
      <w:pPr>
        <w:tabs>
          <w:tab w:val="left" w:pos="1904"/>
        </w:tabs>
        <w:spacing w:before="60" w:after="60" w:line="240" w:lineRule="auto"/>
        <w:ind w:left="1904" w:hanging="784"/>
        <w:jc w:val="both"/>
      </w:pPr>
      <w:r w:rsidRPr="00C70858">
        <w:t>26.2.1.</w:t>
      </w:r>
      <w:r w:rsidRPr="00C70858">
        <w:tab/>
        <w:t>pretendentu vai kandidātu;</w:t>
      </w:r>
    </w:p>
    <w:p w:rsidR="007179D9" w:rsidRPr="00C70858" w:rsidRDefault="007179D9" w:rsidP="007179D9">
      <w:pPr>
        <w:tabs>
          <w:tab w:val="left" w:pos="1904"/>
        </w:tabs>
        <w:spacing w:before="60" w:after="60" w:line="240" w:lineRule="auto"/>
        <w:ind w:left="1904" w:hanging="784"/>
        <w:jc w:val="both"/>
      </w:pPr>
      <w:r w:rsidRPr="00C70858">
        <w:t>26.2.2.</w:t>
      </w:r>
      <w:r w:rsidRPr="00C70858">
        <w:tab/>
        <w:t>personālsabiedrības biedru, ja pretendents ir personālsabiedrība;</w:t>
      </w:r>
    </w:p>
    <w:p w:rsidR="007179D9" w:rsidRPr="00C70858" w:rsidRDefault="007179D9" w:rsidP="007179D9">
      <w:pPr>
        <w:tabs>
          <w:tab w:val="left" w:pos="1904"/>
        </w:tabs>
        <w:spacing w:before="60" w:after="60" w:line="240" w:lineRule="auto"/>
        <w:ind w:left="1904" w:hanging="784"/>
        <w:jc w:val="both"/>
      </w:pPr>
      <w:r w:rsidRPr="00C70858">
        <w:t>26.2.3.</w:t>
      </w:r>
      <w:r w:rsidRPr="00C70858">
        <w:tab/>
        <w:t>personu, uz kuras iespējām pretendents balstās, lai apliecinātu, ka tā kvalifikācija atbilst paziņojumā par plānoto līgumu vai iepirkuma dokumentos noteiktajām prasībām.</w:t>
      </w:r>
    </w:p>
    <w:p w:rsidR="00D9202B" w:rsidRPr="00C70858" w:rsidRDefault="00D65CF0" w:rsidP="00F21206">
      <w:pPr>
        <w:spacing w:before="120" w:after="0" w:line="240" w:lineRule="auto"/>
        <w:ind w:left="448" w:hanging="448"/>
        <w:jc w:val="both"/>
      </w:pPr>
      <w:r w:rsidRPr="00C70858">
        <w:t>2</w:t>
      </w:r>
      <w:r w:rsidR="007834AA" w:rsidRPr="00C70858">
        <w:t>7</w:t>
      </w:r>
      <w:r w:rsidR="008A24BF" w:rsidRPr="00C70858">
        <w:t>.</w:t>
      </w:r>
      <w:r w:rsidR="002E7C39" w:rsidRPr="00C70858">
        <w:tab/>
      </w:r>
      <w:r w:rsidR="00D9202B" w:rsidRPr="00C70858">
        <w:t xml:space="preserve">E-izziņas pieprasītājs, ja tas ir </w:t>
      </w:r>
      <w:r w:rsidR="00E13556" w:rsidRPr="00C70858">
        <w:t xml:space="preserve">Latvijā reģistrēts vai pastāvīgi dzīvojošs </w:t>
      </w:r>
      <w:r w:rsidR="00D9202B" w:rsidRPr="00C70858">
        <w:t>piegādātājs, lai pārbaudītu, vai tas nav izslēdzams no dalības:</w:t>
      </w:r>
    </w:p>
    <w:p w:rsidR="00D9202B" w:rsidRPr="00071DB7" w:rsidRDefault="00D65CF0" w:rsidP="00B2496A">
      <w:pPr>
        <w:tabs>
          <w:tab w:val="left" w:pos="1120"/>
        </w:tabs>
        <w:spacing w:before="60" w:after="60" w:line="240" w:lineRule="auto"/>
        <w:ind w:left="1120" w:hanging="672"/>
        <w:jc w:val="both"/>
      </w:pPr>
      <w:r w:rsidRPr="00C70858">
        <w:t>2</w:t>
      </w:r>
      <w:r w:rsidR="007834AA" w:rsidRPr="00C70858">
        <w:t>7</w:t>
      </w:r>
      <w:r w:rsidR="008A24BF" w:rsidRPr="00C70858">
        <w:t>.</w:t>
      </w:r>
      <w:r w:rsidR="00CC7651" w:rsidRPr="00C70858">
        <w:t>1.</w:t>
      </w:r>
      <w:r w:rsidR="00CC7651" w:rsidRPr="00C70858">
        <w:tab/>
      </w:r>
      <w:r w:rsidR="00D9202B" w:rsidRPr="00C70858">
        <w:t>iepirkuma procedūrā saskaņā ar Publisko iepirkumu</w:t>
      </w:r>
      <w:r w:rsidR="00497F17" w:rsidRPr="00C70858">
        <w:t xml:space="preserve"> </w:t>
      </w:r>
      <w:r w:rsidR="005327A4" w:rsidRPr="00C70858">
        <w:t xml:space="preserve">likuma </w:t>
      </w:r>
      <w:hyperlink r:id="rId47" w:anchor="p39.1" w:tgtFrame="_blank" w:history="1">
        <w:r w:rsidR="00E93A70" w:rsidRPr="00C70858">
          <w:t>42.</w:t>
        </w:r>
        <w:r w:rsidR="00D9202B" w:rsidRPr="00C70858">
          <w:t>pantu</w:t>
        </w:r>
      </w:hyperlink>
      <w:r w:rsidR="007A6A78" w:rsidRPr="00C70858">
        <w:t xml:space="preserve"> vai Sabiedrisko pakalpojumu sniedzēju iepirkumu likuma 48.pantu</w:t>
      </w:r>
      <w:r w:rsidR="00D9202B" w:rsidRPr="00071DB7">
        <w:t>, no reģistriem pieprasa informāciju par sevi, savu</w:t>
      </w:r>
      <w:r w:rsidR="00F10C77" w:rsidRPr="00071DB7">
        <w:t xml:space="preserve"> Latvijā reģistrētu vai pastāvīgi dzīvojošu</w:t>
      </w:r>
      <w:r w:rsidR="00D9202B" w:rsidRPr="00071DB7">
        <w:t xml:space="preserve"> valdes vai padomes locekli, </w:t>
      </w:r>
      <w:r w:rsidR="00E67C37" w:rsidRPr="00071DB7">
        <w:t xml:space="preserve">pārstāvēt tiesīgo personu, </w:t>
      </w:r>
      <w:r w:rsidR="00D9202B" w:rsidRPr="00071DB7">
        <w:t>prokūristu vai personu, kura ir pilnvarota pārstāvēt piegādātāju darbībās, kas saistītas ar filiāli;</w:t>
      </w:r>
    </w:p>
    <w:p w:rsidR="00365BB4" w:rsidRPr="00071DB7" w:rsidRDefault="00D65CF0" w:rsidP="00B2496A">
      <w:pPr>
        <w:tabs>
          <w:tab w:val="left" w:pos="1120"/>
        </w:tabs>
        <w:spacing w:before="60" w:after="60" w:line="240" w:lineRule="auto"/>
        <w:ind w:left="1120" w:hanging="672"/>
        <w:jc w:val="both"/>
      </w:pPr>
      <w:r w:rsidRPr="00071DB7">
        <w:t>2</w:t>
      </w:r>
      <w:r w:rsidR="007834AA" w:rsidRPr="00071DB7">
        <w:t>7</w:t>
      </w:r>
      <w:r w:rsidR="008A24BF" w:rsidRPr="00071DB7">
        <w:t>.</w:t>
      </w:r>
      <w:r w:rsidR="00CC7651" w:rsidRPr="00071DB7">
        <w:t>2.</w:t>
      </w:r>
      <w:r w:rsidR="00CC7651" w:rsidRPr="00071DB7">
        <w:tab/>
      </w:r>
      <w:r w:rsidR="00D9202B" w:rsidRPr="00071DB7">
        <w:t>iepirkumā saskaņā ar Publisko iepirkumu likuma </w:t>
      </w:r>
      <w:r w:rsidR="00E93A70" w:rsidRPr="00071DB7">
        <w:t>9.</w:t>
      </w:r>
      <w:r w:rsidR="00D9202B" w:rsidRPr="00071DB7">
        <w:t xml:space="preserve">panta </w:t>
      </w:r>
      <w:r w:rsidR="00E93A70" w:rsidRPr="00071DB7">
        <w:t>astoto</w:t>
      </w:r>
      <w:r w:rsidR="00D9202B" w:rsidRPr="00071DB7">
        <w:t xml:space="preserve"> daļu, no reģistriem pieprasa informāciju par sevi.</w:t>
      </w:r>
    </w:p>
    <w:p w:rsidR="005C302E" w:rsidRPr="00071DB7" w:rsidRDefault="00DC1B14" w:rsidP="00F21206">
      <w:pPr>
        <w:spacing w:before="120" w:after="0" w:line="240" w:lineRule="auto"/>
        <w:ind w:left="448" w:hanging="448"/>
        <w:jc w:val="both"/>
      </w:pPr>
      <w:bookmarkStart w:id="41" w:name="p20"/>
      <w:bookmarkStart w:id="42" w:name="p-502722"/>
      <w:bookmarkEnd w:id="41"/>
      <w:bookmarkEnd w:id="42"/>
      <w:r w:rsidRPr="00071DB7">
        <w:t>2</w:t>
      </w:r>
      <w:r w:rsidR="007834AA" w:rsidRPr="00071DB7">
        <w:t>8</w:t>
      </w:r>
      <w:r w:rsidR="005C302E" w:rsidRPr="00071DB7">
        <w:t>. E-izziņas sagatavošanai atbilstoši šo noteikumu </w:t>
      </w:r>
      <w:hyperlink r:id="rId48" w:anchor="p19" w:tgtFrame="_blank" w:history="1">
        <w:r w:rsidR="0010704E" w:rsidRPr="00071DB7">
          <w:t>2</w:t>
        </w:r>
        <w:r w:rsidR="002670D1" w:rsidRPr="00071DB7">
          <w:t>6</w:t>
        </w:r>
        <w:r w:rsidR="00223897" w:rsidRPr="00071DB7">
          <w:t xml:space="preserve">. un </w:t>
        </w:r>
        <w:r w:rsidR="0010704E" w:rsidRPr="00071DB7">
          <w:t>2</w:t>
        </w:r>
        <w:r w:rsidR="002670D1" w:rsidRPr="00071DB7">
          <w:t>7</w:t>
        </w:r>
        <w:r w:rsidR="005C302E" w:rsidRPr="00071DB7">
          <w:t>.punktā</w:t>
        </w:r>
      </w:hyperlink>
      <w:r w:rsidR="005C302E" w:rsidRPr="00071DB7">
        <w:t> noteiktajam mērķim:</w:t>
      </w:r>
    </w:p>
    <w:p w:rsidR="005C302E" w:rsidRPr="00071DB7" w:rsidRDefault="00767FB4" w:rsidP="00B2496A">
      <w:pPr>
        <w:tabs>
          <w:tab w:val="left" w:pos="1120"/>
        </w:tabs>
        <w:spacing w:before="60" w:after="60" w:line="240" w:lineRule="auto"/>
        <w:ind w:left="1120" w:hanging="672"/>
        <w:jc w:val="both"/>
      </w:pPr>
      <w:r w:rsidRPr="00071DB7">
        <w:t>2</w:t>
      </w:r>
      <w:r w:rsidR="007834AA" w:rsidRPr="00071DB7">
        <w:t>8</w:t>
      </w:r>
      <w:r w:rsidR="005C302E" w:rsidRPr="00071DB7">
        <w:t>.1.</w:t>
      </w:r>
      <w:r w:rsidR="00CC7651" w:rsidRPr="00071DB7">
        <w:tab/>
      </w:r>
      <w:r w:rsidR="005C302E" w:rsidRPr="00071DB7">
        <w:t>Iekšlietu ministrijas Informācijas centrs (Sodu reģistrs) sniedz ziņas par</w:t>
      </w:r>
      <w:r w:rsidR="00365BB4" w:rsidRPr="00071DB7">
        <w:t xml:space="preserve"> </w:t>
      </w:r>
      <w:r w:rsidR="005C302E" w:rsidRPr="00071DB7">
        <w:t>šo</w:t>
      </w:r>
      <w:r w:rsidR="00365BB4" w:rsidRPr="00071DB7">
        <w:t xml:space="preserve"> </w:t>
      </w:r>
      <w:r w:rsidR="005C302E" w:rsidRPr="00071DB7">
        <w:t>noteikumu</w:t>
      </w:r>
      <w:r w:rsidR="00365BB4" w:rsidRPr="00071DB7">
        <w:t xml:space="preserve"> </w:t>
      </w:r>
      <w:hyperlink r:id="rId49" w:anchor="piel8" w:tgtFrame="_blank" w:history="1">
        <w:r w:rsidR="0024213F" w:rsidRPr="00071DB7">
          <w:t>1</w:t>
        </w:r>
        <w:r w:rsidR="001D2068" w:rsidRPr="00071DB7">
          <w:t>1</w:t>
        </w:r>
        <w:r w:rsidR="005C302E" w:rsidRPr="00071DB7">
          <w:t>.pielikumā</w:t>
        </w:r>
      </w:hyperlink>
      <w:r w:rsidR="00365BB4" w:rsidRPr="00071DB7">
        <w:t xml:space="preserve"> </w:t>
      </w:r>
      <w:r w:rsidR="00DF1E24" w:rsidRPr="00071DB7">
        <w:t xml:space="preserve">un 12.pielikumā </w:t>
      </w:r>
      <w:r w:rsidR="005C302E" w:rsidRPr="00071DB7">
        <w:t>minētajiem</w:t>
      </w:r>
      <w:r w:rsidR="00365BB4" w:rsidRPr="00071DB7">
        <w:t xml:space="preserve"> </w:t>
      </w:r>
      <w:hyperlink r:id="rId50" w:tgtFrame="_blank" w:history="1">
        <w:r w:rsidR="005C302E" w:rsidRPr="00071DB7">
          <w:t>Krimināllikuma</w:t>
        </w:r>
      </w:hyperlink>
      <w:r w:rsidR="005C302E" w:rsidRPr="00071DB7">
        <w:t>,</w:t>
      </w:r>
      <w:r w:rsidR="00365BB4" w:rsidRPr="00071DB7">
        <w:t xml:space="preserve"> </w:t>
      </w:r>
      <w:hyperlink r:id="rId51" w:tgtFrame="_blank" w:history="1">
        <w:r w:rsidR="005C302E" w:rsidRPr="00071DB7">
          <w:t>Konkurences</w:t>
        </w:r>
        <w:r w:rsidR="00365BB4" w:rsidRPr="00071DB7">
          <w:t xml:space="preserve"> </w:t>
        </w:r>
        <w:r w:rsidR="005C302E" w:rsidRPr="00071DB7">
          <w:t>likuma</w:t>
        </w:r>
      </w:hyperlink>
      <w:r w:rsidR="005C302E" w:rsidRPr="00071DB7">
        <w:t> </w:t>
      </w:r>
      <w:r w:rsidR="00365BB4" w:rsidRPr="00071DB7">
        <w:t xml:space="preserve">un </w:t>
      </w:r>
      <w:r w:rsidR="005C302E" w:rsidRPr="00071DB7">
        <w:t>Latvijas Administratīvo pārkāpumu kodeksa pārkāpumiem;</w:t>
      </w:r>
    </w:p>
    <w:p w:rsidR="005C302E" w:rsidRPr="00071DB7" w:rsidRDefault="00767FB4" w:rsidP="00B2496A">
      <w:pPr>
        <w:tabs>
          <w:tab w:val="left" w:pos="1120"/>
        </w:tabs>
        <w:spacing w:before="60" w:after="60" w:line="240" w:lineRule="auto"/>
        <w:ind w:left="1120" w:hanging="672"/>
        <w:jc w:val="both"/>
      </w:pPr>
      <w:r w:rsidRPr="00071DB7">
        <w:t>2</w:t>
      </w:r>
      <w:r w:rsidR="007834AA" w:rsidRPr="00071DB7">
        <w:t>8</w:t>
      </w:r>
      <w:r w:rsidR="005C302E" w:rsidRPr="00071DB7">
        <w:t>.2.</w:t>
      </w:r>
      <w:r w:rsidR="000822BF" w:rsidRPr="00071DB7">
        <w:tab/>
      </w:r>
      <w:r w:rsidR="005C302E" w:rsidRPr="00071DB7">
        <w:t>Uzņēmumu reģistrs sniedz aktuālās ziņas par:</w:t>
      </w:r>
    </w:p>
    <w:p w:rsidR="005C302E" w:rsidRPr="00071DB7" w:rsidRDefault="00767FB4" w:rsidP="0028120F">
      <w:pPr>
        <w:tabs>
          <w:tab w:val="left" w:pos="1904"/>
        </w:tabs>
        <w:spacing w:before="60" w:after="60" w:line="240" w:lineRule="auto"/>
        <w:ind w:left="1904" w:hanging="784"/>
        <w:jc w:val="both"/>
      </w:pPr>
      <w:r w:rsidRPr="00071DB7">
        <w:t>2</w:t>
      </w:r>
      <w:r w:rsidR="007834AA" w:rsidRPr="00071DB7">
        <w:t>8</w:t>
      </w:r>
      <w:r w:rsidR="005C302E" w:rsidRPr="00071DB7">
        <w:t>.2.1.</w:t>
      </w:r>
      <w:r w:rsidR="00CC7651" w:rsidRPr="00071DB7">
        <w:tab/>
      </w:r>
      <w:r w:rsidR="005C302E" w:rsidRPr="00071DB7">
        <w:t>maksātnespējas procesu;</w:t>
      </w:r>
    </w:p>
    <w:p w:rsidR="005C302E" w:rsidRPr="00071DB7" w:rsidRDefault="00767FB4" w:rsidP="0028120F">
      <w:pPr>
        <w:tabs>
          <w:tab w:val="left" w:pos="1904"/>
        </w:tabs>
        <w:spacing w:before="60" w:after="60" w:line="240" w:lineRule="auto"/>
        <w:ind w:left="1904" w:hanging="784"/>
        <w:jc w:val="both"/>
      </w:pPr>
      <w:r w:rsidRPr="00071DB7">
        <w:t>2</w:t>
      </w:r>
      <w:r w:rsidR="007834AA" w:rsidRPr="00071DB7">
        <w:t>8</w:t>
      </w:r>
      <w:r w:rsidR="00CC7651" w:rsidRPr="00071DB7">
        <w:t>.2.2.</w:t>
      </w:r>
      <w:r w:rsidR="00CC7651" w:rsidRPr="00071DB7">
        <w:tab/>
      </w:r>
      <w:r w:rsidR="005C302E" w:rsidRPr="00071DB7">
        <w:t>saimnieciskās darbības apturēšanu;</w:t>
      </w:r>
    </w:p>
    <w:p w:rsidR="005C302E" w:rsidRPr="00071DB7" w:rsidRDefault="00767FB4" w:rsidP="0028120F">
      <w:pPr>
        <w:tabs>
          <w:tab w:val="left" w:pos="1904"/>
        </w:tabs>
        <w:spacing w:before="60" w:after="60" w:line="240" w:lineRule="auto"/>
        <w:ind w:left="1904" w:hanging="784"/>
        <w:jc w:val="both"/>
      </w:pPr>
      <w:r w:rsidRPr="00071DB7">
        <w:t>2</w:t>
      </w:r>
      <w:r w:rsidR="007834AA" w:rsidRPr="00071DB7">
        <w:t>8</w:t>
      </w:r>
      <w:r w:rsidR="005C302E" w:rsidRPr="00071DB7">
        <w:t xml:space="preserve">.2.3. </w:t>
      </w:r>
      <w:r w:rsidR="00CC7651" w:rsidRPr="00071DB7">
        <w:tab/>
      </w:r>
      <w:r w:rsidR="001C5EE5" w:rsidRPr="00071DB7">
        <w:t>likvidāciju</w:t>
      </w:r>
      <w:r w:rsidR="005C302E" w:rsidRPr="00071DB7">
        <w:t>;</w:t>
      </w:r>
    </w:p>
    <w:p w:rsidR="005C302E" w:rsidRPr="00071DB7" w:rsidRDefault="00767FB4" w:rsidP="00B2496A">
      <w:pPr>
        <w:tabs>
          <w:tab w:val="left" w:pos="1120"/>
        </w:tabs>
        <w:spacing w:before="60" w:after="60" w:line="240" w:lineRule="auto"/>
        <w:ind w:left="1120" w:hanging="672"/>
        <w:jc w:val="both"/>
      </w:pPr>
      <w:r w:rsidRPr="00071DB7">
        <w:t>2</w:t>
      </w:r>
      <w:r w:rsidR="007834AA" w:rsidRPr="00071DB7">
        <w:t>8</w:t>
      </w:r>
      <w:r w:rsidR="005C302E" w:rsidRPr="00071DB7">
        <w:t>.3. Valsts ieņēmumu dienests sniedz ziņas par tā administrēto nodokļu samaksu;</w:t>
      </w:r>
    </w:p>
    <w:p w:rsidR="005C302E" w:rsidRPr="00071DB7" w:rsidRDefault="00767FB4" w:rsidP="00B2496A">
      <w:pPr>
        <w:tabs>
          <w:tab w:val="left" w:pos="1120"/>
        </w:tabs>
        <w:spacing w:before="60" w:after="60" w:line="240" w:lineRule="auto"/>
        <w:ind w:left="1120" w:hanging="672"/>
        <w:jc w:val="both"/>
      </w:pPr>
      <w:r w:rsidRPr="00071DB7">
        <w:t>2</w:t>
      </w:r>
      <w:r w:rsidR="007834AA" w:rsidRPr="00071DB7">
        <w:t>8</w:t>
      </w:r>
      <w:r w:rsidR="005C302E" w:rsidRPr="00071DB7">
        <w:t>.4.</w:t>
      </w:r>
      <w:r w:rsidR="000822BF" w:rsidRPr="00071DB7">
        <w:tab/>
      </w:r>
      <w:r w:rsidR="005C302E" w:rsidRPr="00071DB7">
        <w:t>Latvijas Republikas pašvaldības sniedz ziņas par to administrēto nodokļu samaksu.</w:t>
      </w:r>
    </w:p>
    <w:p w:rsidR="002E7C39" w:rsidRPr="00071DB7" w:rsidRDefault="00FD1EDD" w:rsidP="00D84ACA">
      <w:pPr>
        <w:spacing w:after="0" w:line="240" w:lineRule="auto"/>
        <w:jc w:val="center"/>
        <w:rPr>
          <w:b/>
          <w:bCs/>
        </w:rPr>
      </w:pPr>
      <w:bookmarkStart w:id="43" w:name="n5"/>
      <w:bookmarkEnd w:id="43"/>
      <w:r w:rsidRPr="00071DB7">
        <w:rPr>
          <w:b/>
          <w:bCs/>
        </w:rPr>
        <w:t>3</w:t>
      </w:r>
      <w:r w:rsidR="00A80556" w:rsidRPr="00071DB7">
        <w:rPr>
          <w:b/>
          <w:bCs/>
        </w:rPr>
        <w:t>.4</w:t>
      </w:r>
      <w:r w:rsidR="005C302E" w:rsidRPr="00071DB7">
        <w:rPr>
          <w:b/>
          <w:bCs/>
        </w:rPr>
        <w:t xml:space="preserve">. Kārtība, kādā e-izziņu </w:t>
      </w:r>
      <w:r w:rsidR="002E7C39" w:rsidRPr="00071DB7">
        <w:rPr>
          <w:b/>
          <w:bCs/>
        </w:rPr>
        <w:t>apakš</w:t>
      </w:r>
      <w:r w:rsidR="005C302E" w:rsidRPr="00071DB7">
        <w:rPr>
          <w:b/>
          <w:bCs/>
        </w:rPr>
        <w:t>sistēma</w:t>
      </w:r>
    </w:p>
    <w:p w:rsidR="005C302E" w:rsidRPr="00071DB7" w:rsidRDefault="005C302E" w:rsidP="00EE4173">
      <w:pPr>
        <w:spacing w:after="0" w:line="240" w:lineRule="auto"/>
        <w:jc w:val="center"/>
        <w:rPr>
          <w:b/>
          <w:bCs/>
        </w:rPr>
      </w:pPr>
      <w:r w:rsidRPr="00071DB7">
        <w:rPr>
          <w:b/>
          <w:bCs/>
        </w:rPr>
        <w:t>saņem un apstrādā informāciju</w:t>
      </w:r>
    </w:p>
    <w:p w:rsidR="005C302E" w:rsidRPr="00071DB7" w:rsidRDefault="007834AA" w:rsidP="00F21206">
      <w:pPr>
        <w:spacing w:before="120" w:after="0" w:line="240" w:lineRule="auto"/>
        <w:ind w:left="448" w:hanging="448"/>
        <w:jc w:val="both"/>
      </w:pPr>
      <w:bookmarkStart w:id="44" w:name="p21"/>
      <w:bookmarkStart w:id="45" w:name="p-502724"/>
      <w:bookmarkEnd w:id="44"/>
      <w:bookmarkEnd w:id="45"/>
      <w:r w:rsidRPr="00071DB7">
        <w:t>29</w:t>
      </w:r>
      <w:r w:rsidR="005C302E" w:rsidRPr="00071DB7">
        <w:t>.</w:t>
      </w:r>
      <w:r w:rsidR="00CC7651" w:rsidRPr="00071DB7">
        <w:tab/>
      </w:r>
      <w:r w:rsidR="005C302E" w:rsidRPr="00071DB7">
        <w:t xml:space="preserve">E-izziņu sagatavošanai nepieciešamās informācijas apstrādē ir iesaistīti reģistru pārziņi un aģentūra. Reģistru pārziņi nodrošina e-izziņu </w:t>
      </w:r>
      <w:r w:rsidR="002E7C39" w:rsidRPr="00071DB7">
        <w:t>apakš</w:t>
      </w:r>
      <w:r w:rsidR="005C302E" w:rsidRPr="00071DB7">
        <w:t>sistēmas pakalpju darbībai nepieciešamās informācijas pieejamību, savukārt aģentūra nodrošina valsts informāciju sistēmu savietotāja un piekļuves vietu darbību.</w:t>
      </w:r>
    </w:p>
    <w:p w:rsidR="005C302E" w:rsidRPr="00071DB7" w:rsidRDefault="007F6E42" w:rsidP="00F21206">
      <w:pPr>
        <w:spacing w:before="120" w:after="0" w:line="240" w:lineRule="auto"/>
        <w:ind w:left="448" w:hanging="448"/>
        <w:jc w:val="both"/>
      </w:pPr>
      <w:bookmarkStart w:id="46" w:name="p22"/>
      <w:bookmarkStart w:id="47" w:name="p-502725"/>
      <w:bookmarkEnd w:id="46"/>
      <w:bookmarkEnd w:id="47"/>
      <w:r w:rsidRPr="00071DB7">
        <w:t>3</w:t>
      </w:r>
      <w:r w:rsidR="007A0C58" w:rsidRPr="00071DB7">
        <w:t>0</w:t>
      </w:r>
      <w:r w:rsidR="00CC7651" w:rsidRPr="00071DB7">
        <w:t>.</w:t>
      </w:r>
      <w:r w:rsidR="00CC7651" w:rsidRPr="00071DB7">
        <w:tab/>
      </w:r>
      <w:r w:rsidR="005C302E" w:rsidRPr="00071DB7">
        <w:t>E-izziņu sagatavošanai nepieciešamās informācijas sniedzēji ir reģistru pārziņi, tai skaitā Pilsonības un migrācijas lietu pārvalde, kas sniedz Iedzīvotāju reģistrā esošās ziņas fizisko personu identificēšanai.</w:t>
      </w:r>
    </w:p>
    <w:p w:rsidR="005C302E" w:rsidRPr="00071DB7" w:rsidRDefault="007F6E42" w:rsidP="00F21206">
      <w:pPr>
        <w:spacing w:before="120" w:after="0" w:line="240" w:lineRule="auto"/>
        <w:ind w:left="448" w:hanging="448"/>
        <w:jc w:val="both"/>
      </w:pPr>
      <w:bookmarkStart w:id="48" w:name="p23"/>
      <w:bookmarkStart w:id="49" w:name="p-502726"/>
      <w:bookmarkEnd w:id="48"/>
      <w:bookmarkEnd w:id="49"/>
      <w:r w:rsidRPr="00071DB7">
        <w:lastRenderedPageBreak/>
        <w:t>3</w:t>
      </w:r>
      <w:r w:rsidR="007A0C58" w:rsidRPr="00071DB7">
        <w:t>1</w:t>
      </w:r>
      <w:r w:rsidR="009B09B5" w:rsidRPr="00071DB7">
        <w:t>.</w:t>
      </w:r>
      <w:r w:rsidR="009B09B5" w:rsidRPr="00071DB7">
        <w:tab/>
      </w:r>
      <w:r w:rsidR="005C302E" w:rsidRPr="00071DB7">
        <w:t xml:space="preserve">E-izziņu sistēmā šo noteikumu </w:t>
      </w:r>
      <w:r w:rsidR="00767FB4" w:rsidRPr="00071DB7">
        <w:t>1</w:t>
      </w:r>
      <w:r w:rsidR="007A0C58" w:rsidRPr="00071DB7">
        <w:t>8</w:t>
      </w:r>
      <w:r w:rsidR="005C302E" w:rsidRPr="00071DB7">
        <w:t>.</w:t>
      </w:r>
      <w:r w:rsidR="00C34EE2" w:rsidRPr="00071DB7">
        <w:t>3</w:t>
      </w:r>
      <w:r w:rsidR="005C302E" w:rsidRPr="00071DB7">
        <w:t>.2.</w:t>
      </w:r>
      <w:r w:rsidR="002B0BC6" w:rsidRPr="00071DB7">
        <w:t xml:space="preserve"> un </w:t>
      </w:r>
      <w:r w:rsidR="007A0C58" w:rsidRPr="00071DB7">
        <w:t>19</w:t>
      </w:r>
      <w:r w:rsidR="005378A3" w:rsidRPr="00071DB7">
        <w:t>.4.</w:t>
      </w:r>
      <w:r w:rsidR="005C302E" w:rsidRPr="00071DB7">
        <w:t>apakšpunktā minētajā kārtībā ierosinātā pārbaudāmo personu identificēšana notiek, izmantojot informācijas sistēmu pakalpes:</w:t>
      </w:r>
    </w:p>
    <w:p w:rsidR="005C302E" w:rsidRPr="00071DB7" w:rsidRDefault="007F6E42" w:rsidP="004B1351">
      <w:pPr>
        <w:tabs>
          <w:tab w:val="left" w:pos="1120"/>
        </w:tabs>
        <w:spacing w:before="60" w:after="60" w:line="240" w:lineRule="auto"/>
        <w:ind w:left="1120" w:hanging="672"/>
        <w:jc w:val="both"/>
      </w:pPr>
      <w:r w:rsidRPr="00071DB7">
        <w:t>3</w:t>
      </w:r>
      <w:r w:rsidR="007A0C58" w:rsidRPr="00071DB7">
        <w:t>1</w:t>
      </w:r>
      <w:r w:rsidR="005C302E" w:rsidRPr="00071DB7">
        <w:t>.1.</w:t>
      </w:r>
      <w:r w:rsidR="00F0042A" w:rsidRPr="00071DB7">
        <w:tab/>
      </w:r>
      <w:r w:rsidR="005C302E" w:rsidRPr="00071DB7">
        <w:t>nosaukumu iegūst no Uzņēmumu reģistra pēc reģistrācijas numura, ja pārbaudāmā persona ir juridiskā persona</w:t>
      </w:r>
      <w:r w:rsidR="00D46986" w:rsidRPr="00071DB7">
        <w:t>, zemnieku vai zvejnieku saimniecība</w:t>
      </w:r>
      <w:r w:rsidR="005C302E" w:rsidRPr="00071DB7">
        <w:t xml:space="preserve"> vai individuālais komersants;</w:t>
      </w:r>
    </w:p>
    <w:p w:rsidR="005C302E" w:rsidRPr="00071DB7" w:rsidRDefault="007F6E42" w:rsidP="004B1351">
      <w:pPr>
        <w:tabs>
          <w:tab w:val="left" w:pos="1120"/>
        </w:tabs>
        <w:spacing w:before="60" w:after="60" w:line="240" w:lineRule="auto"/>
        <w:ind w:left="1120" w:hanging="672"/>
        <w:jc w:val="both"/>
      </w:pPr>
      <w:r w:rsidRPr="00071DB7">
        <w:t>3</w:t>
      </w:r>
      <w:r w:rsidR="007A0C58" w:rsidRPr="00071DB7">
        <w:t>1</w:t>
      </w:r>
      <w:r w:rsidR="00F0042A" w:rsidRPr="00071DB7">
        <w:t>.2.</w:t>
      </w:r>
      <w:r w:rsidR="00F0042A" w:rsidRPr="00071DB7">
        <w:tab/>
      </w:r>
      <w:r w:rsidR="005C302E" w:rsidRPr="00071DB7">
        <w:t>personas vārdu, uzvārdu un statusu iegūst no Pilsonības un migrācijas lietu pārvaldes Iedzīvotāju reģistra pēc personas koda, ja pārbaudāmā persona ir fiziskā persona.</w:t>
      </w:r>
    </w:p>
    <w:p w:rsidR="005C302E" w:rsidRPr="00071DB7" w:rsidRDefault="007F6E42" w:rsidP="00F21206">
      <w:pPr>
        <w:spacing w:before="120" w:after="0" w:line="240" w:lineRule="auto"/>
        <w:ind w:left="448" w:hanging="448"/>
        <w:jc w:val="both"/>
      </w:pPr>
      <w:bookmarkStart w:id="50" w:name="p24"/>
      <w:bookmarkStart w:id="51" w:name="p-502727"/>
      <w:bookmarkEnd w:id="50"/>
      <w:bookmarkEnd w:id="51"/>
      <w:r w:rsidRPr="00071DB7">
        <w:t>3</w:t>
      </w:r>
      <w:r w:rsidR="007A0C58" w:rsidRPr="00071DB7">
        <w:t>2</w:t>
      </w:r>
      <w:r w:rsidR="005C302E" w:rsidRPr="00071DB7">
        <w:t>.</w:t>
      </w:r>
      <w:r w:rsidR="00B2496A" w:rsidRPr="00071DB7">
        <w:tab/>
      </w:r>
      <w:r w:rsidR="005C302E" w:rsidRPr="00071DB7">
        <w:t xml:space="preserve">Pēc šo noteikumu </w:t>
      </w:r>
      <w:r w:rsidR="00091F30" w:rsidRPr="00071DB7">
        <w:t>1</w:t>
      </w:r>
      <w:r w:rsidR="007A0C58" w:rsidRPr="00071DB7">
        <w:t>8</w:t>
      </w:r>
      <w:r w:rsidR="00091F30" w:rsidRPr="00071DB7">
        <w:t xml:space="preserve">.5. un </w:t>
      </w:r>
      <w:r w:rsidR="007A0C58" w:rsidRPr="00071DB7">
        <w:t>19</w:t>
      </w:r>
      <w:r w:rsidR="005C302E" w:rsidRPr="00071DB7">
        <w:t>.6.apakšpunktā minētajā kārtībā ierosinātās ziņu pieprasīšanas, lai iegūtu nepieciešamo informāciju par pārbaudāmo personu, izmantojot informācijas sistēmu pakalpes, notiek šāda datu apmaiņa ar reģistriem:</w:t>
      </w:r>
    </w:p>
    <w:p w:rsidR="005C302E" w:rsidRPr="00071DB7" w:rsidRDefault="001D22BD" w:rsidP="00B2496A">
      <w:pPr>
        <w:tabs>
          <w:tab w:val="left" w:pos="1120"/>
        </w:tabs>
        <w:spacing w:before="60" w:after="60" w:line="240" w:lineRule="auto"/>
        <w:ind w:left="1120" w:hanging="672"/>
        <w:jc w:val="both"/>
      </w:pPr>
      <w:r w:rsidRPr="00071DB7">
        <w:t>3</w:t>
      </w:r>
      <w:r w:rsidR="007A0C58" w:rsidRPr="00071DB7">
        <w:t>2</w:t>
      </w:r>
      <w:r w:rsidR="00F0042A" w:rsidRPr="00071DB7">
        <w:t>.1.</w:t>
      </w:r>
      <w:r w:rsidR="00F0042A" w:rsidRPr="00071DB7">
        <w:tab/>
      </w:r>
      <w:r w:rsidR="005C302E" w:rsidRPr="00071DB7">
        <w:t>Uzņēmumu reģistrā:</w:t>
      </w:r>
    </w:p>
    <w:p w:rsidR="005C302E" w:rsidRPr="00071DB7" w:rsidRDefault="001D22BD" w:rsidP="0028120F">
      <w:pPr>
        <w:tabs>
          <w:tab w:val="left" w:pos="1904"/>
        </w:tabs>
        <w:spacing w:before="60" w:after="60" w:line="240" w:lineRule="auto"/>
        <w:ind w:left="1904" w:hanging="784"/>
        <w:jc w:val="both"/>
      </w:pPr>
      <w:r w:rsidRPr="00071DB7">
        <w:t>3</w:t>
      </w:r>
      <w:r w:rsidR="007A0C58" w:rsidRPr="00071DB7">
        <w:t>2</w:t>
      </w:r>
      <w:r w:rsidR="005C302E" w:rsidRPr="00071DB7">
        <w:t>.1.1.</w:t>
      </w:r>
      <w:r w:rsidR="00F0042A" w:rsidRPr="00071DB7">
        <w:tab/>
      </w:r>
      <w:r w:rsidR="005C302E" w:rsidRPr="00071DB7">
        <w:t>ja pārbaudāmā persona ir juridiskā persona – pēc reģistrācijas numura iegūst ziņas par to fizisko personu vārdiem, uzvārdiem un personas kodiem</w:t>
      </w:r>
      <w:r w:rsidR="00502C83" w:rsidRPr="00071DB7">
        <w:t xml:space="preserve"> (ja personai nav personas koda – pēc dzimšanas datuma, personu apliecinoša dokumenta numura un izdošanas datuma, valsts un institūcijas, kas dokumentu izdevusi)</w:t>
      </w:r>
      <w:r w:rsidR="005C302E" w:rsidRPr="00071DB7">
        <w:t xml:space="preserve">, kuras saistītas ar pārbaudāmo personu (pārbaudāmās personas valdes vai padomes locekļi, </w:t>
      </w:r>
      <w:r w:rsidR="007604CF" w:rsidRPr="00071DB7">
        <w:t xml:space="preserve">pārstāvēttiesīgās personas, </w:t>
      </w:r>
      <w:r w:rsidR="005C302E" w:rsidRPr="00071DB7">
        <w:t>prokūristi, kā arī personas, kuras ir pilnvarotas pārstāvēt pārbaudāmās personas darbībās, kas saistītas ar filiāli);</w:t>
      </w:r>
    </w:p>
    <w:p w:rsidR="005C302E" w:rsidRPr="00071DB7" w:rsidRDefault="001D22BD" w:rsidP="0028120F">
      <w:pPr>
        <w:tabs>
          <w:tab w:val="left" w:pos="1904"/>
        </w:tabs>
        <w:spacing w:before="60" w:after="60" w:line="240" w:lineRule="auto"/>
        <w:ind w:left="1904" w:hanging="784"/>
        <w:jc w:val="both"/>
      </w:pPr>
      <w:r w:rsidRPr="00071DB7">
        <w:t>3</w:t>
      </w:r>
      <w:r w:rsidR="007A0C58" w:rsidRPr="00071DB7">
        <w:t>2</w:t>
      </w:r>
      <w:r w:rsidR="00F0042A" w:rsidRPr="00071DB7">
        <w:t>.1.2.</w:t>
      </w:r>
      <w:r w:rsidR="00F0042A" w:rsidRPr="00071DB7">
        <w:tab/>
      </w:r>
      <w:r w:rsidR="005C302E" w:rsidRPr="00071DB7">
        <w:t>ja pārbaudāmā persona ir juridiskā persona – pēc reģistrācijas numura iegūst ziņas par pārbaudāmās personas maksātnespējas procesiem, saimnieciskās dar</w:t>
      </w:r>
      <w:r w:rsidR="00D46986" w:rsidRPr="00071DB7">
        <w:t>bības apturēšanu un likvidāciju</w:t>
      </w:r>
      <w:r w:rsidR="005C302E" w:rsidRPr="00071DB7">
        <w:t xml:space="preserve"> (datumi, procesu apraksti);</w:t>
      </w:r>
    </w:p>
    <w:p w:rsidR="005C302E" w:rsidRPr="00071DB7" w:rsidRDefault="001D22BD" w:rsidP="0028120F">
      <w:pPr>
        <w:tabs>
          <w:tab w:val="left" w:pos="1904"/>
        </w:tabs>
        <w:spacing w:before="60" w:after="60" w:line="240" w:lineRule="auto"/>
        <w:ind w:left="1904" w:hanging="784"/>
        <w:jc w:val="both"/>
      </w:pPr>
      <w:r w:rsidRPr="00071DB7">
        <w:t>3</w:t>
      </w:r>
      <w:r w:rsidR="007A0C58" w:rsidRPr="00071DB7">
        <w:t>2</w:t>
      </w:r>
      <w:r w:rsidR="005C302E" w:rsidRPr="00071DB7">
        <w:t>.1.3.</w:t>
      </w:r>
      <w:r w:rsidR="00F0042A" w:rsidRPr="00071DB7">
        <w:tab/>
      </w:r>
      <w:r w:rsidR="005C302E" w:rsidRPr="00071DB7">
        <w:t>ja pārbaudāmā persona ir fiziskā persona (individuālais komersants) – pēc personas koda vai reģistrācijas numura iegūst ziņas par pārbaudāmās personas maksātnespējas procesu (datums, procesa apraksts);</w:t>
      </w:r>
    </w:p>
    <w:p w:rsidR="005346C1" w:rsidRPr="00071DB7" w:rsidRDefault="001D22BD" w:rsidP="00B2496A">
      <w:pPr>
        <w:tabs>
          <w:tab w:val="left" w:pos="1120"/>
        </w:tabs>
        <w:spacing w:before="60" w:after="60" w:line="240" w:lineRule="auto"/>
        <w:ind w:left="1120" w:hanging="672"/>
        <w:jc w:val="both"/>
      </w:pPr>
      <w:r w:rsidRPr="00071DB7">
        <w:t>3</w:t>
      </w:r>
      <w:r w:rsidR="007A0C58" w:rsidRPr="00071DB7">
        <w:t>2</w:t>
      </w:r>
      <w:r w:rsidR="00B2496A" w:rsidRPr="00071DB7">
        <w:t>.2.</w:t>
      </w:r>
      <w:r w:rsidR="00B2496A" w:rsidRPr="00071DB7">
        <w:tab/>
      </w:r>
      <w:r w:rsidR="005C302E" w:rsidRPr="00071DB7">
        <w:t>Iekšlietu ministrijas Informācijas centra Sodu reģistrā – pēc personas koda (fiziskām personām) vai reģistrācijas numura (juridiskām personām) iegūst ziņas par</w:t>
      </w:r>
      <w:r w:rsidR="005346C1" w:rsidRPr="00071DB7">
        <w:t>:</w:t>
      </w:r>
    </w:p>
    <w:p w:rsidR="005C302E" w:rsidRPr="00071DB7" w:rsidRDefault="005346C1" w:rsidP="005346C1">
      <w:pPr>
        <w:tabs>
          <w:tab w:val="left" w:pos="1904"/>
        </w:tabs>
        <w:spacing w:before="60" w:after="60" w:line="240" w:lineRule="auto"/>
        <w:ind w:left="1904" w:hanging="784"/>
        <w:jc w:val="both"/>
      </w:pPr>
      <w:r w:rsidRPr="00071DB7">
        <w:t>32.2.1.</w:t>
      </w:r>
      <w:r w:rsidRPr="00071DB7">
        <w:tab/>
      </w:r>
      <w:r w:rsidR="005C302E" w:rsidRPr="00071DB7">
        <w:t>pārbaudāmās personas izdarītajiem </w:t>
      </w:r>
      <w:hyperlink r:id="rId52" w:tgtFrame="_blank" w:history="1">
        <w:r w:rsidR="005C302E" w:rsidRPr="00071DB7">
          <w:t>Krimināllikuma</w:t>
        </w:r>
      </w:hyperlink>
      <w:r w:rsidR="005C302E" w:rsidRPr="00071DB7">
        <w:t>,</w:t>
      </w:r>
      <w:r w:rsidR="00FD4E50" w:rsidRPr="00071DB7">
        <w:t xml:space="preserve"> </w:t>
      </w:r>
      <w:hyperlink r:id="rId53" w:tgtFrame="_blank" w:history="1">
        <w:r w:rsidR="00FD4E50" w:rsidRPr="00071DB7">
          <w:t xml:space="preserve">Konkurences </w:t>
        </w:r>
        <w:r w:rsidR="005C302E" w:rsidRPr="00071DB7">
          <w:t>likuma</w:t>
        </w:r>
      </w:hyperlink>
      <w:r w:rsidR="00FD4E50" w:rsidRPr="00071DB7">
        <w:t xml:space="preserve"> </w:t>
      </w:r>
      <w:r w:rsidR="005C302E" w:rsidRPr="00071DB7">
        <w:t>un Latvijas Administratīvo pārkāpumu kodeksa pārkāpumiem (tiesību akta nosaukums, kā arī šo noteikumu </w:t>
      </w:r>
      <w:hyperlink r:id="rId54" w:anchor="piel8" w:tgtFrame="_blank" w:history="1">
        <w:r w:rsidR="001D2068" w:rsidRPr="00071DB7">
          <w:t>11</w:t>
        </w:r>
        <w:r w:rsidR="005C302E" w:rsidRPr="00071DB7">
          <w:t>.pielikumā</w:t>
        </w:r>
      </w:hyperlink>
      <w:r w:rsidR="00A91897" w:rsidRPr="00071DB7">
        <w:t xml:space="preserve"> un</w:t>
      </w:r>
      <w:r w:rsidR="005C302E" w:rsidRPr="00071DB7">
        <w:t> </w:t>
      </w:r>
      <w:r w:rsidR="003D0EE6" w:rsidRPr="00071DB7">
        <w:t>1</w:t>
      </w:r>
      <w:r w:rsidR="001D2068" w:rsidRPr="00071DB7">
        <w:t>2</w:t>
      </w:r>
      <w:r w:rsidR="00A91897" w:rsidRPr="00071DB7">
        <w:t xml:space="preserve">.pielikumā </w:t>
      </w:r>
      <w:r w:rsidR="005C302E" w:rsidRPr="00071DB7">
        <w:t>norādītā pārkāptā tiesību norma);</w:t>
      </w:r>
    </w:p>
    <w:p w:rsidR="005346C1" w:rsidRPr="00071DB7" w:rsidRDefault="005346C1" w:rsidP="005346C1">
      <w:pPr>
        <w:tabs>
          <w:tab w:val="left" w:pos="1904"/>
        </w:tabs>
        <w:spacing w:before="60" w:after="60" w:line="240" w:lineRule="auto"/>
        <w:ind w:left="1904" w:hanging="784"/>
        <w:jc w:val="both"/>
      </w:pPr>
      <w:r w:rsidRPr="00071DB7">
        <w:t>32.2.2.</w:t>
      </w:r>
      <w:r w:rsidRPr="00071DB7">
        <w:tab/>
        <w:t>katras šo noteikumu 32.1.1.apakšpunktā minētajā kārtībā identificētās ar pārbaudāmo personu saistītās</w:t>
      </w:r>
      <w:r w:rsidR="00FD4E50" w:rsidRPr="00071DB7">
        <w:t xml:space="preserve"> fiziskās personas izdarītajiem </w:t>
      </w:r>
      <w:hyperlink r:id="rId55" w:tgtFrame="_blank" w:history="1">
        <w:r w:rsidRPr="00071DB7">
          <w:t>Krimināllikuma</w:t>
        </w:r>
      </w:hyperlink>
      <w:r w:rsidR="00FD4E50" w:rsidRPr="00071DB7">
        <w:t xml:space="preserve">, </w:t>
      </w:r>
      <w:hyperlink r:id="rId56" w:tgtFrame="_blank" w:history="1">
        <w:r w:rsidRPr="00071DB7">
          <w:t>Konkurences</w:t>
        </w:r>
        <w:r w:rsidR="00FD4E50" w:rsidRPr="00071DB7">
          <w:t xml:space="preserve"> </w:t>
        </w:r>
        <w:r w:rsidRPr="00071DB7">
          <w:t>likuma</w:t>
        </w:r>
      </w:hyperlink>
      <w:r w:rsidRPr="00071DB7">
        <w:t> un Latvijas Administratīvo pārkāpumu kodeksa pārkāpumiem (tiesību akta nosaukums, kā arī šo noteikumu </w:t>
      </w:r>
      <w:hyperlink r:id="rId57" w:anchor="piel8" w:tgtFrame="_blank" w:history="1">
        <w:r w:rsidRPr="00071DB7">
          <w:t>1</w:t>
        </w:r>
        <w:r w:rsidR="001D2068" w:rsidRPr="00071DB7">
          <w:t>1</w:t>
        </w:r>
        <w:r w:rsidRPr="00071DB7">
          <w:t>.pielikumā</w:t>
        </w:r>
      </w:hyperlink>
      <w:r w:rsidRPr="00071DB7">
        <w:t xml:space="preserve"> norādītā pārkāptā tiesību norma);</w:t>
      </w:r>
    </w:p>
    <w:p w:rsidR="005C302E" w:rsidRPr="00071DB7" w:rsidRDefault="001D22BD" w:rsidP="00B2496A">
      <w:pPr>
        <w:tabs>
          <w:tab w:val="left" w:pos="1120"/>
        </w:tabs>
        <w:spacing w:before="60" w:after="60" w:line="240" w:lineRule="auto"/>
        <w:ind w:left="1120" w:hanging="672"/>
        <w:jc w:val="both"/>
      </w:pPr>
      <w:r w:rsidRPr="00071DB7">
        <w:lastRenderedPageBreak/>
        <w:t>3</w:t>
      </w:r>
      <w:r w:rsidR="007A0C58" w:rsidRPr="00071DB7">
        <w:t>2</w:t>
      </w:r>
      <w:r w:rsidR="00B2496A" w:rsidRPr="00071DB7">
        <w:t>.3.</w:t>
      </w:r>
      <w:r w:rsidR="00B2496A" w:rsidRPr="00071DB7">
        <w:tab/>
      </w:r>
      <w:r w:rsidR="005C302E" w:rsidRPr="00071DB7">
        <w:t>Valsts ieņēmumu dienestā – pēc personas koda (fiziskām personām, kuras reģistrētas kā saimnieciskās darbības veicēji) vai reģistrācijas numura (juridiskām personām) iegūst ziņas par pārbaudāmās personas nodokļu samaksu (parāda aprēķina datums, parāda apjoms, valūta, kurā ir aprēķināts parāds);</w:t>
      </w:r>
    </w:p>
    <w:p w:rsidR="005C302E" w:rsidRPr="00071DB7" w:rsidRDefault="001D22BD" w:rsidP="00B2496A">
      <w:pPr>
        <w:tabs>
          <w:tab w:val="left" w:pos="1120"/>
        </w:tabs>
        <w:spacing w:before="60" w:after="60" w:line="240" w:lineRule="auto"/>
        <w:ind w:left="1120" w:hanging="672"/>
        <w:jc w:val="both"/>
      </w:pPr>
      <w:r w:rsidRPr="00071DB7">
        <w:t>3</w:t>
      </w:r>
      <w:r w:rsidR="007A0C58" w:rsidRPr="00071DB7">
        <w:t>2</w:t>
      </w:r>
      <w:r w:rsidR="005C302E" w:rsidRPr="00071DB7">
        <w:t>.4.</w:t>
      </w:r>
      <w:r w:rsidR="00B2496A" w:rsidRPr="00071DB7">
        <w:tab/>
      </w:r>
      <w:r w:rsidR="005C302E" w:rsidRPr="00071DB7">
        <w:t>pašvaldībās – pēc personas koda (fiziskām personām) vai reģistrācijas numura (juridiskām personām) iegūst ziņas par pārbaudāmās personas nodokļu samaksu (parāda aprēķina datums, parāda apjoms, valūta, kurā ir aprēķināts parāds).</w:t>
      </w:r>
    </w:p>
    <w:p w:rsidR="005C302E" w:rsidRPr="00071DB7" w:rsidRDefault="001D22BD" w:rsidP="00F21206">
      <w:pPr>
        <w:spacing w:before="120" w:after="0" w:line="240" w:lineRule="auto"/>
        <w:ind w:left="448" w:hanging="448"/>
        <w:jc w:val="both"/>
      </w:pPr>
      <w:bookmarkStart w:id="52" w:name="p25"/>
      <w:bookmarkStart w:id="53" w:name="p-502728"/>
      <w:bookmarkEnd w:id="52"/>
      <w:bookmarkEnd w:id="53"/>
      <w:r w:rsidRPr="00071DB7">
        <w:t>3</w:t>
      </w:r>
      <w:r w:rsidR="007A0C58" w:rsidRPr="00071DB7">
        <w:t>3</w:t>
      </w:r>
      <w:r w:rsidR="005C302E" w:rsidRPr="00071DB7">
        <w:t>.</w:t>
      </w:r>
      <w:r w:rsidR="00B2496A" w:rsidRPr="00071DB7">
        <w:tab/>
      </w:r>
      <w:r w:rsidR="005C302E" w:rsidRPr="00071DB7">
        <w:t>E-izziņu sagatavošanai nepieciešamo aktuālo ziņu pieejamību reģistru pārziņi nodrošina:</w:t>
      </w:r>
    </w:p>
    <w:p w:rsidR="005C302E" w:rsidRPr="00071DB7" w:rsidRDefault="001D22BD" w:rsidP="00F0042A">
      <w:pPr>
        <w:tabs>
          <w:tab w:val="left" w:pos="1120"/>
        </w:tabs>
        <w:spacing w:before="60" w:after="60" w:line="240" w:lineRule="auto"/>
        <w:ind w:left="1120" w:hanging="672"/>
        <w:jc w:val="both"/>
      </w:pPr>
      <w:r w:rsidRPr="00071DB7">
        <w:t>3</w:t>
      </w:r>
      <w:r w:rsidR="007A0C58" w:rsidRPr="00071DB7">
        <w:t>3</w:t>
      </w:r>
      <w:r w:rsidR="00F0042A" w:rsidRPr="00071DB7">
        <w:t>.1.</w:t>
      </w:r>
      <w:r w:rsidR="00F0042A" w:rsidRPr="00071DB7">
        <w:tab/>
      </w:r>
      <w:r w:rsidR="005C302E" w:rsidRPr="00071DB7">
        <w:t>ne retāk kā divreiz mēnesī (6. un 27.datumā) – par Valsts ieņēmumu dienesta nodokļu parādu aprēķinu;</w:t>
      </w:r>
    </w:p>
    <w:p w:rsidR="005C302E" w:rsidRPr="00071DB7" w:rsidRDefault="001D22BD" w:rsidP="00F0042A">
      <w:pPr>
        <w:tabs>
          <w:tab w:val="left" w:pos="1120"/>
        </w:tabs>
        <w:spacing w:before="60" w:after="60" w:line="240" w:lineRule="auto"/>
        <w:ind w:left="1120" w:hanging="672"/>
        <w:jc w:val="both"/>
      </w:pPr>
      <w:r w:rsidRPr="00071DB7">
        <w:t>3</w:t>
      </w:r>
      <w:r w:rsidR="007A0C58" w:rsidRPr="00071DB7">
        <w:t>3</w:t>
      </w:r>
      <w:r w:rsidR="00F0042A" w:rsidRPr="00071DB7">
        <w:t>.2.</w:t>
      </w:r>
      <w:r w:rsidR="00F0042A" w:rsidRPr="00071DB7">
        <w:tab/>
      </w:r>
      <w:r w:rsidR="005C302E" w:rsidRPr="00071DB7">
        <w:t>vienlaikus ar reģistros uzkrājamo ziņu izmaiņām – par Iekšlietu ministrijas Informācijas centra Sodu reģistrā, Uzņēmumu reģistrā vai Pilsonības un migrācijas lietu pārvaldes datubāzē esošajām ziņām, kā arī pašvaldību datubāzēs esošajā ziņām par nekustamā īpašuma nodokļa parādu aprēķinu.</w:t>
      </w:r>
    </w:p>
    <w:p w:rsidR="005C302E" w:rsidRPr="00071DB7" w:rsidRDefault="001D22BD" w:rsidP="00F21206">
      <w:pPr>
        <w:spacing w:before="120" w:after="0" w:line="240" w:lineRule="auto"/>
        <w:ind w:left="448" w:hanging="448"/>
        <w:jc w:val="both"/>
      </w:pPr>
      <w:bookmarkStart w:id="54" w:name="p26"/>
      <w:bookmarkStart w:id="55" w:name="p-502729"/>
      <w:bookmarkEnd w:id="54"/>
      <w:bookmarkEnd w:id="55"/>
      <w:r w:rsidRPr="00071DB7">
        <w:t>3</w:t>
      </w:r>
      <w:r w:rsidR="007A0C58" w:rsidRPr="00071DB7">
        <w:t>4</w:t>
      </w:r>
      <w:r w:rsidR="005C302E" w:rsidRPr="00071DB7">
        <w:t>.</w:t>
      </w:r>
      <w:r w:rsidR="004B72AF" w:rsidRPr="00071DB7">
        <w:tab/>
      </w:r>
      <w:r w:rsidR="005C302E" w:rsidRPr="00071DB7">
        <w:t>Pēc</w:t>
      </w:r>
      <w:r w:rsidR="008227D5" w:rsidRPr="00071DB7">
        <w:t xml:space="preserve"> </w:t>
      </w:r>
      <w:r w:rsidR="005C302E" w:rsidRPr="00071DB7">
        <w:t>šo</w:t>
      </w:r>
      <w:r w:rsidR="008227D5" w:rsidRPr="00071DB7">
        <w:t xml:space="preserve"> </w:t>
      </w:r>
      <w:r w:rsidR="005C302E" w:rsidRPr="00071DB7">
        <w:t>noteikumu</w:t>
      </w:r>
      <w:r w:rsidR="008227D5" w:rsidRPr="00071DB7">
        <w:t xml:space="preserve"> </w:t>
      </w:r>
      <w:hyperlink r:id="rId58" w:anchor="p24" w:tgtFrame="_blank" w:history="1">
        <w:r w:rsidR="009F1EF8" w:rsidRPr="00071DB7">
          <w:t>3</w:t>
        </w:r>
        <w:r w:rsidR="007A0C58" w:rsidRPr="00071DB7">
          <w:t>2</w:t>
        </w:r>
        <w:r w:rsidR="005C302E" w:rsidRPr="00071DB7">
          <w:t>.punktā</w:t>
        </w:r>
      </w:hyperlink>
      <w:r w:rsidR="008227D5" w:rsidRPr="00071DB7">
        <w:t xml:space="preserve"> </w:t>
      </w:r>
      <w:r w:rsidR="005C302E" w:rsidRPr="00071DB7">
        <w:t>minēto</w:t>
      </w:r>
      <w:r w:rsidR="008227D5" w:rsidRPr="00071DB7">
        <w:t xml:space="preserve"> </w:t>
      </w:r>
      <w:r w:rsidR="005C302E" w:rsidRPr="00071DB7">
        <w:t>ziņu</w:t>
      </w:r>
      <w:r w:rsidR="008227D5" w:rsidRPr="00071DB7">
        <w:t xml:space="preserve"> </w:t>
      </w:r>
      <w:r w:rsidR="005C302E" w:rsidRPr="00071DB7">
        <w:t>iegūšanas</w:t>
      </w:r>
      <w:r w:rsidR="008227D5" w:rsidRPr="00071DB7">
        <w:t xml:space="preserve"> </w:t>
      </w:r>
      <w:r w:rsidR="005C302E" w:rsidRPr="00071DB7">
        <w:t>vai</w:t>
      </w:r>
      <w:r w:rsidR="008227D5" w:rsidRPr="00071DB7">
        <w:t xml:space="preserve"> </w:t>
      </w:r>
      <w:r w:rsidR="005C302E" w:rsidRPr="00071DB7">
        <w:t>pēc</w:t>
      </w:r>
      <w:r w:rsidR="008227D5" w:rsidRPr="00071DB7">
        <w:t xml:space="preserve"> </w:t>
      </w:r>
      <w:r w:rsidR="005C302E" w:rsidRPr="00071DB7">
        <w:t>šo</w:t>
      </w:r>
      <w:r w:rsidR="008227D5" w:rsidRPr="00071DB7">
        <w:t xml:space="preserve"> </w:t>
      </w:r>
      <w:r w:rsidR="005C302E" w:rsidRPr="00071DB7">
        <w:t>noteikumu</w:t>
      </w:r>
      <w:r w:rsidR="008227D5" w:rsidRPr="00071DB7">
        <w:t xml:space="preserve"> </w:t>
      </w:r>
      <w:hyperlink r:id="rId59" w:anchor="p12" w:tgtFrame="_blank" w:history="1">
        <w:r w:rsidR="009F1EF8" w:rsidRPr="00071DB7">
          <w:t>2</w:t>
        </w:r>
        <w:r w:rsidR="007A0C58" w:rsidRPr="00071DB7">
          <w:t>0</w:t>
        </w:r>
        <w:r w:rsidR="005C302E" w:rsidRPr="00071DB7">
          <w:t>.punktā</w:t>
        </w:r>
      </w:hyperlink>
      <w:r w:rsidR="008227D5" w:rsidRPr="00071DB7">
        <w:t xml:space="preserve"> </w:t>
      </w:r>
      <w:r w:rsidR="005C302E" w:rsidRPr="00071DB7">
        <w:t>noteiktā</w:t>
      </w:r>
      <w:r w:rsidR="008227D5" w:rsidRPr="00071DB7">
        <w:t xml:space="preserve"> </w:t>
      </w:r>
      <w:r w:rsidR="005C302E" w:rsidRPr="00071DB7">
        <w:t>termiņa</w:t>
      </w:r>
      <w:r w:rsidR="008227D5" w:rsidRPr="00071DB7">
        <w:t xml:space="preserve"> </w:t>
      </w:r>
      <w:r w:rsidR="005C302E" w:rsidRPr="00071DB7">
        <w:t>beigām</w:t>
      </w:r>
      <w:r w:rsidR="008227D5" w:rsidRPr="00071DB7">
        <w:t xml:space="preserve"> </w:t>
      </w:r>
      <w:r w:rsidR="005C302E" w:rsidRPr="00071DB7">
        <w:t>e-izziņu</w:t>
      </w:r>
      <w:r w:rsidR="008227D5" w:rsidRPr="00071DB7">
        <w:t xml:space="preserve"> </w:t>
      </w:r>
      <w:r w:rsidR="00B359CF" w:rsidRPr="00071DB7">
        <w:t>apakš</w:t>
      </w:r>
      <w:r w:rsidR="005C302E" w:rsidRPr="00071DB7">
        <w:t>sistēma</w:t>
      </w:r>
      <w:r w:rsidR="008227D5" w:rsidRPr="00071DB7">
        <w:t xml:space="preserve"> </w:t>
      </w:r>
      <w:r w:rsidR="005C302E" w:rsidRPr="00071DB7">
        <w:t>pārtrauc</w:t>
      </w:r>
      <w:r w:rsidR="008227D5" w:rsidRPr="00071DB7">
        <w:t xml:space="preserve"> </w:t>
      </w:r>
      <w:r w:rsidR="005C302E" w:rsidRPr="00071DB7">
        <w:t>ziņu</w:t>
      </w:r>
      <w:r w:rsidR="008227D5" w:rsidRPr="00071DB7">
        <w:t xml:space="preserve"> </w:t>
      </w:r>
      <w:r w:rsidR="005C302E" w:rsidRPr="00071DB7">
        <w:t>iegūšanas</w:t>
      </w:r>
      <w:r w:rsidR="008227D5" w:rsidRPr="00071DB7">
        <w:t xml:space="preserve"> </w:t>
      </w:r>
      <w:r w:rsidR="005C302E" w:rsidRPr="00071DB7">
        <w:t>procesu</w:t>
      </w:r>
      <w:r w:rsidR="008227D5" w:rsidRPr="00071DB7">
        <w:t xml:space="preserve"> </w:t>
      </w:r>
      <w:r w:rsidR="005C302E" w:rsidRPr="00071DB7">
        <w:t>no</w:t>
      </w:r>
      <w:r w:rsidR="008227D5" w:rsidRPr="00071DB7">
        <w:t xml:space="preserve"> </w:t>
      </w:r>
      <w:r w:rsidR="005C302E" w:rsidRPr="00071DB7">
        <w:t>reģistriem</w:t>
      </w:r>
      <w:r w:rsidR="008227D5" w:rsidRPr="00071DB7">
        <w:t xml:space="preserve"> </w:t>
      </w:r>
      <w:r w:rsidR="005C302E" w:rsidRPr="00071DB7">
        <w:t>un</w:t>
      </w:r>
      <w:r w:rsidR="008227D5" w:rsidRPr="00071DB7">
        <w:t xml:space="preserve"> </w:t>
      </w:r>
      <w:r w:rsidR="005C302E" w:rsidRPr="00071DB7">
        <w:t>sagatavo</w:t>
      </w:r>
      <w:r w:rsidR="008227D5" w:rsidRPr="00071DB7">
        <w:t xml:space="preserve"> </w:t>
      </w:r>
      <w:r w:rsidR="005C302E" w:rsidRPr="00071DB7">
        <w:t>e-izziņu,</w:t>
      </w:r>
      <w:r w:rsidR="008227D5" w:rsidRPr="00071DB7">
        <w:t xml:space="preserve"> </w:t>
      </w:r>
      <w:r w:rsidR="005C302E" w:rsidRPr="00071DB7">
        <w:t>par</w:t>
      </w:r>
      <w:r w:rsidR="008227D5" w:rsidRPr="00071DB7">
        <w:t xml:space="preserve"> to </w:t>
      </w:r>
      <w:r w:rsidR="005C302E" w:rsidRPr="00071DB7">
        <w:t>paziņojot</w:t>
      </w:r>
      <w:r w:rsidR="008227D5" w:rsidRPr="00071DB7">
        <w:t xml:space="preserve"> </w:t>
      </w:r>
      <w:r w:rsidR="005C302E" w:rsidRPr="00071DB7">
        <w:t>e-izziņas pieprasītājam.</w:t>
      </w:r>
    </w:p>
    <w:p w:rsidR="005C302E" w:rsidRPr="00071DB7" w:rsidRDefault="001D22BD" w:rsidP="00F21206">
      <w:pPr>
        <w:spacing w:before="120" w:after="0" w:line="240" w:lineRule="auto"/>
        <w:ind w:left="448" w:hanging="448"/>
        <w:jc w:val="both"/>
      </w:pPr>
      <w:bookmarkStart w:id="56" w:name="p27"/>
      <w:bookmarkStart w:id="57" w:name="p-502730"/>
      <w:bookmarkEnd w:id="56"/>
      <w:bookmarkEnd w:id="57"/>
      <w:r w:rsidRPr="00071DB7">
        <w:t>3</w:t>
      </w:r>
      <w:r w:rsidR="007A0C58" w:rsidRPr="00071DB7">
        <w:t>5</w:t>
      </w:r>
      <w:r w:rsidR="005C302E" w:rsidRPr="00071DB7">
        <w:t>.</w:t>
      </w:r>
      <w:r w:rsidR="00B2496A" w:rsidRPr="00071DB7">
        <w:tab/>
      </w:r>
      <w:r w:rsidR="005C302E" w:rsidRPr="00071DB7">
        <w:t>Šo noteikumu </w:t>
      </w:r>
      <w:hyperlink r:id="rId60" w:anchor="p23" w:tgtFrame="_blank" w:history="1">
        <w:r w:rsidR="007961C5" w:rsidRPr="00071DB7">
          <w:t>3</w:t>
        </w:r>
        <w:r w:rsidR="007A0C58" w:rsidRPr="00071DB7">
          <w:t>1</w:t>
        </w:r>
        <w:r w:rsidR="005C302E" w:rsidRPr="00071DB7">
          <w:t>. </w:t>
        </w:r>
      </w:hyperlink>
      <w:r w:rsidR="005C302E" w:rsidRPr="00071DB7">
        <w:t>un </w:t>
      </w:r>
      <w:hyperlink r:id="rId61" w:anchor="p24" w:tgtFrame="_blank" w:history="1">
        <w:r w:rsidR="007961C5" w:rsidRPr="00071DB7">
          <w:t>3</w:t>
        </w:r>
        <w:r w:rsidR="007A0C58" w:rsidRPr="00071DB7">
          <w:t>2</w:t>
        </w:r>
        <w:r w:rsidR="005C302E" w:rsidRPr="00071DB7">
          <w:t>.punktā</w:t>
        </w:r>
      </w:hyperlink>
      <w:r w:rsidR="005C302E" w:rsidRPr="00071DB7">
        <w:t xml:space="preserve"> minēto informācijas sistēmu pakalpju detalizēti apraksti, kas ietver vismaz pakalpes nosaukumu, pakalpes pieprasījumā iekļauto datu uzskaitījumu, pakalpes darbības rezultātā iekļauto datu uzskaitījumu un kļūdu apstrādi, ir publicēti e-izziņu </w:t>
      </w:r>
      <w:r w:rsidR="00B359CF" w:rsidRPr="00071DB7">
        <w:t>apakš</w:t>
      </w:r>
      <w:r w:rsidR="005C302E" w:rsidRPr="00071DB7">
        <w:t>sistēmas informācijas sistēmu pakalpju katalogā.</w:t>
      </w:r>
    </w:p>
    <w:p w:rsidR="007F3EFE" w:rsidRPr="00071DB7" w:rsidRDefault="00FD1EDD" w:rsidP="007F3EFE">
      <w:pPr>
        <w:spacing w:before="240" w:after="0" w:line="240" w:lineRule="auto"/>
        <w:jc w:val="center"/>
        <w:rPr>
          <w:b/>
          <w:bCs/>
        </w:rPr>
      </w:pPr>
      <w:r w:rsidRPr="00071DB7">
        <w:rPr>
          <w:b/>
        </w:rPr>
        <w:t>4</w:t>
      </w:r>
      <w:r w:rsidR="003A47C0" w:rsidRPr="00071DB7">
        <w:rPr>
          <w:b/>
        </w:rPr>
        <w:t>.</w:t>
      </w:r>
      <w:r w:rsidR="003A47C0" w:rsidRPr="00071DB7">
        <w:rPr>
          <w:b/>
          <w:bCs/>
        </w:rPr>
        <w:t xml:space="preserve"> </w:t>
      </w:r>
      <w:r w:rsidR="007F3EFE" w:rsidRPr="00071DB7">
        <w:rPr>
          <w:b/>
          <w:bCs/>
        </w:rPr>
        <w:t>Centralizēta elektroniska</w:t>
      </w:r>
    </w:p>
    <w:p w:rsidR="003A47C0" w:rsidRPr="00071DB7" w:rsidRDefault="007F3EFE" w:rsidP="007F3EFE">
      <w:pPr>
        <w:spacing w:after="120" w:line="240" w:lineRule="auto"/>
        <w:jc w:val="center"/>
        <w:rPr>
          <w:b/>
          <w:bCs/>
        </w:rPr>
      </w:pPr>
      <w:r w:rsidRPr="00071DB7">
        <w:rPr>
          <w:b/>
          <w:bCs/>
        </w:rPr>
        <w:t>preču un pakalpojumu iegāde</w:t>
      </w:r>
    </w:p>
    <w:p w:rsidR="00A76804" w:rsidRPr="00071DB7" w:rsidRDefault="00FD1EDD" w:rsidP="00C068E5">
      <w:pPr>
        <w:spacing w:after="0" w:line="240" w:lineRule="auto"/>
        <w:jc w:val="center"/>
        <w:rPr>
          <w:b/>
        </w:rPr>
      </w:pPr>
      <w:r w:rsidRPr="00071DB7">
        <w:rPr>
          <w:b/>
        </w:rPr>
        <w:t>4</w:t>
      </w:r>
      <w:r w:rsidR="00C068E5" w:rsidRPr="00071DB7">
        <w:rPr>
          <w:b/>
        </w:rPr>
        <w:t>.1. Preču un pakalpojumu</w:t>
      </w:r>
      <w:r w:rsidR="00A76804" w:rsidRPr="00071DB7">
        <w:rPr>
          <w:b/>
        </w:rPr>
        <w:t xml:space="preserve"> </w:t>
      </w:r>
      <w:r w:rsidR="00A91C27" w:rsidRPr="00071DB7">
        <w:rPr>
          <w:b/>
        </w:rPr>
        <w:t>pieejamības</w:t>
      </w:r>
    </w:p>
    <w:p w:rsidR="00C068E5" w:rsidRPr="00071DB7" w:rsidRDefault="00F202A0" w:rsidP="00C068E5">
      <w:pPr>
        <w:spacing w:after="0" w:line="240" w:lineRule="auto"/>
        <w:jc w:val="center"/>
        <w:rPr>
          <w:b/>
        </w:rPr>
      </w:pPr>
      <w:r w:rsidRPr="00071DB7">
        <w:rPr>
          <w:b/>
        </w:rPr>
        <w:t>nodrošināšana</w:t>
      </w:r>
      <w:r w:rsidR="00A76804" w:rsidRPr="00071DB7">
        <w:rPr>
          <w:b/>
        </w:rPr>
        <w:t xml:space="preserve"> </w:t>
      </w:r>
      <w:r w:rsidR="00C068E5" w:rsidRPr="00071DB7">
        <w:rPr>
          <w:b/>
        </w:rPr>
        <w:t>e-</w:t>
      </w:r>
      <w:r w:rsidR="00F70B15" w:rsidRPr="00071DB7">
        <w:rPr>
          <w:b/>
        </w:rPr>
        <w:t>pasūtījumu</w:t>
      </w:r>
      <w:r w:rsidR="00C068E5" w:rsidRPr="00071DB7">
        <w:rPr>
          <w:b/>
        </w:rPr>
        <w:t xml:space="preserve"> </w:t>
      </w:r>
      <w:r w:rsidR="007C19D2" w:rsidRPr="00071DB7">
        <w:rPr>
          <w:b/>
        </w:rPr>
        <w:t>apakš</w:t>
      </w:r>
      <w:r w:rsidR="00C068E5" w:rsidRPr="00071DB7">
        <w:rPr>
          <w:b/>
        </w:rPr>
        <w:t>sistēmā</w:t>
      </w:r>
    </w:p>
    <w:p w:rsidR="00F202A0" w:rsidRPr="00071DB7" w:rsidRDefault="007961C5" w:rsidP="00A5018D">
      <w:pPr>
        <w:spacing w:before="120" w:after="0" w:line="240" w:lineRule="auto"/>
        <w:ind w:left="448" w:hanging="448"/>
        <w:jc w:val="both"/>
      </w:pPr>
      <w:r w:rsidRPr="00071DB7">
        <w:t>3</w:t>
      </w:r>
      <w:r w:rsidR="00851351" w:rsidRPr="00071DB7">
        <w:t>6</w:t>
      </w:r>
      <w:r w:rsidR="00A5018D" w:rsidRPr="00071DB7">
        <w:t>.</w:t>
      </w:r>
      <w:r w:rsidR="00A5018D" w:rsidRPr="00071DB7">
        <w:tab/>
      </w:r>
      <w:r w:rsidR="00146AAB">
        <w:t>E</w:t>
      </w:r>
      <w:r w:rsidR="00F202A0" w:rsidRPr="00071DB7">
        <w:t>-iepirkumu sistēmā reģistrēts pasūtītājs</w:t>
      </w:r>
      <w:r w:rsidR="002843D9" w:rsidRPr="00071DB7">
        <w:t>, kā arī s</w:t>
      </w:r>
      <w:r w:rsidR="00B953EE" w:rsidRPr="00071DB7">
        <w:t>abiedrisko pakalpojumu sniedzējs</w:t>
      </w:r>
      <w:r w:rsidR="000A181F" w:rsidRPr="00071DB7">
        <w:t>, kas izvēlējies pievienoties e-iepirkumu sistēmai,</w:t>
      </w:r>
      <w:r w:rsidR="00F202A0" w:rsidRPr="00071DB7">
        <w:t xml:space="preserve"> </w:t>
      </w:r>
      <w:r w:rsidR="00146AAB">
        <w:t xml:space="preserve">ar centralizētās iepirkumu institūcijas starpniecību </w:t>
      </w:r>
      <w:r w:rsidR="00F202A0" w:rsidRPr="00071DB7">
        <w:t>e-</w:t>
      </w:r>
      <w:r w:rsidR="00862C84" w:rsidRPr="00071DB7">
        <w:t>pasūtījumu</w:t>
      </w:r>
      <w:r w:rsidR="00F202A0" w:rsidRPr="00071DB7">
        <w:t xml:space="preserve"> </w:t>
      </w:r>
      <w:r w:rsidR="007C19D2" w:rsidRPr="00071DB7">
        <w:t>apakš</w:t>
      </w:r>
      <w:r w:rsidR="00F202A0" w:rsidRPr="00071DB7">
        <w:t xml:space="preserve">sistēmā iegādājas </w:t>
      </w:r>
      <w:r w:rsidR="007D0123" w:rsidRPr="00071DB7">
        <w:t xml:space="preserve">šo noteikumu </w:t>
      </w:r>
      <w:r w:rsidR="0045448A" w:rsidRPr="00071DB7">
        <w:t>1</w:t>
      </w:r>
      <w:r w:rsidR="001D2068" w:rsidRPr="00071DB7">
        <w:t>3</w:t>
      </w:r>
      <w:r w:rsidR="00537517" w:rsidRPr="00071DB7">
        <w:t>.</w:t>
      </w:r>
      <w:r w:rsidR="007D0123" w:rsidRPr="00071DB7">
        <w:t xml:space="preserve">pielikumā ietvertās </w:t>
      </w:r>
      <w:r w:rsidR="00F202A0" w:rsidRPr="00071DB7">
        <w:t>preces vai pakalpojumus.</w:t>
      </w:r>
    </w:p>
    <w:p w:rsidR="00622A8E" w:rsidRPr="00071DB7" w:rsidRDefault="007961C5" w:rsidP="00A5018D">
      <w:pPr>
        <w:spacing w:before="120" w:after="0" w:line="240" w:lineRule="auto"/>
        <w:ind w:left="448" w:hanging="448"/>
        <w:jc w:val="both"/>
      </w:pPr>
      <w:r w:rsidRPr="00071DB7">
        <w:t>3</w:t>
      </w:r>
      <w:r w:rsidR="00851351" w:rsidRPr="00071DB7">
        <w:t>7</w:t>
      </w:r>
      <w:r w:rsidR="00622A8E" w:rsidRPr="00071DB7">
        <w:t>.</w:t>
      </w:r>
      <w:r w:rsidR="00A5018D" w:rsidRPr="00071DB7">
        <w:tab/>
      </w:r>
      <w:r w:rsidR="00622A8E" w:rsidRPr="00071DB7">
        <w:t>E-</w:t>
      </w:r>
      <w:r w:rsidR="006943A8" w:rsidRPr="00071DB7">
        <w:t>pasūtījumu</w:t>
      </w:r>
      <w:r w:rsidR="00622A8E" w:rsidRPr="00071DB7">
        <w:t xml:space="preserve"> </w:t>
      </w:r>
      <w:r w:rsidR="0007064C" w:rsidRPr="00071DB7">
        <w:t>apakšsistēma</w:t>
      </w:r>
      <w:r w:rsidR="00622A8E" w:rsidRPr="00071DB7">
        <w:t xml:space="preserve"> </w:t>
      </w:r>
      <w:r w:rsidR="00E8146C" w:rsidRPr="00071DB7">
        <w:t xml:space="preserve">preču un pakalpojumu iegādei </w:t>
      </w:r>
      <w:r w:rsidR="00622A8E" w:rsidRPr="00071DB7">
        <w:t xml:space="preserve">nodrošina </w:t>
      </w:r>
      <w:r w:rsidR="000678CD" w:rsidRPr="00071DB7">
        <w:t>elektronisku darījumu slēgšanu starp e-iepirkumu sistēmā reģistrētiem pasūtītājiem</w:t>
      </w:r>
      <w:r w:rsidR="00B953EE" w:rsidRPr="00071DB7">
        <w:t xml:space="preserve"> vai sabiedrisko pakalpojumu sniedzējiem</w:t>
      </w:r>
      <w:r w:rsidR="000678CD" w:rsidRPr="00071DB7">
        <w:t xml:space="preserve"> un piegādātājiem</w:t>
      </w:r>
      <w:r w:rsidR="00E8146C" w:rsidRPr="00071DB7">
        <w:t>, kuri</w:t>
      </w:r>
      <w:r w:rsidR="006E1A33" w:rsidRPr="00071DB7">
        <w:t xml:space="preserve"> </w:t>
      </w:r>
      <w:r w:rsidR="00146AAB">
        <w:t>centralizētās</w:t>
      </w:r>
      <w:r w:rsidR="006E1A33" w:rsidRPr="00071DB7">
        <w:t xml:space="preserve"> iepirkuma procedūras ietvaros ieguvuši tiesības slēgt vispārīgo vienošanos kā preču piegādātāji vai pakalpojumu sniedzēji e-iepirkumu sistēmā reģistrētiem pasūtītājiem</w:t>
      </w:r>
      <w:r w:rsidR="00C0207C" w:rsidRPr="00071DB7">
        <w:t>.</w:t>
      </w:r>
    </w:p>
    <w:p w:rsidR="00EF6E55" w:rsidRPr="00071DB7" w:rsidRDefault="00FD1EDD" w:rsidP="00377C55">
      <w:pPr>
        <w:spacing w:before="120" w:after="0" w:line="240" w:lineRule="auto"/>
        <w:jc w:val="center"/>
        <w:rPr>
          <w:b/>
        </w:rPr>
      </w:pPr>
      <w:bookmarkStart w:id="58" w:name="p-502274"/>
      <w:bookmarkStart w:id="59" w:name="p-502275"/>
      <w:bookmarkEnd w:id="58"/>
      <w:bookmarkEnd w:id="59"/>
      <w:r w:rsidRPr="00071DB7">
        <w:rPr>
          <w:b/>
        </w:rPr>
        <w:t>4</w:t>
      </w:r>
      <w:r w:rsidR="00521A12" w:rsidRPr="00071DB7">
        <w:rPr>
          <w:b/>
        </w:rPr>
        <w:t xml:space="preserve">.2. Preču un pakalpojumu iegādes </w:t>
      </w:r>
      <w:r w:rsidR="00D0478D" w:rsidRPr="00071DB7">
        <w:rPr>
          <w:b/>
        </w:rPr>
        <w:t>nosacījumi</w:t>
      </w:r>
    </w:p>
    <w:p w:rsidR="00C93F5B" w:rsidRPr="00071DB7" w:rsidRDefault="009C07EB" w:rsidP="002323A5">
      <w:pPr>
        <w:spacing w:before="120" w:after="0" w:line="240" w:lineRule="auto"/>
        <w:ind w:left="448" w:hanging="448"/>
        <w:jc w:val="both"/>
      </w:pPr>
      <w:bookmarkStart w:id="60" w:name="p-502277"/>
      <w:bookmarkStart w:id="61" w:name="p-502278"/>
      <w:bookmarkStart w:id="62" w:name="p-502283"/>
      <w:bookmarkEnd w:id="60"/>
      <w:bookmarkEnd w:id="61"/>
      <w:bookmarkEnd w:id="62"/>
      <w:r w:rsidRPr="00071DB7">
        <w:t>3</w:t>
      </w:r>
      <w:r w:rsidR="00851351" w:rsidRPr="00071DB7">
        <w:t>8</w:t>
      </w:r>
      <w:r w:rsidR="002323A5" w:rsidRPr="00071DB7">
        <w:t>.</w:t>
      </w:r>
      <w:r w:rsidR="002323A5" w:rsidRPr="00071DB7">
        <w:tab/>
      </w:r>
      <w:r w:rsidR="00C93F5B" w:rsidRPr="00071DB7">
        <w:t>E-</w:t>
      </w:r>
      <w:r w:rsidR="00D774E4" w:rsidRPr="00071DB7">
        <w:t>pasūtījumu</w:t>
      </w:r>
      <w:r w:rsidR="00C93F5B" w:rsidRPr="00071DB7">
        <w:t xml:space="preserve"> </w:t>
      </w:r>
      <w:r w:rsidR="0007064C" w:rsidRPr="00071DB7">
        <w:t>apakš</w:t>
      </w:r>
      <w:r w:rsidR="00C93F5B" w:rsidRPr="00071DB7">
        <w:t xml:space="preserve">sistēma nodrošina preču un pakalpojumu izvēli atbilstoši attiecīgajai preču vai pakalpojumu grupai noteiktajām preču vai pakalpojumu </w:t>
      </w:r>
      <w:r w:rsidR="00C93F5B" w:rsidRPr="00071DB7">
        <w:lastRenderedPageBreak/>
        <w:t>tehniskajām specifikācijām un atlasīto preču un pakalpojumu iegādi par e-</w:t>
      </w:r>
      <w:r w:rsidR="00D774E4" w:rsidRPr="00071DB7">
        <w:t>pasūtījumu</w:t>
      </w:r>
      <w:r w:rsidR="00C93F5B" w:rsidRPr="00071DB7">
        <w:t xml:space="preserve"> </w:t>
      </w:r>
      <w:r w:rsidR="0007064C" w:rsidRPr="00071DB7">
        <w:t>apakš</w:t>
      </w:r>
      <w:r w:rsidR="00C93F5B" w:rsidRPr="00071DB7">
        <w:t>sistēm</w:t>
      </w:r>
      <w:r w:rsidR="00D774E4" w:rsidRPr="00071DB7">
        <w:t>ā pieejamajām</w:t>
      </w:r>
      <w:r w:rsidR="00C93F5B" w:rsidRPr="00071DB7">
        <w:t xml:space="preserve"> zemākajām cenām.</w:t>
      </w:r>
    </w:p>
    <w:p w:rsidR="00C93F5B" w:rsidRPr="00071DB7" w:rsidRDefault="00851351" w:rsidP="00B13823">
      <w:pPr>
        <w:spacing w:before="120" w:after="0" w:line="240" w:lineRule="auto"/>
        <w:ind w:left="448" w:hanging="448"/>
        <w:jc w:val="both"/>
      </w:pPr>
      <w:bookmarkStart w:id="63" w:name="p-502284"/>
      <w:bookmarkEnd w:id="63"/>
      <w:r w:rsidRPr="00071DB7">
        <w:t>39</w:t>
      </w:r>
      <w:r w:rsidR="00C93F5B" w:rsidRPr="00071DB7">
        <w:t>.</w:t>
      </w:r>
      <w:r w:rsidR="002323A5" w:rsidRPr="00071DB7">
        <w:tab/>
      </w:r>
      <w:r w:rsidR="00C93F5B" w:rsidRPr="00071DB7">
        <w:t>Ja pasūtītāja</w:t>
      </w:r>
      <w:r w:rsidR="00B953EE" w:rsidRPr="00071DB7">
        <w:t xml:space="preserve"> vai sabiedrisko pakalpojumu sniedzēja</w:t>
      </w:r>
      <w:r w:rsidR="00C93F5B" w:rsidRPr="00071DB7">
        <w:t xml:space="preserve"> atlasīto preču piegādei vai pakalpojumu izpildei nepieciešams konkretizēt preces raksturlielumus vai pakalpojuma izpildes nosacījumus, e-</w:t>
      </w:r>
      <w:r w:rsidR="00DE770B" w:rsidRPr="00071DB7">
        <w:t>pasūtījumu</w:t>
      </w:r>
      <w:r w:rsidR="00C93F5B" w:rsidRPr="00071DB7">
        <w:t xml:space="preserve"> </w:t>
      </w:r>
      <w:r w:rsidR="0007064C" w:rsidRPr="00071DB7">
        <w:t>apakš</w:t>
      </w:r>
      <w:r w:rsidR="00C93F5B" w:rsidRPr="00071DB7">
        <w:t xml:space="preserve">sistēma nosūta visiem aktīvajiem piegādātājiem paziņojumu par pasūtījumu, nosakot ne mazāk kā </w:t>
      </w:r>
      <w:r w:rsidR="00B13823" w:rsidRPr="00071DB7">
        <w:t>vienu darbdienu</w:t>
      </w:r>
      <w:r w:rsidR="00C93F5B" w:rsidRPr="00071DB7">
        <w:t xml:space="preserve"> piedāvājuma sagatavošanai atbilstoši attiecīgā</w:t>
      </w:r>
      <w:r w:rsidR="00DE770B" w:rsidRPr="00071DB7">
        <w:t>s</w:t>
      </w:r>
      <w:r w:rsidR="00C93F5B" w:rsidRPr="00071DB7">
        <w:t xml:space="preserve"> preču vai pakalpojumu grup</w:t>
      </w:r>
      <w:r w:rsidR="00DE770B" w:rsidRPr="00071DB7">
        <w:t>as</w:t>
      </w:r>
      <w:r w:rsidR="00C93F5B" w:rsidRPr="00071DB7">
        <w:t xml:space="preserve"> īpatnībām un cenas noteikšanai, izmantojot solīšanu ar lejupejošu soli.</w:t>
      </w:r>
    </w:p>
    <w:p w:rsidR="00C93F5B" w:rsidRPr="00071DB7" w:rsidRDefault="00A5018D" w:rsidP="002323A5">
      <w:pPr>
        <w:spacing w:before="120" w:after="0" w:line="240" w:lineRule="auto"/>
        <w:ind w:left="448" w:hanging="448"/>
        <w:jc w:val="both"/>
      </w:pPr>
      <w:bookmarkStart w:id="64" w:name="p-502285"/>
      <w:bookmarkEnd w:id="64"/>
      <w:r w:rsidRPr="00071DB7">
        <w:t>4</w:t>
      </w:r>
      <w:r w:rsidR="00851351" w:rsidRPr="00071DB7">
        <w:t>0</w:t>
      </w:r>
      <w:r w:rsidR="00C93F5B" w:rsidRPr="00071DB7">
        <w:t>.</w:t>
      </w:r>
      <w:r w:rsidR="002323A5" w:rsidRPr="00071DB7">
        <w:tab/>
      </w:r>
      <w:r w:rsidR="00D42D19" w:rsidRPr="00071DB7">
        <w:t>Pasūtītājs un sabiedrisko pakalpojumu sniedzējs, l</w:t>
      </w:r>
      <w:r w:rsidR="0006397A" w:rsidRPr="00071DB7">
        <w:t>ai nodrošinātu pēc iespējas efektīvāku pasūtītāja vai sabiedrisko pakalpojumu sniedzēja līdzekļu izmantošanu</w:t>
      </w:r>
      <w:r w:rsidR="00D42D19" w:rsidRPr="00071DB7">
        <w:t>,</w:t>
      </w:r>
      <w:r w:rsidR="0006397A" w:rsidRPr="00071DB7">
        <w:t xml:space="preserve"> </w:t>
      </w:r>
      <w:r w:rsidR="00CB2406" w:rsidRPr="00071DB7">
        <w:t>darījumus</w:t>
      </w:r>
      <w:r w:rsidR="0006397A" w:rsidRPr="00071DB7">
        <w:t xml:space="preserve"> e-pasūtījumu apakšsistēmā plāno pēc iespējas tos </w:t>
      </w:r>
      <w:r w:rsidR="00844A3A" w:rsidRPr="00071DB7">
        <w:t xml:space="preserve">vienas preču vai pakalpojumu grupas ietvaros </w:t>
      </w:r>
      <w:r w:rsidR="0006397A" w:rsidRPr="00071DB7">
        <w:t>apvienojot vien</w:t>
      </w:r>
      <w:r w:rsidR="00911A42" w:rsidRPr="00071DB7">
        <w:t>ā</w:t>
      </w:r>
      <w:r w:rsidR="0006397A" w:rsidRPr="00071DB7">
        <w:t xml:space="preserve"> pasūtījum</w:t>
      </w:r>
      <w:r w:rsidR="00911A42" w:rsidRPr="00071DB7">
        <w:t>ā</w:t>
      </w:r>
      <w:r w:rsidR="0006397A" w:rsidRPr="00071DB7">
        <w:t xml:space="preserve">. </w:t>
      </w:r>
      <w:r w:rsidR="00C93F5B" w:rsidRPr="00071DB7">
        <w:t>Ja e-</w:t>
      </w:r>
      <w:r w:rsidR="005100AB" w:rsidRPr="00071DB7">
        <w:t>pasūtījumu</w:t>
      </w:r>
      <w:r w:rsidR="00C93F5B" w:rsidRPr="00071DB7">
        <w:t xml:space="preserve"> </w:t>
      </w:r>
      <w:r w:rsidR="0007064C" w:rsidRPr="00071DB7">
        <w:t>apakš</w:t>
      </w:r>
      <w:r w:rsidR="00C93F5B" w:rsidRPr="00071DB7">
        <w:t>sistēmā izveidots pasūtījums, kurā atlasīto preču vai pakalpojumu summa viena</w:t>
      </w:r>
      <w:r w:rsidR="00F70B15" w:rsidRPr="00071DB7">
        <w:t>s</w:t>
      </w:r>
      <w:r w:rsidR="00C93F5B" w:rsidRPr="00071DB7">
        <w:t xml:space="preserve"> </w:t>
      </w:r>
      <w:r w:rsidR="00F70B15" w:rsidRPr="00071DB7">
        <w:t>preču vai pakalpojumu grupas</w:t>
      </w:r>
      <w:r w:rsidR="00C93F5B" w:rsidRPr="00071DB7">
        <w:t xml:space="preserve"> ietvaros ir vienāda ar </w:t>
      </w:r>
      <w:hyperlink r:id="rId62" w:tgtFrame="_blank" w:history="1">
        <w:r w:rsidR="00C93F5B" w:rsidRPr="00071DB7">
          <w:t>Publisko iepirkumu likuma</w:t>
        </w:r>
      </w:hyperlink>
      <w:r w:rsidR="00C93F5B" w:rsidRPr="00071DB7">
        <w:t> </w:t>
      </w:r>
      <w:hyperlink r:id="rId63" w:anchor="p8" w:tgtFrame="_blank" w:history="1">
        <w:r w:rsidR="00C93F5B" w:rsidRPr="00071DB7">
          <w:t>8.panta</w:t>
        </w:r>
      </w:hyperlink>
      <w:r w:rsidR="00C93F5B" w:rsidRPr="00071DB7">
        <w:t> </w:t>
      </w:r>
      <w:r w:rsidR="007D14F1">
        <w:t>ceturtajā</w:t>
      </w:r>
      <w:r w:rsidR="00607ECB" w:rsidRPr="00071DB7">
        <w:t xml:space="preserve"> daļā</w:t>
      </w:r>
      <w:r w:rsidR="00C93F5B" w:rsidRPr="00071DB7">
        <w:t xml:space="preserve"> noteikto līgumcenu piegādes vai pakalpojuma līgumiem vai pārsniedz to, e-</w:t>
      </w:r>
      <w:r w:rsidR="005100AB" w:rsidRPr="00071DB7">
        <w:t>pasūtījumu</w:t>
      </w:r>
      <w:r w:rsidR="00C93F5B" w:rsidRPr="00071DB7">
        <w:t xml:space="preserve"> </w:t>
      </w:r>
      <w:r w:rsidR="00F23169" w:rsidRPr="00071DB7">
        <w:t>apakš</w:t>
      </w:r>
      <w:r w:rsidR="00C93F5B" w:rsidRPr="00071DB7">
        <w:t>sistēma nosūta visiem aktīvajiem piegādātājiem paziņojumu par pasūtījumu, nosakot ne mazāk kā trīs darbdienas piedāvājuma sagatavošanai un īpaši izdevīgu cenu noteikšanai, izmanto</w:t>
      </w:r>
      <w:r w:rsidR="0006397A" w:rsidRPr="00071DB7">
        <w:t>jot solīšanu ar lejupejošu soli</w:t>
      </w:r>
      <w:r w:rsidR="00356EBA" w:rsidRPr="00071DB7">
        <w:t>.</w:t>
      </w:r>
    </w:p>
    <w:p w:rsidR="00C93F5B" w:rsidRPr="00071DB7" w:rsidRDefault="00140CFC" w:rsidP="002323A5">
      <w:pPr>
        <w:spacing w:before="120" w:after="0" w:line="240" w:lineRule="auto"/>
        <w:ind w:left="448" w:hanging="448"/>
        <w:jc w:val="both"/>
      </w:pPr>
      <w:bookmarkStart w:id="65" w:name="p-502286"/>
      <w:bookmarkEnd w:id="65"/>
      <w:r w:rsidRPr="00071DB7">
        <w:t>4</w:t>
      </w:r>
      <w:r w:rsidR="00851351" w:rsidRPr="00071DB7">
        <w:t>1</w:t>
      </w:r>
      <w:r w:rsidR="00C93F5B" w:rsidRPr="00071DB7">
        <w:t>.</w:t>
      </w:r>
      <w:r w:rsidR="002323A5" w:rsidRPr="00071DB7">
        <w:tab/>
      </w:r>
      <w:r w:rsidR="00C93F5B" w:rsidRPr="00071DB7">
        <w:t>Šo noteikumu </w:t>
      </w:r>
      <w:hyperlink r:id="rId64" w:anchor="p15" w:tgtFrame="_blank" w:history="1">
        <w:r w:rsidRPr="00071DB7">
          <w:t>4</w:t>
        </w:r>
        <w:r w:rsidR="00851351" w:rsidRPr="00071DB7">
          <w:t>0</w:t>
        </w:r>
        <w:r w:rsidR="00C93F5B" w:rsidRPr="00071DB7">
          <w:t>.punktā</w:t>
        </w:r>
      </w:hyperlink>
      <w:r w:rsidR="00C93F5B" w:rsidRPr="00071DB7">
        <w:t> noteiktā piedāvājuma sagatavošanai paredzēto preču vai pakalpojumu līgumcenas robežvērtību e-</w:t>
      </w:r>
      <w:r w:rsidR="00A42942" w:rsidRPr="00071DB7">
        <w:t>pasūtījumu</w:t>
      </w:r>
      <w:r w:rsidR="00C93F5B" w:rsidRPr="00071DB7">
        <w:t xml:space="preserve"> </w:t>
      </w:r>
      <w:r w:rsidR="00F23169" w:rsidRPr="00071DB7">
        <w:t>apakš</w:t>
      </w:r>
      <w:r w:rsidR="00C93F5B" w:rsidRPr="00071DB7">
        <w:t xml:space="preserve">sistēmā </w:t>
      </w:r>
      <w:r w:rsidR="007D14F1">
        <w:t>centralizētā iepirkumu institūcija</w:t>
      </w:r>
      <w:r w:rsidR="00C93F5B" w:rsidRPr="00071DB7">
        <w:t xml:space="preserve"> var samazināt atbilstoši attiecīgā</w:t>
      </w:r>
      <w:r w:rsidR="005100AB" w:rsidRPr="00071DB7">
        <w:t>s</w:t>
      </w:r>
      <w:r w:rsidR="00C93F5B" w:rsidRPr="00071DB7">
        <w:t xml:space="preserve"> preču vai pakalpojumu grup</w:t>
      </w:r>
      <w:r w:rsidR="005100AB" w:rsidRPr="00071DB7">
        <w:t>as</w:t>
      </w:r>
      <w:r w:rsidR="00C93F5B" w:rsidRPr="00071DB7">
        <w:t xml:space="preserve"> īpatnībām, ja šāda iespēja </w:t>
      </w:r>
      <w:r w:rsidR="005100AB" w:rsidRPr="00071DB7">
        <w:t>attiecīgajai grupai</w:t>
      </w:r>
      <w:r w:rsidR="00C93F5B" w:rsidRPr="00071DB7">
        <w:t xml:space="preserve"> paredzēta </w:t>
      </w:r>
      <w:r w:rsidR="007D14F1">
        <w:t>centralizētās iepirkuma institūcijas</w:t>
      </w:r>
      <w:r w:rsidR="00C93F5B" w:rsidRPr="00071DB7">
        <w:t xml:space="preserve"> rīkotās centralizētās iepirkuma procedūras dokumentācijā.</w:t>
      </w:r>
    </w:p>
    <w:p w:rsidR="00C93F5B" w:rsidRPr="00071DB7" w:rsidRDefault="00140CFC" w:rsidP="002323A5">
      <w:pPr>
        <w:spacing w:before="120" w:after="0" w:line="240" w:lineRule="auto"/>
        <w:ind w:left="448" w:hanging="448"/>
        <w:jc w:val="both"/>
      </w:pPr>
      <w:bookmarkStart w:id="66" w:name="p-502287"/>
      <w:bookmarkEnd w:id="66"/>
      <w:r w:rsidRPr="00071DB7">
        <w:t>4</w:t>
      </w:r>
      <w:r w:rsidR="00851351" w:rsidRPr="00071DB7">
        <w:t>2</w:t>
      </w:r>
      <w:r w:rsidR="00C93F5B" w:rsidRPr="00071DB7">
        <w:t>.</w:t>
      </w:r>
      <w:r w:rsidR="002323A5" w:rsidRPr="00071DB7">
        <w:tab/>
      </w:r>
      <w:r w:rsidR="00F23169" w:rsidRPr="00071DB7">
        <w:t>Ja</w:t>
      </w:r>
      <w:r w:rsidR="002F0B2D" w:rsidRPr="00071DB7">
        <w:t xml:space="preserve"> </w:t>
      </w:r>
      <w:r w:rsidR="00F23169" w:rsidRPr="00071DB7">
        <w:t>e-</w:t>
      </w:r>
      <w:r w:rsidR="00A42942" w:rsidRPr="00071DB7">
        <w:t>pasūtījumu</w:t>
      </w:r>
      <w:r w:rsidR="002F0B2D" w:rsidRPr="00071DB7">
        <w:t xml:space="preserve"> </w:t>
      </w:r>
      <w:r w:rsidR="00F23169" w:rsidRPr="00071DB7">
        <w:t>apakš</w:t>
      </w:r>
      <w:r w:rsidR="00C93F5B" w:rsidRPr="00071DB7">
        <w:t>sistēmā</w:t>
      </w:r>
      <w:r w:rsidR="002F0B2D" w:rsidRPr="00071DB7">
        <w:t xml:space="preserve"> </w:t>
      </w:r>
      <w:r w:rsidR="00C93F5B" w:rsidRPr="00071DB7">
        <w:t>izveidots</w:t>
      </w:r>
      <w:r w:rsidR="002F0B2D" w:rsidRPr="00071DB7">
        <w:t xml:space="preserve"> </w:t>
      </w:r>
      <w:r w:rsidR="00C93F5B" w:rsidRPr="00071DB7">
        <w:t>šo</w:t>
      </w:r>
      <w:r w:rsidR="002F0B2D" w:rsidRPr="00071DB7">
        <w:t xml:space="preserve"> </w:t>
      </w:r>
      <w:r w:rsidR="00C93F5B" w:rsidRPr="00071DB7">
        <w:t>noteikumu</w:t>
      </w:r>
      <w:r w:rsidR="002F0B2D" w:rsidRPr="00071DB7">
        <w:t xml:space="preserve"> </w:t>
      </w:r>
      <w:hyperlink r:id="rId65" w:anchor="p14" w:tgtFrame="_blank" w:history="1">
        <w:r w:rsidR="00851351" w:rsidRPr="00071DB7">
          <w:t>39</w:t>
        </w:r>
        <w:r w:rsidR="00C93F5B" w:rsidRPr="00071DB7">
          <w:t>. </w:t>
        </w:r>
      </w:hyperlink>
      <w:r w:rsidR="00C93F5B" w:rsidRPr="00071DB7">
        <w:t>vai </w:t>
      </w:r>
      <w:hyperlink r:id="rId66" w:anchor="p15" w:tgtFrame="_blank" w:history="1">
        <w:r w:rsidRPr="00071DB7">
          <w:t>4</w:t>
        </w:r>
        <w:r w:rsidR="00851351" w:rsidRPr="00071DB7">
          <w:t>0</w:t>
        </w:r>
        <w:r w:rsidR="00C93F5B" w:rsidRPr="00071DB7">
          <w:t>.punktā</w:t>
        </w:r>
      </w:hyperlink>
      <w:r w:rsidR="00C93F5B" w:rsidRPr="00071DB7">
        <w:t> minētais</w:t>
      </w:r>
      <w:r w:rsidR="002F0B2D" w:rsidRPr="00071DB7">
        <w:t xml:space="preserve"> pasūtījums, </w:t>
      </w:r>
      <w:r w:rsidR="00C93F5B" w:rsidRPr="00071DB7">
        <w:t>līdz</w:t>
      </w:r>
      <w:r w:rsidR="002F0B2D" w:rsidRPr="00071DB7">
        <w:t xml:space="preserve"> </w:t>
      </w:r>
      <w:r w:rsidR="00C93F5B" w:rsidRPr="00071DB7">
        <w:t>esošā</w:t>
      </w:r>
      <w:r w:rsidR="002F0B2D" w:rsidRPr="00071DB7">
        <w:t xml:space="preserve"> </w:t>
      </w:r>
      <w:r w:rsidR="00C93F5B" w:rsidRPr="00071DB7">
        <w:t>pasūtījuma rezultātam e-</w:t>
      </w:r>
      <w:r w:rsidR="00A42942" w:rsidRPr="00071DB7">
        <w:t>pasūtījumu</w:t>
      </w:r>
      <w:r w:rsidR="002F0B2D" w:rsidRPr="00071DB7">
        <w:t xml:space="preserve"> </w:t>
      </w:r>
      <w:r w:rsidR="00F23169" w:rsidRPr="00071DB7">
        <w:t>apakš</w:t>
      </w:r>
      <w:r w:rsidR="00C93F5B" w:rsidRPr="00071DB7">
        <w:t>sistēma</w:t>
      </w:r>
      <w:r w:rsidR="002F0B2D" w:rsidRPr="00071DB7">
        <w:t xml:space="preserve"> </w:t>
      </w:r>
      <w:r w:rsidR="00C93F5B" w:rsidRPr="00071DB7">
        <w:t>nepieļauj jauna šāda pasūtījuma izveidi attiecīgā</w:t>
      </w:r>
      <w:r w:rsidR="00A42942" w:rsidRPr="00071DB7">
        <w:t>s</w:t>
      </w:r>
      <w:r w:rsidR="00C93F5B" w:rsidRPr="00071DB7">
        <w:t xml:space="preserve"> </w:t>
      </w:r>
      <w:r w:rsidR="00A42942" w:rsidRPr="00071DB7">
        <w:t>preču vai</w:t>
      </w:r>
      <w:r w:rsidR="002F0B2D" w:rsidRPr="00071DB7">
        <w:t xml:space="preserve"> </w:t>
      </w:r>
      <w:r w:rsidR="00A42942" w:rsidRPr="00071DB7">
        <w:t>pakalpojumu grupas ietvaros</w:t>
      </w:r>
      <w:r w:rsidR="00C93F5B" w:rsidRPr="00071DB7">
        <w:t>.</w:t>
      </w:r>
    </w:p>
    <w:p w:rsidR="00C93F5B" w:rsidRPr="00071DB7" w:rsidRDefault="00140CFC" w:rsidP="002323A5">
      <w:pPr>
        <w:spacing w:before="120" w:after="0" w:line="240" w:lineRule="auto"/>
        <w:ind w:left="448" w:hanging="448"/>
        <w:jc w:val="both"/>
      </w:pPr>
      <w:bookmarkStart w:id="67" w:name="p-502288"/>
      <w:bookmarkEnd w:id="67"/>
      <w:r w:rsidRPr="00071DB7">
        <w:t>4</w:t>
      </w:r>
      <w:r w:rsidR="00851351" w:rsidRPr="00071DB7">
        <w:t>3</w:t>
      </w:r>
      <w:r w:rsidR="002323A5" w:rsidRPr="00071DB7">
        <w:t>.</w:t>
      </w:r>
      <w:r w:rsidR="002323A5" w:rsidRPr="00071DB7">
        <w:tab/>
      </w:r>
      <w:r w:rsidR="00C93F5B" w:rsidRPr="00071DB7">
        <w:t>Šo noteikumu </w:t>
      </w:r>
      <w:hyperlink r:id="rId67" w:anchor="p14" w:tgtFrame="_blank" w:history="1">
        <w:r w:rsidR="003512EE" w:rsidRPr="00071DB7">
          <w:t>39</w:t>
        </w:r>
        <w:r w:rsidR="00C93F5B" w:rsidRPr="00071DB7">
          <w:t>. </w:t>
        </w:r>
      </w:hyperlink>
      <w:r w:rsidR="00C93F5B" w:rsidRPr="00071DB7">
        <w:t>un </w:t>
      </w:r>
      <w:hyperlink r:id="rId68" w:anchor="p15" w:tgtFrame="_blank" w:history="1">
        <w:r w:rsidRPr="00071DB7">
          <w:t>4</w:t>
        </w:r>
        <w:r w:rsidR="003512EE" w:rsidRPr="00071DB7">
          <w:t>0</w:t>
        </w:r>
        <w:r w:rsidR="00C93F5B" w:rsidRPr="00071DB7">
          <w:t>.punktā</w:t>
        </w:r>
      </w:hyperlink>
      <w:r w:rsidR="00C93F5B" w:rsidRPr="00071DB7">
        <w:t xml:space="preserve"> minēto pasūtījumu pasūtītājs </w:t>
      </w:r>
      <w:r w:rsidR="009640E3" w:rsidRPr="00071DB7">
        <w:t xml:space="preserve">vai sabiedrisko pakalpojumu sniedzējs </w:t>
      </w:r>
      <w:r w:rsidR="00C93F5B" w:rsidRPr="00071DB7">
        <w:t>var izbeigt, ja:</w:t>
      </w:r>
    </w:p>
    <w:p w:rsidR="00C93F5B" w:rsidRPr="00071DB7" w:rsidRDefault="00140CFC" w:rsidP="002323A5">
      <w:pPr>
        <w:tabs>
          <w:tab w:val="left" w:pos="1120"/>
        </w:tabs>
        <w:spacing w:before="60" w:after="60" w:line="240" w:lineRule="auto"/>
        <w:ind w:left="1120" w:hanging="672"/>
        <w:jc w:val="both"/>
      </w:pPr>
      <w:r w:rsidRPr="00071DB7">
        <w:t>4</w:t>
      </w:r>
      <w:r w:rsidR="00851351" w:rsidRPr="00071DB7">
        <w:t>3</w:t>
      </w:r>
      <w:r w:rsidR="00C93F5B" w:rsidRPr="00071DB7">
        <w:t>.1.</w:t>
      </w:r>
      <w:r w:rsidR="002323A5" w:rsidRPr="00071DB7">
        <w:tab/>
      </w:r>
      <w:r w:rsidR="00C93F5B" w:rsidRPr="00071DB7">
        <w:t>izteiktie cenu piedāvājumi pārsniedz pasūtītāja</w:t>
      </w:r>
      <w:r w:rsidR="003D1826" w:rsidRPr="00071DB7">
        <w:t xml:space="preserve"> vai sabiedrisko pakalpojumu sniedzēja</w:t>
      </w:r>
      <w:r w:rsidR="00C93F5B" w:rsidRPr="00071DB7">
        <w:t xml:space="preserve"> norādīto darījumam paredzēto maksimālo finanšu līdzekļu apjomu un e-</w:t>
      </w:r>
      <w:r w:rsidR="00FD4A10" w:rsidRPr="00071DB7">
        <w:t>pasūtījumu</w:t>
      </w:r>
      <w:r w:rsidR="00C93F5B" w:rsidRPr="00071DB7">
        <w:t xml:space="preserve"> </w:t>
      </w:r>
      <w:r w:rsidR="00F23169" w:rsidRPr="00071DB7">
        <w:t>apakš</w:t>
      </w:r>
      <w:r w:rsidR="00C93F5B" w:rsidRPr="00071DB7">
        <w:t>sistēmā pieejamās cenas samazināšanas iespējas nav bijušas lietderīgas;</w:t>
      </w:r>
    </w:p>
    <w:p w:rsidR="00C93F5B" w:rsidRPr="00071DB7" w:rsidRDefault="00140CFC" w:rsidP="002323A5">
      <w:pPr>
        <w:tabs>
          <w:tab w:val="left" w:pos="1120"/>
        </w:tabs>
        <w:spacing w:before="60" w:after="60" w:line="240" w:lineRule="auto"/>
        <w:ind w:left="1120" w:hanging="672"/>
        <w:jc w:val="both"/>
      </w:pPr>
      <w:r w:rsidRPr="00071DB7">
        <w:t>4</w:t>
      </w:r>
      <w:r w:rsidR="003512EE" w:rsidRPr="00071DB7">
        <w:t>3</w:t>
      </w:r>
      <w:r w:rsidR="00C93F5B" w:rsidRPr="00071DB7">
        <w:t>.2.</w:t>
      </w:r>
      <w:r w:rsidR="002323A5" w:rsidRPr="00071DB7">
        <w:tab/>
      </w:r>
      <w:r w:rsidR="00C93F5B" w:rsidRPr="00071DB7">
        <w:t>pasūtītājs</w:t>
      </w:r>
      <w:r w:rsidR="003D1826" w:rsidRPr="00071DB7">
        <w:t xml:space="preserve"> vai sabiedrisko pakalpojumu sniedzējs</w:t>
      </w:r>
      <w:r w:rsidR="00C93F5B" w:rsidRPr="00071DB7">
        <w:t>, veicot pasūtījumu, ir norādījis pamatotus priekšnosacījumus darījuma noslēgšanai vai tā noslēgšanai pilnā pasūtījuma apjomā, kas nav iestājušies;</w:t>
      </w:r>
    </w:p>
    <w:p w:rsidR="00C93F5B" w:rsidRPr="00071DB7" w:rsidRDefault="00140CFC" w:rsidP="002323A5">
      <w:pPr>
        <w:tabs>
          <w:tab w:val="left" w:pos="1120"/>
        </w:tabs>
        <w:spacing w:before="60" w:after="60" w:line="240" w:lineRule="auto"/>
        <w:ind w:left="1120" w:hanging="672"/>
        <w:jc w:val="both"/>
      </w:pPr>
      <w:r w:rsidRPr="00071DB7">
        <w:t>4</w:t>
      </w:r>
      <w:r w:rsidR="003512EE" w:rsidRPr="00071DB7">
        <w:t>3</w:t>
      </w:r>
      <w:r w:rsidR="00C93F5B" w:rsidRPr="00071DB7">
        <w:t>.3.</w:t>
      </w:r>
      <w:r w:rsidR="002323A5" w:rsidRPr="00071DB7">
        <w:tab/>
      </w:r>
      <w:r w:rsidR="00C93F5B" w:rsidRPr="00071DB7">
        <w:t>darījumu nav iespējams noslēgt objektīvu apstākļu dēļ, kas iestājušies pēc pasūtījuma izveides.</w:t>
      </w:r>
    </w:p>
    <w:p w:rsidR="00C93F5B" w:rsidRPr="00071DB7" w:rsidRDefault="00140CFC" w:rsidP="007E2D2D">
      <w:pPr>
        <w:spacing w:before="120" w:after="0" w:line="240" w:lineRule="auto"/>
        <w:ind w:left="448" w:hanging="448"/>
        <w:jc w:val="both"/>
      </w:pPr>
      <w:bookmarkStart w:id="68" w:name="p-502289"/>
      <w:bookmarkEnd w:id="68"/>
      <w:r w:rsidRPr="00071DB7">
        <w:t>4</w:t>
      </w:r>
      <w:r w:rsidR="003512EE" w:rsidRPr="00071DB7">
        <w:t>4</w:t>
      </w:r>
      <w:r w:rsidR="002323A5" w:rsidRPr="00071DB7">
        <w:t>.</w:t>
      </w:r>
      <w:r w:rsidR="002323A5" w:rsidRPr="00071DB7">
        <w:tab/>
      </w:r>
      <w:r w:rsidR="00C93F5B" w:rsidRPr="00071DB7">
        <w:t>Ja nepieciešams nodrošināt iepērkamo preču vai pakalpojumu savstarpējo saderību, pasūtītājs</w:t>
      </w:r>
      <w:r w:rsidR="004654A0" w:rsidRPr="00071DB7">
        <w:t xml:space="preserve"> vai sabiedrisko pakalpojumu sniedzējs</w:t>
      </w:r>
      <w:r w:rsidR="00C93F5B" w:rsidRPr="00071DB7">
        <w:t>, pamatojot nepieciešamību, konkrētajam pasūtījumam e-</w:t>
      </w:r>
      <w:r w:rsidR="008E578D" w:rsidRPr="00071DB7">
        <w:t>pasūtījumu</w:t>
      </w:r>
      <w:r w:rsidR="00C93F5B" w:rsidRPr="00071DB7">
        <w:t xml:space="preserve"> </w:t>
      </w:r>
      <w:r w:rsidR="003559BF" w:rsidRPr="00071DB7">
        <w:t>apakš</w:t>
      </w:r>
      <w:r w:rsidR="00C93F5B" w:rsidRPr="00071DB7">
        <w:t xml:space="preserve">sistēmā var izvēlēties nosacījumu, ka </w:t>
      </w:r>
      <w:r w:rsidR="005757CE" w:rsidRPr="00071DB7">
        <w:t>darījums</w:t>
      </w:r>
      <w:r w:rsidR="002D7575" w:rsidRPr="00071DB7">
        <w:t xml:space="preserve"> piegādātājam piešķirams nedalītā </w:t>
      </w:r>
      <w:r w:rsidR="005757CE" w:rsidRPr="00071DB7">
        <w:t xml:space="preserve">pasūtījuma apjomā vai noteikta pasūtījuma daļa darījumā vienam piegādātājam piešķirama </w:t>
      </w:r>
      <w:r w:rsidR="007E2D2D" w:rsidRPr="00071DB7">
        <w:t>nedalītā apjomā</w:t>
      </w:r>
      <w:r w:rsidR="00C93F5B" w:rsidRPr="00071DB7">
        <w:t xml:space="preserve">, </w:t>
      </w:r>
      <w:r w:rsidR="008E578D" w:rsidRPr="00071DB7">
        <w:t xml:space="preserve">ja šāda iespēja attiecīgajai </w:t>
      </w:r>
      <w:r w:rsidR="002667AD" w:rsidRPr="00071DB7">
        <w:t xml:space="preserve">preču vai pakalpojumu </w:t>
      </w:r>
      <w:r w:rsidR="008E578D" w:rsidRPr="00071DB7">
        <w:t xml:space="preserve">grupai </w:t>
      </w:r>
      <w:r w:rsidR="008E578D" w:rsidRPr="00071DB7">
        <w:lastRenderedPageBreak/>
        <w:t xml:space="preserve">paredzēta </w:t>
      </w:r>
      <w:r w:rsidR="00E92F90">
        <w:t>centralizētās iepirkuma institūcijas</w:t>
      </w:r>
      <w:r w:rsidR="008E578D" w:rsidRPr="00071DB7">
        <w:t xml:space="preserve"> rīkotās centralizētās iepirkuma procedūras dokumentācijā</w:t>
      </w:r>
      <w:r w:rsidR="00C93F5B" w:rsidRPr="00071DB7">
        <w:t>.</w:t>
      </w:r>
    </w:p>
    <w:p w:rsidR="003774A6" w:rsidRPr="00071DB7" w:rsidRDefault="00FF2B85" w:rsidP="007B7B53">
      <w:pPr>
        <w:spacing w:before="240" w:after="0" w:line="240" w:lineRule="auto"/>
        <w:jc w:val="center"/>
        <w:rPr>
          <w:b/>
          <w:bCs/>
        </w:rPr>
      </w:pPr>
      <w:r>
        <w:rPr>
          <w:b/>
        </w:rPr>
        <w:t>5</w:t>
      </w:r>
      <w:r w:rsidR="007B7B53" w:rsidRPr="00071DB7">
        <w:rPr>
          <w:b/>
        </w:rPr>
        <w:t>.</w:t>
      </w:r>
      <w:r w:rsidR="007B7B53" w:rsidRPr="00071DB7">
        <w:rPr>
          <w:b/>
          <w:bCs/>
        </w:rPr>
        <w:t xml:space="preserve"> </w:t>
      </w:r>
      <w:r w:rsidR="003774A6" w:rsidRPr="00071DB7">
        <w:rPr>
          <w:b/>
          <w:bCs/>
        </w:rPr>
        <w:t>P</w:t>
      </w:r>
      <w:r w:rsidR="00EB4C49" w:rsidRPr="00071DB7">
        <w:rPr>
          <w:b/>
          <w:bCs/>
        </w:rPr>
        <w:t xml:space="preserve">rasības informācijas </w:t>
      </w:r>
      <w:r w:rsidR="003774A6" w:rsidRPr="00071DB7">
        <w:rPr>
          <w:b/>
          <w:bCs/>
        </w:rPr>
        <w:t>sistēmām,</w:t>
      </w:r>
    </w:p>
    <w:p w:rsidR="00EB4C49" w:rsidRPr="00071DB7" w:rsidRDefault="00EB4C49" w:rsidP="00550C8C">
      <w:pPr>
        <w:spacing w:after="120" w:line="240" w:lineRule="auto"/>
        <w:jc w:val="center"/>
        <w:rPr>
          <w:b/>
          <w:bCs/>
        </w:rPr>
      </w:pPr>
      <w:r w:rsidRPr="00071DB7">
        <w:rPr>
          <w:b/>
          <w:bCs/>
        </w:rPr>
        <w:t>kas tiek izmantotas</w:t>
      </w:r>
      <w:r w:rsidR="003774A6" w:rsidRPr="00071DB7">
        <w:rPr>
          <w:b/>
          <w:bCs/>
        </w:rPr>
        <w:t xml:space="preserve"> elektroniskai iepirkumu </w:t>
      </w:r>
      <w:r w:rsidR="002E507E" w:rsidRPr="00071DB7">
        <w:rPr>
          <w:b/>
          <w:bCs/>
        </w:rPr>
        <w:t xml:space="preserve">un iepirkumu procedūru </w:t>
      </w:r>
      <w:r w:rsidR="003774A6" w:rsidRPr="00071DB7">
        <w:rPr>
          <w:b/>
          <w:bCs/>
        </w:rPr>
        <w:t>rīkošanai</w:t>
      </w:r>
    </w:p>
    <w:p w:rsidR="00AD274D" w:rsidRPr="00071DB7" w:rsidRDefault="00FF2B85" w:rsidP="0066080B">
      <w:pPr>
        <w:spacing w:after="0" w:line="240" w:lineRule="auto"/>
        <w:jc w:val="center"/>
        <w:rPr>
          <w:b/>
        </w:rPr>
      </w:pPr>
      <w:r>
        <w:rPr>
          <w:b/>
        </w:rPr>
        <w:t>5</w:t>
      </w:r>
      <w:r w:rsidR="007B7B53" w:rsidRPr="00071DB7">
        <w:rPr>
          <w:b/>
        </w:rPr>
        <w:t xml:space="preserve">.1. </w:t>
      </w:r>
      <w:r w:rsidR="003B2954" w:rsidRPr="00071DB7">
        <w:rPr>
          <w:b/>
        </w:rPr>
        <w:t>Informācijas sistēma</w:t>
      </w:r>
      <w:r w:rsidR="000F09EC" w:rsidRPr="00071DB7">
        <w:rPr>
          <w:b/>
        </w:rPr>
        <w:t>s</w:t>
      </w:r>
      <w:r w:rsidR="003B2954" w:rsidRPr="00071DB7">
        <w:rPr>
          <w:b/>
        </w:rPr>
        <w:t xml:space="preserve"> </w:t>
      </w:r>
      <w:r w:rsidR="003B06FA" w:rsidRPr="00071DB7">
        <w:rPr>
          <w:b/>
        </w:rPr>
        <w:t xml:space="preserve">elektroniskai </w:t>
      </w:r>
      <w:r w:rsidR="003B2954" w:rsidRPr="00071DB7">
        <w:rPr>
          <w:b/>
        </w:rPr>
        <w:t>pieteikumu</w:t>
      </w:r>
    </w:p>
    <w:p w:rsidR="0066080B" w:rsidRPr="00071DB7" w:rsidRDefault="003B2954" w:rsidP="00027677">
      <w:pPr>
        <w:spacing w:after="120" w:line="240" w:lineRule="auto"/>
        <w:jc w:val="center"/>
        <w:rPr>
          <w:b/>
        </w:rPr>
      </w:pPr>
      <w:r w:rsidRPr="00071DB7">
        <w:rPr>
          <w:b/>
        </w:rPr>
        <w:t xml:space="preserve">un piedāvājumu </w:t>
      </w:r>
      <w:r w:rsidR="0044624D" w:rsidRPr="00071DB7">
        <w:rPr>
          <w:b/>
        </w:rPr>
        <w:t xml:space="preserve">iesniegšanai un </w:t>
      </w:r>
      <w:r w:rsidRPr="00071DB7">
        <w:rPr>
          <w:b/>
        </w:rPr>
        <w:t>saņemšanai</w:t>
      </w:r>
    </w:p>
    <w:p w:rsidR="004F4C9E" w:rsidRPr="00071DB7" w:rsidRDefault="003B2954" w:rsidP="003B2954">
      <w:pPr>
        <w:spacing w:before="120" w:after="0" w:line="240" w:lineRule="auto"/>
        <w:ind w:left="448" w:hanging="448"/>
        <w:jc w:val="both"/>
      </w:pPr>
      <w:r w:rsidRPr="00071DB7">
        <w:t>4</w:t>
      </w:r>
      <w:r w:rsidR="003512EE" w:rsidRPr="00071DB7">
        <w:t>5</w:t>
      </w:r>
      <w:r w:rsidRPr="00071DB7">
        <w:t>.</w:t>
      </w:r>
      <w:r w:rsidRPr="00071DB7">
        <w:tab/>
      </w:r>
      <w:r w:rsidR="004F5632" w:rsidRPr="00071DB7">
        <w:t>P</w:t>
      </w:r>
      <w:r w:rsidR="004F4C9E" w:rsidRPr="00071DB7">
        <w:t>ieteikumu un piedāvājumu elektroniskai saņemšanai pasūtītājs izmanto e-konkursu apakšsistēmu</w:t>
      </w:r>
      <w:r w:rsidR="006A4FC9" w:rsidRPr="00071DB7">
        <w:t xml:space="preserve"> vai citas tiešsaistes informācijas sistēmas, kuras paredzētas elektroniskai pieteikumu un piedāvājumu saņemšanai un kuru izmantošana pasūtītajam ir bez maksas</w:t>
      </w:r>
      <w:r w:rsidR="004F4C9E" w:rsidRPr="00071DB7">
        <w:t>.</w:t>
      </w:r>
    </w:p>
    <w:p w:rsidR="009739D2" w:rsidRPr="00071DB7" w:rsidRDefault="0044624D" w:rsidP="009739D2">
      <w:pPr>
        <w:spacing w:before="120" w:after="0" w:line="240" w:lineRule="auto"/>
        <w:ind w:left="448" w:hanging="448"/>
        <w:jc w:val="both"/>
      </w:pPr>
      <w:r w:rsidRPr="00071DB7">
        <w:t>4</w:t>
      </w:r>
      <w:r w:rsidR="003512EE" w:rsidRPr="00071DB7">
        <w:t>6</w:t>
      </w:r>
      <w:r w:rsidRPr="00071DB7">
        <w:t>.</w:t>
      </w:r>
      <w:r w:rsidRPr="00071DB7">
        <w:tab/>
      </w:r>
      <w:r w:rsidR="004F4C9E" w:rsidRPr="00071DB7">
        <w:t xml:space="preserve">Piegādātājs pieteikumu un piedāvājumu elektroniskai iesniegšanai izmanto e-konkursu apakšsistēmu vai citas </w:t>
      </w:r>
      <w:r w:rsidR="005D4FE5" w:rsidRPr="00071DB7">
        <w:t xml:space="preserve">tiešsaistes </w:t>
      </w:r>
      <w:r w:rsidR="004F4C9E" w:rsidRPr="00071DB7">
        <w:t>informācijas sistēmas, kuras paredzētas elektroniskai pieteikumu un piedāvājumu iesniegšanai.</w:t>
      </w:r>
    </w:p>
    <w:p w:rsidR="005003AB" w:rsidRPr="00071DB7" w:rsidRDefault="00023E69" w:rsidP="009739D2">
      <w:pPr>
        <w:spacing w:before="120" w:after="0" w:line="240" w:lineRule="auto"/>
        <w:ind w:left="448" w:hanging="448"/>
        <w:jc w:val="both"/>
      </w:pPr>
      <w:r w:rsidRPr="00071DB7">
        <w:t>4</w:t>
      </w:r>
      <w:r w:rsidR="004F64FD" w:rsidRPr="00071DB7">
        <w:t>7</w:t>
      </w:r>
      <w:r w:rsidRPr="00071DB7">
        <w:t>.</w:t>
      </w:r>
      <w:r w:rsidRPr="00071DB7">
        <w:tab/>
      </w:r>
      <w:r w:rsidR="00605C86" w:rsidRPr="00071DB7">
        <w:t>Privātpersonas pieteikumu un piedāvājumu iesniegšanas tiešsaistes sistēmu p</w:t>
      </w:r>
      <w:r w:rsidR="005003AB" w:rsidRPr="00071DB7">
        <w:t>ieteikumu un piedāvājumu elektronisk</w:t>
      </w:r>
      <w:r w:rsidR="005742EF" w:rsidRPr="00071DB7">
        <w:t>ai</w:t>
      </w:r>
      <w:r w:rsidRPr="00071DB7">
        <w:t xml:space="preserve"> iesniegšan</w:t>
      </w:r>
      <w:r w:rsidR="005742EF" w:rsidRPr="00071DB7">
        <w:t xml:space="preserve">ai </w:t>
      </w:r>
      <w:r w:rsidR="004F62CB" w:rsidRPr="00071DB7">
        <w:t xml:space="preserve">un saņemšanai </w:t>
      </w:r>
      <w:r w:rsidR="00B73B6B" w:rsidRPr="00071DB7">
        <w:t xml:space="preserve">var </w:t>
      </w:r>
      <w:r w:rsidR="005742EF" w:rsidRPr="00071DB7">
        <w:t>izmantot</w:t>
      </w:r>
      <w:r w:rsidRPr="00071DB7">
        <w:t xml:space="preserve">, ja </w:t>
      </w:r>
      <w:r w:rsidR="004004A0" w:rsidRPr="00071DB7">
        <w:t>a</w:t>
      </w:r>
      <w:r w:rsidR="00B143B0" w:rsidRPr="00071DB7">
        <w:t>ģentūra</w:t>
      </w:r>
      <w:r w:rsidRPr="00071DB7">
        <w:t xml:space="preserve"> ir izsniegusi </w:t>
      </w:r>
      <w:r w:rsidR="00B143B0" w:rsidRPr="00071DB7">
        <w:t>atzinumu</w:t>
      </w:r>
      <w:r w:rsidRPr="00071DB7">
        <w:t xml:space="preserve">, kas apliecina, ka privātpersonas </w:t>
      </w:r>
      <w:r w:rsidR="00631981" w:rsidRPr="00071DB7">
        <w:t>pieteikumu un piedāvājumu iesniegšanas</w:t>
      </w:r>
      <w:r w:rsidRPr="00071DB7">
        <w:t xml:space="preserve"> </w:t>
      </w:r>
      <w:r w:rsidR="004F62CB" w:rsidRPr="00071DB7">
        <w:t xml:space="preserve">un saņemšanas </w:t>
      </w:r>
      <w:r w:rsidRPr="00071DB7">
        <w:t xml:space="preserve">tiešsaistes sistēma </w:t>
      </w:r>
      <w:r w:rsidR="007F3252" w:rsidRPr="00071DB7">
        <w:t xml:space="preserve">(tai skaitā visas ar sistēmu saistītās un sistēmu apkalpojošajās komponentes) atbilst </w:t>
      </w:r>
      <w:r w:rsidR="0068324A" w:rsidRPr="00071DB7">
        <w:t xml:space="preserve">šīs nodaļas </w:t>
      </w:r>
      <w:r w:rsidRPr="00071DB7">
        <w:t>drošības un tehnisk</w:t>
      </w:r>
      <w:r w:rsidR="00C146F5" w:rsidRPr="00071DB7">
        <w:t>ajām</w:t>
      </w:r>
      <w:r w:rsidR="00875EDD" w:rsidRPr="00071DB7">
        <w:t xml:space="preserve"> prasībām un attiecīgā privātpersona ar aģentūru ir noslēgusi vienošanos par Valsts informācijas sistēmu savietotāja (turpmāk – VISS) saskarnes izmantošanu sistēmas produkcijas vidē.</w:t>
      </w:r>
    </w:p>
    <w:p w:rsidR="00631981" w:rsidRPr="00071DB7" w:rsidRDefault="004F64FD" w:rsidP="009739D2">
      <w:pPr>
        <w:spacing w:before="120" w:after="0" w:line="240" w:lineRule="auto"/>
        <w:ind w:left="448" w:hanging="448"/>
        <w:jc w:val="both"/>
      </w:pPr>
      <w:r w:rsidRPr="00071DB7">
        <w:t>48.</w:t>
      </w:r>
      <w:r w:rsidRPr="00071DB7">
        <w:tab/>
      </w:r>
      <w:r w:rsidR="009156A0" w:rsidRPr="00071DB7">
        <w:t>Privātpersona</w:t>
      </w:r>
      <w:r w:rsidR="00631981" w:rsidRPr="00071DB7">
        <w:t xml:space="preserve">, kas organizē un vada </w:t>
      </w:r>
      <w:r w:rsidR="005D4FE5" w:rsidRPr="00071DB7">
        <w:t xml:space="preserve">pieteikumu un piedāvājumu iesniegšanas </w:t>
      </w:r>
      <w:r w:rsidR="004F62CB" w:rsidRPr="00071DB7">
        <w:t xml:space="preserve">un saņemšanas </w:t>
      </w:r>
      <w:r w:rsidR="00631981" w:rsidRPr="00071DB7">
        <w:t xml:space="preserve">tiešsaistes sistēmas darbību, ir atbildīga par tās izveidi, ieviešanu, uzturēšanu, izmantošanu, izmaiņu veikšanu un likvidēšanu atbilstoši </w:t>
      </w:r>
      <w:r w:rsidR="0068324A" w:rsidRPr="00071DB7">
        <w:t>šīs nodaļas prasībām</w:t>
      </w:r>
      <w:r w:rsidR="00631981" w:rsidRPr="00071DB7">
        <w:t>.</w:t>
      </w:r>
    </w:p>
    <w:p w:rsidR="00354824" w:rsidRPr="00071DB7" w:rsidRDefault="00FF2B85" w:rsidP="003A734C">
      <w:pPr>
        <w:spacing w:before="120" w:after="0" w:line="240" w:lineRule="auto"/>
        <w:jc w:val="center"/>
        <w:rPr>
          <w:b/>
        </w:rPr>
      </w:pPr>
      <w:r>
        <w:rPr>
          <w:b/>
        </w:rPr>
        <w:t>5</w:t>
      </w:r>
      <w:r w:rsidR="00354824" w:rsidRPr="00071DB7">
        <w:rPr>
          <w:b/>
        </w:rPr>
        <w:t xml:space="preserve">.1. Privātpersonas </w:t>
      </w:r>
      <w:r w:rsidR="003A734C" w:rsidRPr="00071DB7">
        <w:rPr>
          <w:b/>
        </w:rPr>
        <w:t>izveidotas informācijas sistēmas, kas tiek izmantota elektroniskai pieteikumu un piedāvājumu iesniegšanai, reģistrēšana</w:t>
      </w:r>
    </w:p>
    <w:p w:rsidR="00354824" w:rsidRPr="00071DB7" w:rsidRDefault="008110A2" w:rsidP="00354824">
      <w:pPr>
        <w:spacing w:before="120" w:after="0" w:line="240" w:lineRule="auto"/>
        <w:ind w:left="448" w:hanging="448"/>
        <w:jc w:val="both"/>
      </w:pPr>
      <w:r w:rsidRPr="00071DB7">
        <w:t>49</w:t>
      </w:r>
      <w:r w:rsidR="00354824" w:rsidRPr="00071DB7">
        <w:t>.</w:t>
      </w:r>
      <w:r w:rsidR="00354824" w:rsidRPr="00071DB7">
        <w:tab/>
        <w:t xml:space="preserve">Lai pieteikumu vai piedāvājumu elektronisku iesniegšanu </w:t>
      </w:r>
      <w:r w:rsidR="006A7830" w:rsidRPr="00071DB7">
        <w:t xml:space="preserve">un saņemšanu </w:t>
      </w:r>
      <w:r w:rsidR="00354824" w:rsidRPr="00071DB7">
        <w:t>organizētu</w:t>
      </w:r>
      <w:r w:rsidR="00FC5DA3">
        <w:t>,</w:t>
      </w:r>
      <w:r w:rsidR="00354824" w:rsidRPr="00071DB7">
        <w:t xml:space="preserve"> izmantojot privātpersonas </w:t>
      </w:r>
      <w:r w:rsidR="00FF4C9B" w:rsidRPr="00071DB7">
        <w:t xml:space="preserve">izveidotu </w:t>
      </w:r>
      <w:r w:rsidR="00354824" w:rsidRPr="00071DB7">
        <w:t xml:space="preserve">pieteikumu un piedāvājumu iesniegšanas </w:t>
      </w:r>
      <w:r w:rsidR="006A7830" w:rsidRPr="00071DB7">
        <w:t xml:space="preserve">un saņemšanas </w:t>
      </w:r>
      <w:r w:rsidR="00354824" w:rsidRPr="00071DB7">
        <w:t xml:space="preserve">tiešsaistes sistēmu, persona, kura minēta šo noteikumu 48.punktā, iesniedz </w:t>
      </w:r>
      <w:r w:rsidR="00037A4C">
        <w:t>a</w:t>
      </w:r>
      <w:r w:rsidR="00B143B0" w:rsidRPr="00071DB7">
        <w:t>ģentūrā</w:t>
      </w:r>
      <w:r w:rsidR="00354824" w:rsidRPr="00071DB7">
        <w:t xml:space="preserve"> iesniegumu privātpersonas pieteikumu un piedāvājumu iesniegšanas tiešsaistes sistēmas atbilstības </w:t>
      </w:r>
      <w:r w:rsidR="00B143B0" w:rsidRPr="00071DB7">
        <w:t>atzinuma</w:t>
      </w:r>
      <w:r w:rsidR="00354824" w:rsidRPr="00071DB7">
        <w:t xml:space="preserve"> saņemšanai, kā arī šādu informāciju, ja tā pēdējo 12 mēnešu laikā nav sniegta:</w:t>
      </w:r>
    </w:p>
    <w:p w:rsidR="00354824" w:rsidRPr="00071DB7" w:rsidRDefault="008110A2" w:rsidP="00354824">
      <w:pPr>
        <w:tabs>
          <w:tab w:val="left" w:pos="1120"/>
        </w:tabs>
        <w:spacing w:before="60" w:after="60" w:line="240" w:lineRule="auto"/>
        <w:ind w:left="1123" w:hanging="675"/>
        <w:jc w:val="both"/>
      </w:pPr>
      <w:r w:rsidRPr="00071DB7">
        <w:t>49</w:t>
      </w:r>
      <w:r w:rsidR="00354824" w:rsidRPr="00071DB7">
        <w:t>.1.</w:t>
      </w:r>
      <w:r w:rsidR="00354824" w:rsidRPr="00071DB7">
        <w:tab/>
        <w:t>ziņas par iesniedzēju (juridiskai personai – nosaukumu, reģistrācijas numuru, kontakttālruni un e-pasta adresi; fiziskai personai – vārdu, uzvārdu, personas kodu, kontakttālruni un e-pasta adresi);</w:t>
      </w:r>
    </w:p>
    <w:p w:rsidR="00354824" w:rsidRPr="00071DB7" w:rsidRDefault="008110A2" w:rsidP="00354824">
      <w:pPr>
        <w:tabs>
          <w:tab w:val="left" w:pos="1120"/>
        </w:tabs>
        <w:spacing w:before="60" w:after="60" w:line="240" w:lineRule="auto"/>
        <w:ind w:left="1123" w:hanging="675"/>
        <w:jc w:val="both"/>
      </w:pPr>
      <w:r w:rsidRPr="00071DB7">
        <w:t>49</w:t>
      </w:r>
      <w:r w:rsidR="00354824" w:rsidRPr="00071DB7">
        <w:t>.2.</w:t>
      </w:r>
      <w:r w:rsidR="00354824" w:rsidRPr="00071DB7">
        <w:tab/>
        <w:t>sistēmas tehnisko specifikāciju, kas ietver vismaz:</w:t>
      </w:r>
    </w:p>
    <w:p w:rsidR="00354824" w:rsidRPr="00071DB7" w:rsidRDefault="002617E2" w:rsidP="00354824">
      <w:pPr>
        <w:tabs>
          <w:tab w:val="left" w:pos="1904"/>
        </w:tabs>
        <w:spacing w:before="60" w:after="60" w:line="240" w:lineRule="auto"/>
        <w:ind w:left="1904" w:hanging="784"/>
        <w:jc w:val="both"/>
      </w:pPr>
      <w:r w:rsidRPr="00071DB7">
        <w:t>49</w:t>
      </w:r>
      <w:r w:rsidR="00354824" w:rsidRPr="00071DB7">
        <w:t>.2.1.</w:t>
      </w:r>
      <w:r w:rsidR="00354824" w:rsidRPr="00071DB7">
        <w:tab/>
        <w:t>datortīkla slēguma shēmu izmantojamajām iekārtām un serveriem;</w:t>
      </w:r>
    </w:p>
    <w:p w:rsidR="00354824" w:rsidRPr="00071DB7" w:rsidRDefault="002617E2" w:rsidP="00354824">
      <w:pPr>
        <w:tabs>
          <w:tab w:val="left" w:pos="1904"/>
        </w:tabs>
        <w:spacing w:before="60" w:after="60" w:line="240" w:lineRule="auto"/>
        <w:ind w:left="1904" w:hanging="784"/>
        <w:jc w:val="both"/>
      </w:pPr>
      <w:r w:rsidRPr="00071DB7">
        <w:t>49</w:t>
      </w:r>
      <w:r w:rsidR="00354824" w:rsidRPr="00071DB7">
        <w:t>.2.2.</w:t>
      </w:r>
      <w:r w:rsidR="00354824" w:rsidRPr="00071DB7">
        <w:tab/>
        <w:t>serveru datu glabāšanas iekārtu un tīkla iekārtu sarakstu, norādot modeļu nosaukumus;</w:t>
      </w:r>
    </w:p>
    <w:p w:rsidR="00354824" w:rsidRPr="00071DB7" w:rsidRDefault="002617E2" w:rsidP="00354824">
      <w:pPr>
        <w:tabs>
          <w:tab w:val="left" w:pos="1904"/>
        </w:tabs>
        <w:spacing w:before="60" w:after="60" w:line="240" w:lineRule="auto"/>
        <w:ind w:left="1904" w:hanging="784"/>
        <w:jc w:val="both"/>
      </w:pPr>
      <w:r w:rsidRPr="00071DB7">
        <w:t>49</w:t>
      </w:r>
      <w:r w:rsidR="00354824" w:rsidRPr="00071DB7">
        <w:t>.2.3.</w:t>
      </w:r>
      <w:r w:rsidR="00354824" w:rsidRPr="00071DB7">
        <w:tab/>
        <w:t>izmantojamās programmatūras sarakstu ar versijām;</w:t>
      </w:r>
    </w:p>
    <w:p w:rsidR="00354824" w:rsidRPr="00071DB7" w:rsidRDefault="002617E2" w:rsidP="00354824">
      <w:pPr>
        <w:tabs>
          <w:tab w:val="left" w:pos="1904"/>
        </w:tabs>
        <w:spacing w:before="60" w:after="60" w:line="240" w:lineRule="auto"/>
        <w:ind w:left="1904" w:hanging="784"/>
        <w:jc w:val="both"/>
      </w:pPr>
      <w:r w:rsidRPr="00071DB7">
        <w:t>49</w:t>
      </w:r>
      <w:r w:rsidR="00354824" w:rsidRPr="00071DB7">
        <w:t>.2.4.</w:t>
      </w:r>
      <w:r w:rsidR="00354824" w:rsidRPr="00071DB7">
        <w:tab/>
        <w:t>iekārtu atrašanās vietas adresi;</w:t>
      </w:r>
    </w:p>
    <w:p w:rsidR="00354824" w:rsidRPr="00071DB7" w:rsidRDefault="002617E2" w:rsidP="00354824">
      <w:pPr>
        <w:tabs>
          <w:tab w:val="left" w:pos="1120"/>
        </w:tabs>
        <w:spacing w:before="60" w:after="60" w:line="240" w:lineRule="auto"/>
        <w:ind w:left="1123" w:hanging="675"/>
        <w:jc w:val="both"/>
      </w:pPr>
      <w:r w:rsidRPr="00071DB7">
        <w:t>49</w:t>
      </w:r>
      <w:r w:rsidR="00354824" w:rsidRPr="00071DB7">
        <w:t>.3.</w:t>
      </w:r>
      <w:r w:rsidR="00354824" w:rsidRPr="00071DB7">
        <w:tab/>
        <w:t>sistēmas drošības politiku, drošības un lietošanas noteikumus;</w:t>
      </w:r>
    </w:p>
    <w:p w:rsidR="00354824" w:rsidRPr="00071DB7" w:rsidRDefault="002617E2" w:rsidP="00354824">
      <w:pPr>
        <w:tabs>
          <w:tab w:val="left" w:pos="1120"/>
        </w:tabs>
        <w:spacing w:before="60" w:after="60" w:line="240" w:lineRule="auto"/>
        <w:ind w:left="1123" w:hanging="675"/>
        <w:jc w:val="both"/>
      </w:pPr>
      <w:r w:rsidRPr="00071DB7">
        <w:lastRenderedPageBreak/>
        <w:t>49</w:t>
      </w:r>
      <w:r w:rsidR="00354824" w:rsidRPr="00071DB7">
        <w:t>.4.</w:t>
      </w:r>
      <w:r w:rsidR="00354824" w:rsidRPr="00071DB7">
        <w:tab/>
      </w:r>
      <w:r w:rsidR="00EB326E" w:rsidRPr="00071DB7">
        <w:t>procedūras aprakstu, kur</w:t>
      </w:r>
      <w:r w:rsidR="00B143B0" w:rsidRPr="00071DB7">
        <w:t>š</w:t>
      </w:r>
      <w:r w:rsidR="00EB326E" w:rsidRPr="00071DB7">
        <w:t xml:space="preserve"> paredz </w:t>
      </w:r>
      <w:r w:rsidR="00354824" w:rsidRPr="00071DB7">
        <w:t xml:space="preserve">risku novērtējuma </w:t>
      </w:r>
      <w:r w:rsidR="00EB326E" w:rsidRPr="00071DB7">
        <w:t>veikšanu un dokumentēšanu vismaz šādā apjomā</w:t>
      </w:r>
      <w:r w:rsidR="00354824" w:rsidRPr="00071DB7">
        <w:t>:</w:t>
      </w:r>
    </w:p>
    <w:p w:rsidR="00354824" w:rsidRPr="00071DB7" w:rsidRDefault="002617E2" w:rsidP="00354824">
      <w:pPr>
        <w:tabs>
          <w:tab w:val="left" w:pos="1904"/>
        </w:tabs>
        <w:spacing w:before="60" w:after="60" w:line="240" w:lineRule="auto"/>
        <w:ind w:left="1904" w:hanging="784"/>
        <w:jc w:val="both"/>
      </w:pPr>
      <w:r w:rsidRPr="00071DB7">
        <w:t>49</w:t>
      </w:r>
      <w:r w:rsidR="00354824" w:rsidRPr="00071DB7">
        <w:t>.4.1.</w:t>
      </w:r>
      <w:r w:rsidR="00354824" w:rsidRPr="00071DB7">
        <w:tab/>
        <w:t>sistēmas darbības jomu;</w:t>
      </w:r>
    </w:p>
    <w:p w:rsidR="00354824" w:rsidRPr="00071DB7" w:rsidRDefault="002617E2" w:rsidP="00354824">
      <w:pPr>
        <w:tabs>
          <w:tab w:val="left" w:pos="1904"/>
        </w:tabs>
        <w:spacing w:before="60" w:after="60" w:line="240" w:lineRule="auto"/>
        <w:ind w:left="1904" w:hanging="784"/>
        <w:jc w:val="both"/>
      </w:pPr>
      <w:r w:rsidRPr="00071DB7">
        <w:t>49</w:t>
      </w:r>
      <w:r w:rsidR="00354824" w:rsidRPr="00071DB7">
        <w:t>.4.2.</w:t>
      </w:r>
      <w:r w:rsidR="00354824" w:rsidRPr="00071DB7">
        <w:tab/>
        <w:t>identificēto risku ietekmi uz sistēmas darbību, tai skaitā novērtējot risku iestāšanās varbūtību, materiālos un nemateriālos zaudējumus, ietekmi uz sistēmas pieejamību, datu konfidencialitāti;</w:t>
      </w:r>
    </w:p>
    <w:p w:rsidR="00354824" w:rsidRPr="00071DB7" w:rsidRDefault="002617E2" w:rsidP="00354824">
      <w:pPr>
        <w:tabs>
          <w:tab w:val="left" w:pos="1904"/>
        </w:tabs>
        <w:spacing w:before="60" w:after="60" w:line="240" w:lineRule="auto"/>
        <w:ind w:left="1904" w:hanging="784"/>
        <w:jc w:val="both"/>
      </w:pPr>
      <w:r w:rsidRPr="00071DB7">
        <w:t>49</w:t>
      </w:r>
      <w:r w:rsidR="00354824" w:rsidRPr="00071DB7">
        <w:t>.4.3.</w:t>
      </w:r>
      <w:r w:rsidR="00354824" w:rsidRPr="00071DB7">
        <w:tab/>
        <w:t>ja noticis informācijas sistēmas drošības incidents, šādu informāciju:</w:t>
      </w:r>
    </w:p>
    <w:p w:rsidR="00354824" w:rsidRPr="00071DB7" w:rsidRDefault="002617E2" w:rsidP="00354824">
      <w:pPr>
        <w:spacing w:before="60" w:after="60" w:line="240" w:lineRule="auto"/>
        <w:ind w:left="2880" w:hanging="958"/>
        <w:jc w:val="both"/>
      </w:pPr>
      <w:r w:rsidRPr="00071DB7">
        <w:t>49</w:t>
      </w:r>
      <w:r w:rsidR="00354824" w:rsidRPr="00071DB7">
        <w:t>.4.3.1.</w:t>
      </w:r>
      <w:r w:rsidR="00354824" w:rsidRPr="00071DB7">
        <w:tab/>
        <w:t>pasākumus un nepieciešamos uzlabojumus, lai novērstu šādus drošības incidentus;</w:t>
      </w:r>
    </w:p>
    <w:p w:rsidR="00354824" w:rsidRPr="00071DB7" w:rsidRDefault="002617E2" w:rsidP="00354824">
      <w:pPr>
        <w:spacing w:before="60" w:after="60" w:line="240" w:lineRule="auto"/>
        <w:ind w:left="2880" w:hanging="958"/>
        <w:jc w:val="both"/>
      </w:pPr>
      <w:r w:rsidRPr="00071DB7">
        <w:t>49</w:t>
      </w:r>
      <w:r w:rsidR="00354824" w:rsidRPr="00071DB7">
        <w:t>.4.3.2.</w:t>
      </w:r>
      <w:r w:rsidR="00354824" w:rsidRPr="00071DB7">
        <w:tab/>
        <w:t>aizsardzības līdzekļus, kas tiks izmantoti, ja drošības incidenti atkārtosies;</w:t>
      </w:r>
    </w:p>
    <w:p w:rsidR="00354824" w:rsidRPr="00071DB7" w:rsidRDefault="002617E2" w:rsidP="00354824">
      <w:pPr>
        <w:spacing w:before="60" w:after="60" w:line="240" w:lineRule="auto"/>
        <w:ind w:left="2880" w:hanging="958"/>
        <w:jc w:val="both"/>
      </w:pPr>
      <w:r w:rsidRPr="00071DB7">
        <w:t>49</w:t>
      </w:r>
      <w:r w:rsidR="00354824" w:rsidRPr="00071DB7">
        <w:t>.4.3.3.</w:t>
      </w:r>
      <w:r w:rsidR="00354824" w:rsidRPr="00071DB7">
        <w:tab/>
        <w:t>uzskaitītos nenovērstos riskus;</w:t>
      </w:r>
    </w:p>
    <w:p w:rsidR="007F3252" w:rsidRPr="00071DB7" w:rsidRDefault="007F3252" w:rsidP="007F3252">
      <w:pPr>
        <w:tabs>
          <w:tab w:val="left" w:pos="1134"/>
        </w:tabs>
        <w:spacing w:before="60" w:after="60" w:line="240" w:lineRule="auto"/>
        <w:ind w:left="1134" w:hanging="708"/>
        <w:jc w:val="both"/>
      </w:pPr>
      <w:r w:rsidRPr="00071DB7">
        <w:t>49.5.</w:t>
      </w:r>
      <w:r w:rsidRPr="00071DB7">
        <w:tab/>
        <w:t>atbilstoši šo noteikumu 49.4.</w:t>
      </w:r>
      <w:r w:rsidR="00FC5DA3">
        <w:t>apakš</w:t>
      </w:r>
      <w:r w:rsidRPr="00071DB7">
        <w:t>punktā noteiktās procedūras apraksta kārtībā veikta sākotnējā risku analīze;</w:t>
      </w:r>
    </w:p>
    <w:p w:rsidR="00354824" w:rsidRPr="00071DB7" w:rsidRDefault="002617E2" w:rsidP="00354824">
      <w:pPr>
        <w:tabs>
          <w:tab w:val="left" w:pos="1120"/>
        </w:tabs>
        <w:spacing w:before="60" w:after="60" w:line="240" w:lineRule="auto"/>
        <w:ind w:left="1123" w:hanging="675"/>
        <w:jc w:val="both"/>
      </w:pPr>
      <w:r w:rsidRPr="00071DB7">
        <w:t>49</w:t>
      </w:r>
      <w:r w:rsidR="00354824" w:rsidRPr="00071DB7">
        <w:t>.</w:t>
      </w:r>
      <w:r w:rsidR="007F3252" w:rsidRPr="00071DB7">
        <w:t>6</w:t>
      </w:r>
      <w:r w:rsidR="00354824" w:rsidRPr="00071DB7">
        <w:t>.</w:t>
      </w:r>
      <w:r w:rsidR="00354824" w:rsidRPr="00071DB7">
        <w:tab/>
      </w:r>
      <w:r w:rsidR="00AC13B5" w:rsidRPr="00071DB7">
        <w:t xml:space="preserve">visu </w:t>
      </w:r>
      <w:r w:rsidR="00354824" w:rsidRPr="00071DB7">
        <w:t>tiešsaistes sistēmas pirmkodu, kurš radīts vai mainīts, veidojot informācijas sistēmu vai tās komponentes, piemēram, lietojumus, kas var tikt darbināti uz galiekārtas;</w:t>
      </w:r>
    </w:p>
    <w:p w:rsidR="00354824" w:rsidRPr="00071DB7" w:rsidRDefault="002617E2" w:rsidP="00354824">
      <w:pPr>
        <w:tabs>
          <w:tab w:val="left" w:pos="1120"/>
        </w:tabs>
        <w:spacing w:before="60" w:after="60" w:line="240" w:lineRule="auto"/>
        <w:ind w:left="1123" w:hanging="675"/>
        <w:jc w:val="both"/>
      </w:pPr>
      <w:r w:rsidRPr="00071DB7">
        <w:t>49</w:t>
      </w:r>
      <w:r w:rsidR="00354824" w:rsidRPr="00071DB7">
        <w:t>.</w:t>
      </w:r>
      <w:r w:rsidR="007F3252" w:rsidRPr="00071DB7">
        <w:t>7</w:t>
      </w:r>
      <w:r w:rsidR="00354824" w:rsidRPr="00071DB7">
        <w:t>.</w:t>
      </w:r>
      <w:r w:rsidR="00354824" w:rsidRPr="00071DB7">
        <w:tab/>
        <w:t xml:space="preserve">iekšējā audita ziņojumu, kurā izvērtēta privātpersonas pieteikumu un piedāvājumu iesniegšanas </w:t>
      </w:r>
      <w:r w:rsidR="009F4DA6" w:rsidRPr="00071DB7">
        <w:t xml:space="preserve">un saņemšanas </w:t>
      </w:r>
      <w:r w:rsidR="00354824" w:rsidRPr="00071DB7">
        <w:t>tiešsaistes sistēmas atbilstība šīs nodaļas prasībām;</w:t>
      </w:r>
    </w:p>
    <w:p w:rsidR="00354824" w:rsidRPr="00071DB7" w:rsidRDefault="002617E2" w:rsidP="00354824">
      <w:pPr>
        <w:tabs>
          <w:tab w:val="left" w:pos="1120"/>
        </w:tabs>
        <w:spacing w:before="60" w:after="60" w:line="240" w:lineRule="auto"/>
        <w:ind w:left="1123" w:hanging="675"/>
        <w:jc w:val="both"/>
      </w:pPr>
      <w:r w:rsidRPr="00071DB7">
        <w:t>49</w:t>
      </w:r>
      <w:r w:rsidR="00354824" w:rsidRPr="00071DB7">
        <w:t>.</w:t>
      </w:r>
      <w:r w:rsidR="007F3252" w:rsidRPr="00071DB7">
        <w:t>8</w:t>
      </w:r>
      <w:r w:rsidR="00354824" w:rsidRPr="00071DB7">
        <w:t>.</w:t>
      </w:r>
      <w:r w:rsidR="00354824" w:rsidRPr="00071DB7">
        <w:tab/>
        <w:t xml:space="preserve">šo noteikumu 48.punktā minētās personas apliecinājumu, ka privātpersonas pieteikumu un piedāvājumu iesniegšanas </w:t>
      </w:r>
      <w:r w:rsidR="009F4DA6" w:rsidRPr="00071DB7">
        <w:t xml:space="preserve">un saņemšanas </w:t>
      </w:r>
      <w:r w:rsidR="00354824" w:rsidRPr="00071DB7">
        <w:t>tiešsaistes sistēma atbilst šīs nodaļas prasībām;</w:t>
      </w:r>
    </w:p>
    <w:p w:rsidR="00354824" w:rsidRPr="00071DB7" w:rsidRDefault="007449C9" w:rsidP="00354824">
      <w:pPr>
        <w:tabs>
          <w:tab w:val="left" w:pos="1120"/>
        </w:tabs>
        <w:spacing w:before="60" w:after="60" w:line="240" w:lineRule="auto"/>
        <w:ind w:left="1123" w:hanging="675"/>
        <w:jc w:val="both"/>
      </w:pPr>
      <w:r w:rsidRPr="00071DB7">
        <w:t>49</w:t>
      </w:r>
      <w:r w:rsidR="00354824" w:rsidRPr="00071DB7">
        <w:t>.</w:t>
      </w:r>
      <w:r w:rsidR="007F3252" w:rsidRPr="00071DB7">
        <w:t>9</w:t>
      </w:r>
      <w:r w:rsidR="00354824" w:rsidRPr="00071DB7">
        <w:t>.</w:t>
      </w:r>
      <w:r w:rsidR="00354824" w:rsidRPr="00071DB7">
        <w:tab/>
        <w:t xml:space="preserve">servera vai serveru </w:t>
      </w:r>
      <w:r w:rsidR="00AC13B5" w:rsidRPr="00071DB7">
        <w:t>globālā tīmekļa</w:t>
      </w:r>
      <w:r w:rsidR="00354824" w:rsidRPr="00071DB7">
        <w:t xml:space="preserve"> protokola (turpmāk – IP) adresi vai adreses</w:t>
      </w:r>
      <w:r w:rsidR="00656366" w:rsidRPr="00071DB7">
        <w:t xml:space="preserve"> (un citas slēguma izveidošanai nepieciešamās ziņas)</w:t>
      </w:r>
      <w:r w:rsidR="00354824" w:rsidRPr="00071DB7">
        <w:t xml:space="preserve">, no kurām privātpersonas pieteikumu un piedāvājumu iesniegšanas tiešsaistes sistēma e-konkursu apakšsistēmai nodos iesniegtos pieteikumus vai piedāvājumus, izmantojot šo noteikumu </w:t>
      </w:r>
      <w:r w:rsidR="0090193F" w:rsidRPr="00071DB7">
        <w:t>73</w:t>
      </w:r>
      <w:r w:rsidR="00354824" w:rsidRPr="00071DB7">
        <w:t>.punktā minēto tīmekļa saskarni;</w:t>
      </w:r>
    </w:p>
    <w:p w:rsidR="00354824" w:rsidRPr="00071DB7" w:rsidRDefault="002617E2" w:rsidP="00354824">
      <w:pPr>
        <w:tabs>
          <w:tab w:val="left" w:pos="1120"/>
        </w:tabs>
        <w:spacing w:before="60" w:after="60" w:line="240" w:lineRule="auto"/>
        <w:ind w:left="1123" w:hanging="675"/>
        <w:jc w:val="both"/>
      </w:pPr>
      <w:r w:rsidRPr="00071DB7">
        <w:t>49</w:t>
      </w:r>
      <w:r w:rsidR="00354824" w:rsidRPr="00071DB7">
        <w:t>.</w:t>
      </w:r>
      <w:r w:rsidR="007F3252" w:rsidRPr="00071DB7">
        <w:t>10</w:t>
      </w:r>
      <w:r w:rsidR="00354824" w:rsidRPr="00071DB7">
        <w:t>.</w:t>
      </w:r>
      <w:r w:rsidR="00354824" w:rsidRPr="00071DB7">
        <w:tab/>
        <w:t xml:space="preserve">tīmekļa vietnes adresi (domēna vārds, </w:t>
      </w:r>
      <w:r w:rsidR="00FC5DA3">
        <w:t>d</w:t>
      </w:r>
      <w:r w:rsidR="00354824" w:rsidRPr="00071DB7">
        <w:t xml:space="preserve">omēna nosaukuma sistēmas adrese vai adreses, IP adrese vai adreses), kurā atrodas privātpersonas pieteikumu un piedāvājumu iesniegšanas </w:t>
      </w:r>
      <w:r w:rsidR="009F4DA6" w:rsidRPr="00071DB7">
        <w:t xml:space="preserve">un saņemšanas </w:t>
      </w:r>
      <w:r w:rsidR="00354824" w:rsidRPr="00071DB7">
        <w:t>tiešsaistes sistēma.</w:t>
      </w:r>
    </w:p>
    <w:p w:rsidR="0045072B" w:rsidRPr="00071DB7" w:rsidRDefault="002617E2" w:rsidP="00354824">
      <w:pPr>
        <w:spacing w:before="120" w:after="0" w:line="240" w:lineRule="auto"/>
        <w:ind w:left="448" w:hanging="448"/>
        <w:jc w:val="both"/>
      </w:pPr>
      <w:r w:rsidRPr="00071DB7">
        <w:t>50</w:t>
      </w:r>
      <w:r w:rsidR="00354824" w:rsidRPr="00071DB7">
        <w:t>.</w:t>
      </w:r>
      <w:r w:rsidR="00354824" w:rsidRPr="00071DB7">
        <w:tab/>
      </w:r>
      <w:r w:rsidR="0045072B" w:rsidRPr="00071DB7">
        <w:t>Aģentūra</w:t>
      </w:r>
      <w:r w:rsidR="00354824" w:rsidRPr="00071DB7">
        <w:t xml:space="preserve"> izskata šo noteikumu </w:t>
      </w:r>
      <w:r w:rsidRPr="00071DB7">
        <w:t>49</w:t>
      </w:r>
      <w:r w:rsidR="00354824" w:rsidRPr="00071DB7">
        <w:t xml:space="preserve">.punktā minēto iesniegumu un </w:t>
      </w:r>
      <w:r w:rsidR="00041B5C" w:rsidRPr="00071DB7">
        <w:t xml:space="preserve">tam </w:t>
      </w:r>
      <w:r w:rsidR="00354824" w:rsidRPr="00071DB7">
        <w:t xml:space="preserve">pievienoto informāciju un Administratīvā procesa likumā noteiktajā kārtībā un termiņā </w:t>
      </w:r>
      <w:r w:rsidR="0045072B" w:rsidRPr="00071DB7">
        <w:t>sagatavo</w:t>
      </w:r>
      <w:r w:rsidR="00354824" w:rsidRPr="00071DB7">
        <w:t xml:space="preserve"> </w:t>
      </w:r>
      <w:r w:rsidR="0045072B" w:rsidRPr="00071DB7">
        <w:t>atzinumu, norādot</w:t>
      </w:r>
      <w:r w:rsidR="00360D5B">
        <w:t>,</w:t>
      </w:r>
      <w:r w:rsidR="00354824" w:rsidRPr="00071DB7">
        <w:t xml:space="preserve"> vai </w:t>
      </w:r>
      <w:r w:rsidR="0045072B" w:rsidRPr="00071DB7">
        <w:t>privātpersonas pieteikumu un piedāvājumu iesniegšanas un saņemšanas tiešsaistes sistēma atbilst šīs nodaļas drošības un tehniskajām prasībām.</w:t>
      </w:r>
    </w:p>
    <w:p w:rsidR="00354824" w:rsidRPr="00071DB7" w:rsidRDefault="002617E2" w:rsidP="00354824">
      <w:pPr>
        <w:spacing w:before="120" w:after="0" w:line="240" w:lineRule="auto"/>
        <w:ind w:left="448" w:hanging="448"/>
        <w:jc w:val="both"/>
      </w:pPr>
      <w:r w:rsidRPr="00071DB7">
        <w:t>51</w:t>
      </w:r>
      <w:r w:rsidR="00354824" w:rsidRPr="00071DB7">
        <w:t>.</w:t>
      </w:r>
      <w:r w:rsidR="00354824" w:rsidRPr="00071DB7">
        <w:tab/>
        <w:t xml:space="preserve">Ja tiek pieņemts lēmums </w:t>
      </w:r>
      <w:r w:rsidR="0045072B" w:rsidRPr="00071DB7">
        <w:t>izsniegt atzinu</w:t>
      </w:r>
      <w:r w:rsidR="004153AE" w:rsidRPr="00071DB7">
        <w:t>mu</w:t>
      </w:r>
      <w:r w:rsidR="0045072B" w:rsidRPr="00071DB7">
        <w:t xml:space="preserve"> </w:t>
      </w:r>
      <w:r w:rsidR="00354824" w:rsidRPr="00071DB7">
        <w:t>par atbilstīb</w:t>
      </w:r>
      <w:r w:rsidR="004153AE" w:rsidRPr="00071DB7">
        <w:t>u</w:t>
      </w:r>
      <w:r w:rsidR="00354824" w:rsidRPr="00071DB7">
        <w:t xml:space="preserve"> </w:t>
      </w:r>
      <w:r w:rsidR="004153AE" w:rsidRPr="00071DB7">
        <w:t>šīs nodaļas drošības un tehniskajām prasībām</w:t>
      </w:r>
      <w:r w:rsidR="00354824" w:rsidRPr="00071DB7">
        <w:t xml:space="preserve">, </w:t>
      </w:r>
      <w:r w:rsidR="00037A4C">
        <w:t>a</w:t>
      </w:r>
      <w:r w:rsidR="004153AE" w:rsidRPr="00071DB7">
        <w:t>ģentūra</w:t>
      </w:r>
      <w:r w:rsidR="00354824" w:rsidRPr="00071DB7">
        <w:t xml:space="preserve"> par to informē šo noteikumu 48.punktā minēto personu</w:t>
      </w:r>
      <w:r w:rsidR="004153AE" w:rsidRPr="00071DB7">
        <w:t xml:space="preserve">, ja nepieciešams, pieprasa aktualizēt </w:t>
      </w:r>
      <w:r w:rsidR="00354824" w:rsidRPr="00071DB7">
        <w:t>IP adresi vai adreses</w:t>
      </w:r>
      <w:r w:rsidR="00656366" w:rsidRPr="00071DB7">
        <w:t xml:space="preserve"> (un citas slēguma izveidošanai nepieciešamās ziņas)</w:t>
      </w:r>
      <w:r w:rsidR="00875EDD" w:rsidRPr="00071DB7">
        <w:t xml:space="preserve"> un slēdz vienošanos par VISS saskarnes izmantošanu produkcijas vidē.</w:t>
      </w:r>
    </w:p>
    <w:p w:rsidR="00354824" w:rsidRPr="00071DB7" w:rsidRDefault="00354824" w:rsidP="00354824">
      <w:pPr>
        <w:spacing w:before="120" w:after="0" w:line="240" w:lineRule="auto"/>
        <w:ind w:left="448" w:hanging="448"/>
        <w:jc w:val="both"/>
      </w:pPr>
      <w:r w:rsidRPr="00071DB7">
        <w:lastRenderedPageBreak/>
        <w:t>5</w:t>
      </w:r>
      <w:r w:rsidR="002617E2" w:rsidRPr="00071DB7">
        <w:t>2</w:t>
      </w:r>
      <w:r w:rsidRPr="00071DB7">
        <w:t>.</w:t>
      </w:r>
      <w:r w:rsidRPr="00071DB7">
        <w:tab/>
        <w:t xml:space="preserve">Aģentūra </w:t>
      </w:r>
      <w:r w:rsidR="00121F68" w:rsidRPr="00071DB7">
        <w:t>20</w:t>
      </w:r>
      <w:r w:rsidRPr="00071DB7">
        <w:t xml:space="preserve"> darbdienu laikā pēc šo noteikumu 5</w:t>
      </w:r>
      <w:r w:rsidR="007449C9" w:rsidRPr="00071DB7">
        <w:t>1</w:t>
      </w:r>
      <w:r w:rsidRPr="00071DB7">
        <w:t xml:space="preserve">.punktā minētās </w:t>
      </w:r>
      <w:r w:rsidR="00875EDD" w:rsidRPr="00071DB7">
        <w:t>vienošanās noslēgšanas</w:t>
      </w:r>
      <w:r w:rsidRPr="00071DB7">
        <w:t xml:space="preserve"> piešķir privātpersonas pieteikumu un piedāvājumu iesniegšanas </w:t>
      </w:r>
      <w:r w:rsidR="009F4DA6" w:rsidRPr="00071DB7">
        <w:t xml:space="preserve">un saņemšanas </w:t>
      </w:r>
      <w:r w:rsidRPr="00071DB7">
        <w:t xml:space="preserve">tiešsaistes sistēmai piekļuvi šo noteikumu </w:t>
      </w:r>
      <w:r w:rsidR="0090193F" w:rsidRPr="00071DB7">
        <w:t>73</w:t>
      </w:r>
      <w:r w:rsidRPr="00071DB7">
        <w:t>.punktā minētajai tīmekļa saskarnei iesniegto pieteikumu vai piedāvājumu nodošanai e-konkursu apakšsistēmai.</w:t>
      </w:r>
    </w:p>
    <w:p w:rsidR="00354824" w:rsidRPr="00071DB7" w:rsidRDefault="00354824" w:rsidP="00354824">
      <w:pPr>
        <w:spacing w:before="120" w:after="0" w:line="240" w:lineRule="auto"/>
        <w:ind w:left="448" w:hanging="448"/>
        <w:jc w:val="both"/>
      </w:pPr>
      <w:r w:rsidRPr="00071DB7">
        <w:t>5</w:t>
      </w:r>
      <w:r w:rsidR="008D44D1" w:rsidRPr="00071DB7">
        <w:t>3</w:t>
      </w:r>
      <w:r w:rsidRPr="00071DB7">
        <w:t>.</w:t>
      </w:r>
      <w:r w:rsidRPr="00071DB7">
        <w:tab/>
      </w:r>
      <w:r w:rsidR="0045072B" w:rsidRPr="00071DB7">
        <w:t>Aģentūrai</w:t>
      </w:r>
      <w:r w:rsidRPr="00071DB7">
        <w:t xml:space="preserve"> attiecībā uz privātpersonas pieteikumu un piedāvājumu iesniegšanas</w:t>
      </w:r>
      <w:r w:rsidR="009F4DA6" w:rsidRPr="00071DB7">
        <w:t xml:space="preserve"> un saņemšanas </w:t>
      </w:r>
      <w:r w:rsidRPr="00071DB7">
        <w:t>tiešsaistes sistēmu ir šādas tiesības:</w:t>
      </w:r>
    </w:p>
    <w:p w:rsidR="00354824" w:rsidRPr="00071DB7" w:rsidRDefault="00354824" w:rsidP="00354824">
      <w:pPr>
        <w:tabs>
          <w:tab w:val="left" w:pos="1120"/>
        </w:tabs>
        <w:spacing w:before="60" w:after="60" w:line="240" w:lineRule="auto"/>
        <w:ind w:left="1123" w:hanging="675"/>
        <w:jc w:val="both"/>
      </w:pPr>
      <w:r w:rsidRPr="00071DB7">
        <w:t>5</w:t>
      </w:r>
      <w:r w:rsidR="005A224E" w:rsidRPr="00071DB7">
        <w:t>3</w:t>
      </w:r>
      <w:r w:rsidRPr="00071DB7">
        <w:t>.1.</w:t>
      </w:r>
      <w:r w:rsidRPr="00071DB7">
        <w:tab/>
        <w:t>veikt informācijas sistēmas drošības auditu vai pārbaudi, tai skaitā visa sistēmas dzīves cikla laikā veidotā vai mainītā pirmkoda pārbaudi;</w:t>
      </w:r>
    </w:p>
    <w:p w:rsidR="00354824" w:rsidRPr="00071DB7" w:rsidRDefault="00354824" w:rsidP="00354824">
      <w:pPr>
        <w:tabs>
          <w:tab w:val="left" w:pos="1120"/>
        </w:tabs>
        <w:spacing w:before="60" w:after="60" w:line="240" w:lineRule="auto"/>
        <w:ind w:left="1123" w:hanging="675"/>
        <w:jc w:val="both"/>
      </w:pPr>
      <w:r w:rsidRPr="00071DB7">
        <w:t>5</w:t>
      </w:r>
      <w:r w:rsidR="005A224E" w:rsidRPr="00071DB7">
        <w:t>3</w:t>
      </w:r>
      <w:r w:rsidRPr="00071DB7">
        <w:t>.2.</w:t>
      </w:r>
      <w:r w:rsidRPr="00071DB7">
        <w:tab/>
        <w:t xml:space="preserve">pieņemt lēmumu par atbilstības </w:t>
      </w:r>
      <w:r w:rsidR="004153AE" w:rsidRPr="00071DB7">
        <w:t>atzinuma</w:t>
      </w:r>
      <w:r w:rsidRPr="00071DB7">
        <w:t xml:space="preserve"> anulēšanu, ja drošības audita vai pārbaudes laikā tiek konstatēts, ka informācijas sistēma neatbilst šīs nodaļas prasībām;</w:t>
      </w:r>
    </w:p>
    <w:p w:rsidR="00354824" w:rsidRPr="00071DB7" w:rsidRDefault="00354824" w:rsidP="00354824">
      <w:pPr>
        <w:tabs>
          <w:tab w:val="left" w:pos="1120"/>
        </w:tabs>
        <w:spacing w:before="60" w:after="60" w:line="240" w:lineRule="auto"/>
        <w:ind w:left="1123" w:hanging="675"/>
        <w:jc w:val="both"/>
      </w:pPr>
      <w:r w:rsidRPr="00071DB7">
        <w:t>5</w:t>
      </w:r>
      <w:r w:rsidR="005A224E" w:rsidRPr="00071DB7">
        <w:t>3</w:t>
      </w:r>
      <w:r w:rsidRPr="00071DB7">
        <w:t>.3.</w:t>
      </w:r>
      <w:r w:rsidRPr="00071DB7">
        <w:tab/>
      </w:r>
      <w:r w:rsidR="004153AE" w:rsidRPr="00071DB7">
        <w:t xml:space="preserve">pieņemt lēmumu par atbilstības atzinuma </w:t>
      </w:r>
      <w:r w:rsidRPr="00071DB7">
        <w:t xml:space="preserve">anulēšanu, neveicot drošības auditu vai pārbaudi, ja tiek </w:t>
      </w:r>
      <w:r w:rsidR="00FF2B85">
        <w:t xml:space="preserve">konstatēta </w:t>
      </w:r>
      <w:r w:rsidRPr="00071DB7">
        <w:t>informācijas sistēmas neatbilstība šīs nodaļas prasībām.</w:t>
      </w:r>
    </w:p>
    <w:p w:rsidR="00354824" w:rsidRPr="00071DB7" w:rsidRDefault="00354824" w:rsidP="00354824">
      <w:pPr>
        <w:spacing w:before="120" w:after="0" w:line="240" w:lineRule="auto"/>
        <w:ind w:left="448" w:hanging="448"/>
        <w:jc w:val="both"/>
      </w:pPr>
      <w:r w:rsidRPr="00071DB7">
        <w:t>5</w:t>
      </w:r>
      <w:r w:rsidR="005A224E" w:rsidRPr="00071DB7">
        <w:t>4</w:t>
      </w:r>
      <w:r w:rsidRPr="00071DB7">
        <w:t>.</w:t>
      </w:r>
      <w:r w:rsidRPr="00071DB7">
        <w:tab/>
        <w:t>Šo noteikumu 5</w:t>
      </w:r>
      <w:r w:rsidR="008D44D1" w:rsidRPr="00071DB7">
        <w:t>3</w:t>
      </w:r>
      <w:r w:rsidRPr="00071DB7">
        <w:t>.2. un 5</w:t>
      </w:r>
      <w:r w:rsidR="008D44D1" w:rsidRPr="00071DB7">
        <w:t>3</w:t>
      </w:r>
      <w:r w:rsidRPr="00071DB7">
        <w:t>.3. apakšpunktā minēto lēmumu var pārsūdzēt tiesā Administratīvā procesa likumā noteiktajā kārtībā.</w:t>
      </w:r>
    </w:p>
    <w:p w:rsidR="00354824" w:rsidRPr="00071DB7" w:rsidRDefault="00354824" w:rsidP="00354824">
      <w:pPr>
        <w:spacing w:before="120" w:after="0" w:line="240" w:lineRule="auto"/>
        <w:ind w:left="448" w:hanging="448"/>
        <w:jc w:val="both"/>
      </w:pPr>
      <w:r w:rsidRPr="00071DB7">
        <w:t>5</w:t>
      </w:r>
      <w:r w:rsidR="00121F68" w:rsidRPr="00071DB7">
        <w:t>5.</w:t>
      </w:r>
      <w:r w:rsidRPr="00071DB7">
        <w:tab/>
        <w:t xml:space="preserve">Privātpersonas pieteikumu un piedāvājumu iesniegšanas </w:t>
      </w:r>
      <w:r w:rsidR="000478F0" w:rsidRPr="00071DB7">
        <w:t xml:space="preserve">un saņemšanas </w:t>
      </w:r>
      <w:r w:rsidRPr="00071DB7">
        <w:t xml:space="preserve">tiešsaistes sistēmas darbība ar šo noteikumu </w:t>
      </w:r>
      <w:r w:rsidR="00360D5B" w:rsidRPr="00071DB7">
        <w:t>5</w:t>
      </w:r>
      <w:r w:rsidR="00360D5B">
        <w:t>3</w:t>
      </w:r>
      <w:r w:rsidRPr="00071DB7">
        <w:t xml:space="preserve">.2. vai </w:t>
      </w:r>
      <w:r w:rsidR="00360D5B" w:rsidRPr="00071DB7">
        <w:t>5</w:t>
      </w:r>
      <w:r w:rsidR="00360D5B">
        <w:t>3</w:t>
      </w:r>
      <w:r w:rsidRPr="00071DB7">
        <w:t xml:space="preserve">.3. apakšpunktā minētā lēmuma pieņemšanas dienu tiek apturēta un tai tiek bloķēta piekļuve šo noteikumu </w:t>
      </w:r>
      <w:r w:rsidR="0090193F" w:rsidRPr="00071DB7">
        <w:t>7</w:t>
      </w:r>
      <w:r w:rsidR="00041B5C" w:rsidRPr="00071DB7">
        <w:t>2</w:t>
      </w:r>
      <w:r w:rsidRPr="00071DB7">
        <w:t>.punktā minētajai saskarnei.</w:t>
      </w:r>
    </w:p>
    <w:p w:rsidR="00354824" w:rsidRPr="00071DB7" w:rsidRDefault="005A224E" w:rsidP="00354824">
      <w:pPr>
        <w:spacing w:before="120" w:after="0" w:line="240" w:lineRule="auto"/>
        <w:ind w:left="448" w:hanging="448"/>
        <w:jc w:val="both"/>
      </w:pPr>
      <w:r w:rsidRPr="00071DB7">
        <w:t>5</w:t>
      </w:r>
      <w:r w:rsidR="00121F68" w:rsidRPr="00071DB7">
        <w:t>6</w:t>
      </w:r>
      <w:r w:rsidR="00354824" w:rsidRPr="00071DB7">
        <w:t>.</w:t>
      </w:r>
      <w:r w:rsidR="00354824" w:rsidRPr="00071DB7">
        <w:tab/>
        <w:t xml:space="preserve">Ja privātpersonas pieteikumu un piedāvājumu iesniegšanas </w:t>
      </w:r>
      <w:r w:rsidR="000478F0" w:rsidRPr="00071DB7">
        <w:t xml:space="preserve">un saņemšanas </w:t>
      </w:r>
      <w:r w:rsidR="00354824" w:rsidRPr="00071DB7">
        <w:t xml:space="preserve">tiešsaistes sistēmā ir noticis drošības incidents, persona, kas minēta šo noteikumu 48.punktā, nekavējoties, bet ne vēlāk kā 24 stundu laikā par to informē </w:t>
      </w:r>
      <w:r w:rsidR="00037A4C">
        <w:t>a</w:t>
      </w:r>
      <w:r w:rsidR="004153AE" w:rsidRPr="00071DB7">
        <w:t>ģentūru</w:t>
      </w:r>
      <w:r w:rsidR="00354824" w:rsidRPr="00071DB7">
        <w:t>.</w:t>
      </w:r>
    </w:p>
    <w:p w:rsidR="003512EE" w:rsidRPr="00071DB7" w:rsidRDefault="00FF2B85" w:rsidP="002E507E">
      <w:pPr>
        <w:spacing w:before="120" w:after="0" w:line="240" w:lineRule="auto"/>
        <w:jc w:val="center"/>
        <w:rPr>
          <w:b/>
        </w:rPr>
      </w:pPr>
      <w:r>
        <w:rPr>
          <w:b/>
        </w:rPr>
        <w:t>5</w:t>
      </w:r>
      <w:r w:rsidR="003512EE" w:rsidRPr="00071DB7">
        <w:rPr>
          <w:b/>
        </w:rPr>
        <w:t>.</w:t>
      </w:r>
      <w:r w:rsidR="00CA0775" w:rsidRPr="00071DB7">
        <w:rPr>
          <w:b/>
        </w:rPr>
        <w:t>2</w:t>
      </w:r>
      <w:r w:rsidR="003512EE" w:rsidRPr="00071DB7">
        <w:rPr>
          <w:b/>
        </w:rPr>
        <w:t>.</w:t>
      </w:r>
      <w:r w:rsidR="002E507E" w:rsidRPr="00071DB7">
        <w:rPr>
          <w:b/>
        </w:rPr>
        <w:t xml:space="preserve"> </w:t>
      </w:r>
      <w:r w:rsidR="00DA6027" w:rsidRPr="00071DB7">
        <w:rPr>
          <w:b/>
        </w:rPr>
        <w:t>D</w:t>
      </w:r>
      <w:r w:rsidR="00DD40A7" w:rsidRPr="00071DB7">
        <w:rPr>
          <w:b/>
        </w:rPr>
        <w:t xml:space="preserve">rošības </w:t>
      </w:r>
      <w:r w:rsidR="00DA6027" w:rsidRPr="00071DB7">
        <w:rPr>
          <w:b/>
        </w:rPr>
        <w:t xml:space="preserve">prasības </w:t>
      </w:r>
      <w:r w:rsidR="00F75F4C" w:rsidRPr="00071DB7">
        <w:rPr>
          <w:b/>
        </w:rPr>
        <w:t>informācijas sistēmām, kas tiek izmantotas elektroniskai pieteikumu un piedāvājumu iesni</w:t>
      </w:r>
      <w:r w:rsidR="00262454" w:rsidRPr="00071DB7">
        <w:rPr>
          <w:b/>
        </w:rPr>
        <w:t>egšanai</w:t>
      </w:r>
    </w:p>
    <w:p w:rsidR="00134253" w:rsidRPr="00071DB7" w:rsidRDefault="005A224E" w:rsidP="003424DE">
      <w:pPr>
        <w:spacing w:before="120" w:after="0" w:line="240" w:lineRule="auto"/>
        <w:ind w:left="448" w:hanging="448"/>
        <w:jc w:val="both"/>
      </w:pPr>
      <w:r w:rsidRPr="00071DB7">
        <w:t>5</w:t>
      </w:r>
      <w:r w:rsidR="00121F68" w:rsidRPr="00071DB7">
        <w:t>7</w:t>
      </w:r>
      <w:r w:rsidR="0041631E" w:rsidRPr="00071DB7">
        <w:t>.</w:t>
      </w:r>
      <w:r w:rsidR="0041631E" w:rsidRPr="00071DB7">
        <w:tab/>
        <w:t>I</w:t>
      </w:r>
      <w:r w:rsidR="00806B23" w:rsidRPr="00071DB7">
        <w:t>nformācijas sistēm</w:t>
      </w:r>
      <w:r w:rsidR="0041631E" w:rsidRPr="00071DB7">
        <w:t>as</w:t>
      </w:r>
      <w:r w:rsidR="00806B23" w:rsidRPr="00071DB7">
        <w:t>,</w:t>
      </w:r>
      <w:r w:rsidR="00583EE7" w:rsidRPr="00071DB7">
        <w:t xml:space="preserve"> </w:t>
      </w:r>
      <w:r w:rsidR="002340D0" w:rsidRPr="00071DB7">
        <w:t>kas tiek izmantotas</w:t>
      </w:r>
      <w:r w:rsidR="00DD40A7" w:rsidRPr="00071DB7">
        <w:t xml:space="preserve"> elektroniskai pieteikumu</w:t>
      </w:r>
      <w:r w:rsidR="0041631E" w:rsidRPr="00071DB7">
        <w:t xml:space="preserve"> </w:t>
      </w:r>
      <w:r w:rsidR="00DD40A7" w:rsidRPr="00071DB7">
        <w:t>un piedāvājumu iesniegšanai</w:t>
      </w:r>
      <w:r w:rsidR="00D74CB9" w:rsidRPr="00071DB7">
        <w:t xml:space="preserve"> un saņemšanai</w:t>
      </w:r>
      <w:r w:rsidR="00583EE7" w:rsidRPr="00071DB7">
        <w:t xml:space="preserve">, </w:t>
      </w:r>
      <w:r w:rsidR="00646951" w:rsidRPr="00071DB7">
        <w:t xml:space="preserve">atbilst normatīvajiem aktiem par informācijas sistēmu </w:t>
      </w:r>
      <w:r w:rsidR="00F766A1" w:rsidRPr="00071DB7">
        <w:t>minimālās</w:t>
      </w:r>
      <w:r w:rsidR="00646951" w:rsidRPr="00071DB7">
        <w:t xml:space="preserve"> drošības prasībām, kā arī </w:t>
      </w:r>
      <w:r w:rsidR="00407D41" w:rsidRPr="00071DB7">
        <w:t>šīs nodaļas prasībām</w:t>
      </w:r>
      <w:r w:rsidR="00646951" w:rsidRPr="00071DB7">
        <w:t>.</w:t>
      </w:r>
    </w:p>
    <w:p w:rsidR="00646951" w:rsidRPr="00071DB7" w:rsidRDefault="005A224E" w:rsidP="003424DE">
      <w:pPr>
        <w:spacing w:before="120" w:after="0" w:line="240" w:lineRule="auto"/>
        <w:ind w:left="448" w:hanging="448"/>
        <w:jc w:val="both"/>
      </w:pPr>
      <w:bookmarkStart w:id="69" w:name="p-523839"/>
      <w:bookmarkEnd w:id="69"/>
      <w:r w:rsidRPr="00071DB7">
        <w:t>5</w:t>
      </w:r>
      <w:r w:rsidR="00121F68" w:rsidRPr="00071DB7">
        <w:t>8</w:t>
      </w:r>
      <w:r w:rsidR="003424DE" w:rsidRPr="00071DB7">
        <w:t>.</w:t>
      </w:r>
      <w:r w:rsidR="003424DE" w:rsidRPr="00071DB7">
        <w:tab/>
      </w:r>
      <w:r w:rsidR="00646951" w:rsidRPr="00071DB7">
        <w:t xml:space="preserve">Aģentūra Valsts informācijas sistēmas drošības audita ietvaros veic </w:t>
      </w:r>
      <w:r w:rsidR="0041631E" w:rsidRPr="00071DB7">
        <w:t>e-konkursu apakšsistēm</w:t>
      </w:r>
      <w:r w:rsidR="003424DE" w:rsidRPr="00071DB7">
        <w:t xml:space="preserve">as </w:t>
      </w:r>
      <w:r w:rsidR="00646951" w:rsidRPr="00071DB7">
        <w:t>auditu atbilstoši šo noteikumu prasībām.</w:t>
      </w:r>
    </w:p>
    <w:p w:rsidR="00AE187B" w:rsidRPr="00071DB7" w:rsidRDefault="00121F68" w:rsidP="00A1133F">
      <w:pPr>
        <w:spacing w:before="120" w:after="0" w:line="240" w:lineRule="auto"/>
        <w:ind w:left="448" w:hanging="448"/>
        <w:jc w:val="both"/>
      </w:pPr>
      <w:r w:rsidRPr="00071DB7">
        <w:t>59</w:t>
      </w:r>
      <w:r w:rsidR="003424DE" w:rsidRPr="00071DB7">
        <w:t>.</w:t>
      </w:r>
      <w:r w:rsidR="003424DE" w:rsidRPr="00071DB7">
        <w:tab/>
      </w:r>
      <w:r w:rsidR="00206D24" w:rsidRPr="00071DB7">
        <w:t>Informācijas sistēmas, kas tiek izmantotas elektroniskai pieteikumu un piedāvājumu iesniegšanai</w:t>
      </w:r>
      <w:r w:rsidR="0082538C" w:rsidRPr="00071DB7">
        <w:t xml:space="preserve"> un saņemšanai</w:t>
      </w:r>
      <w:r w:rsidR="00206D24" w:rsidRPr="00071DB7">
        <w:t xml:space="preserve">, </w:t>
      </w:r>
      <w:r w:rsidR="005C7341" w:rsidRPr="00071DB7">
        <w:t xml:space="preserve">atbilst šādām </w:t>
      </w:r>
      <w:r w:rsidR="00805790" w:rsidRPr="00071DB7">
        <w:t xml:space="preserve">drošības </w:t>
      </w:r>
      <w:r w:rsidR="005C7341" w:rsidRPr="00071DB7">
        <w:t>prasībām</w:t>
      </w:r>
      <w:r w:rsidR="00AE187B" w:rsidRPr="00071DB7">
        <w:t>:</w:t>
      </w:r>
    </w:p>
    <w:p w:rsidR="00AE187B" w:rsidRPr="00071DB7" w:rsidRDefault="00121F68" w:rsidP="00A1133F">
      <w:pPr>
        <w:tabs>
          <w:tab w:val="left" w:pos="1120"/>
        </w:tabs>
        <w:spacing w:before="60" w:after="60" w:line="240" w:lineRule="auto"/>
        <w:ind w:left="1123" w:hanging="675"/>
        <w:jc w:val="both"/>
      </w:pPr>
      <w:r w:rsidRPr="00071DB7">
        <w:t>59</w:t>
      </w:r>
      <w:r w:rsidR="00A1133F" w:rsidRPr="00071DB7">
        <w:t>.1.</w:t>
      </w:r>
      <w:r w:rsidR="00A1133F" w:rsidRPr="00071DB7">
        <w:tab/>
      </w:r>
      <w:r w:rsidR="00AE187B" w:rsidRPr="00071DB7">
        <w:t xml:space="preserve">datu apstrādi </w:t>
      </w:r>
      <w:r w:rsidR="005C7341" w:rsidRPr="00071DB7">
        <w:t xml:space="preserve">informācijas sistēmā </w:t>
      </w:r>
      <w:r w:rsidR="006C26AC" w:rsidRPr="00071DB7">
        <w:t>veic</w:t>
      </w:r>
      <w:r w:rsidR="00AE187B" w:rsidRPr="00071DB7">
        <w:t xml:space="preserve"> atbilstoši normatīvajiem aktiem par fizisko personu datu aizsardzību;</w:t>
      </w:r>
    </w:p>
    <w:p w:rsidR="00AE187B" w:rsidRPr="00071DB7" w:rsidRDefault="00121F68" w:rsidP="00A1133F">
      <w:pPr>
        <w:tabs>
          <w:tab w:val="left" w:pos="1120"/>
        </w:tabs>
        <w:spacing w:before="60" w:after="60" w:line="240" w:lineRule="auto"/>
        <w:ind w:left="1123" w:hanging="675"/>
        <w:jc w:val="both"/>
      </w:pPr>
      <w:r w:rsidRPr="00071DB7">
        <w:t>59</w:t>
      </w:r>
      <w:r w:rsidR="00A1133F" w:rsidRPr="00071DB7">
        <w:t>.2.</w:t>
      </w:r>
      <w:r w:rsidR="00A1133F" w:rsidRPr="00071DB7">
        <w:tab/>
      </w:r>
      <w:r w:rsidR="00AE187B" w:rsidRPr="00071DB7">
        <w:t xml:space="preserve">informācijas sistēmu drošības un organizatorisko pārvaldību </w:t>
      </w:r>
      <w:r w:rsidR="006C26AC" w:rsidRPr="00071DB7">
        <w:t>veic</w:t>
      </w:r>
      <w:r w:rsidR="00AE187B" w:rsidRPr="00071DB7">
        <w:t xml:space="preserve"> saskaņā ar Latvijas nacionālo standartu LVS: ISO/IEC 27001:2014 L </w:t>
      </w:r>
      <w:r w:rsidR="00AC0316" w:rsidRPr="00071DB7">
        <w:t>„</w:t>
      </w:r>
      <w:r w:rsidR="00AE187B" w:rsidRPr="00071DB7">
        <w:t>Informācijas tehnoloģija. Drošības paņēmieni. Informācijas drošības pārvaldības sistēmas. Prasības</w:t>
      </w:r>
      <w:r w:rsidR="00AC0316" w:rsidRPr="00071DB7">
        <w:t>”</w:t>
      </w:r>
      <w:r w:rsidR="00AE187B" w:rsidRPr="00071DB7">
        <w:t>;</w:t>
      </w:r>
    </w:p>
    <w:p w:rsidR="00AE187B" w:rsidRPr="00071DB7" w:rsidRDefault="00121F68" w:rsidP="00A1133F">
      <w:pPr>
        <w:tabs>
          <w:tab w:val="left" w:pos="1120"/>
        </w:tabs>
        <w:spacing w:before="60" w:after="60" w:line="240" w:lineRule="auto"/>
        <w:ind w:left="1123" w:hanging="675"/>
        <w:jc w:val="both"/>
      </w:pPr>
      <w:r w:rsidRPr="00071DB7">
        <w:t>59</w:t>
      </w:r>
      <w:r w:rsidR="00A1133F" w:rsidRPr="00071DB7">
        <w:t>.3.</w:t>
      </w:r>
      <w:r w:rsidR="00A1133F" w:rsidRPr="00071DB7">
        <w:tab/>
      </w:r>
      <w:r w:rsidR="005C7341" w:rsidRPr="00071DB7">
        <w:t xml:space="preserve">informācijas sistēmas vajadzībām </w:t>
      </w:r>
      <w:r w:rsidR="006C26AC" w:rsidRPr="00071DB7">
        <w:t xml:space="preserve">izstrādā vismaz </w:t>
      </w:r>
      <w:r w:rsidR="00AE187B" w:rsidRPr="00071DB7">
        <w:t>šādu</w:t>
      </w:r>
      <w:r w:rsidR="006C26AC" w:rsidRPr="00071DB7">
        <w:t>s</w:t>
      </w:r>
      <w:r w:rsidR="00AE187B" w:rsidRPr="00071DB7">
        <w:t xml:space="preserve"> dokumentu</w:t>
      </w:r>
      <w:r w:rsidR="006C26AC" w:rsidRPr="00071DB7">
        <w:t>s</w:t>
      </w:r>
      <w:r w:rsidR="00AE187B" w:rsidRPr="00071DB7">
        <w:t>:</w:t>
      </w:r>
    </w:p>
    <w:p w:rsidR="00AE187B" w:rsidRPr="00071DB7" w:rsidRDefault="00121F68" w:rsidP="00AC0316">
      <w:pPr>
        <w:tabs>
          <w:tab w:val="left" w:pos="1904"/>
        </w:tabs>
        <w:spacing w:before="60" w:after="60" w:line="240" w:lineRule="auto"/>
        <w:ind w:left="1904" w:hanging="784"/>
        <w:jc w:val="both"/>
      </w:pPr>
      <w:r w:rsidRPr="00071DB7">
        <w:t>59</w:t>
      </w:r>
      <w:r w:rsidR="00AC0316" w:rsidRPr="00071DB7">
        <w:t>.3.1.</w:t>
      </w:r>
      <w:r w:rsidR="00AC0316" w:rsidRPr="00071DB7">
        <w:tab/>
      </w:r>
      <w:r w:rsidR="00AE187B" w:rsidRPr="00071DB7">
        <w:t>risku novērtējum</w:t>
      </w:r>
      <w:r w:rsidR="00B67C6C" w:rsidRPr="00071DB7">
        <w:t>u</w:t>
      </w:r>
      <w:r w:rsidR="00AE187B" w:rsidRPr="00071DB7">
        <w:t xml:space="preserve"> un akceptēto risku sarakst</w:t>
      </w:r>
      <w:r w:rsidR="00B67C6C" w:rsidRPr="00071DB7">
        <w:t>u</w:t>
      </w:r>
      <w:r w:rsidR="00AE187B" w:rsidRPr="00071DB7">
        <w:t>;</w:t>
      </w:r>
    </w:p>
    <w:p w:rsidR="00AE187B" w:rsidRPr="00071DB7" w:rsidRDefault="00121F68" w:rsidP="00AC0316">
      <w:pPr>
        <w:tabs>
          <w:tab w:val="left" w:pos="1904"/>
        </w:tabs>
        <w:spacing w:before="60" w:after="60" w:line="240" w:lineRule="auto"/>
        <w:ind w:left="1904" w:hanging="784"/>
        <w:jc w:val="both"/>
      </w:pPr>
      <w:r w:rsidRPr="00071DB7">
        <w:t>59</w:t>
      </w:r>
      <w:r w:rsidR="00AC0316" w:rsidRPr="00071DB7">
        <w:t>.3.2.</w:t>
      </w:r>
      <w:r w:rsidR="00AC0316" w:rsidRPr="00071DB7">
        <w:tab/>
      </w:r>
      <w:r w:rsidR="00AE187B" w:rsidRPr="00071DB7">
        <w:t>informācijas sistēmu drošības politik</w:t>
      </w:r>
      <w:r w:rsidR="00B67C6C" w:rsidRPr="00071DB7">
        <w:t>u</w:t>
      </w:r>
      <w:r w:rsidR="00AE187B" w:rsidRPr="00071DB7">
        <w:t xml:space="preserve"> un noteikum</w:t>
      </w:r>
      <w:r w:rsidR="00B67C6C" w:rsidRPr="00071DB7">
        <w:t>us</w:t>
      </w:r>
      <w:r w:rsidR="00AE187B" w:rsidRPr="00071DB7">
        <w:t>;</w:t>
      </w:r>
    </w:p>
    <w:p w:rsidR="00AE187B" w:rsidRPr="00071DB7" w:rsidRDefault="00121F68" w:rsidP="00DC6C7C">
      <w:pPr>
        <w:tabs>
          <w:tab w:val="left" w:pos="1120"/>
        </w:tabs>
        <w:spacing w:before="60" w:after="60" w:line="240" w:lineRule="auto"/>
        <w:ind w:left="1123" w:hanging="675"/>
        <w:jc w:val="both"/>
      </w:pPr>
      <w:r w:rsidRPr="00071DB7">
        <w:lastRenderedPageBreak/>
        <w:t>59</w:t>
      </w:r>
      <w:r w:rsidR="00AC0316" w:rsidRPr="00071DB7">
        <w:t>.4.</w:t>
      </w:r>
      <w:r w:rsidR="00AC0316" w:rsidRPr="00071DB7">
        <w:tab/>
      </w:r>
      <w:r w:rsidR="008E4E1B" w:rsidRPr="00071DB7">
        <w:t>informācijas sistēmā ir risinājums</w:t>
      </w:r>
      <w:r w:rsidR="00AE187B" w:rsidRPr="00071DB7">
        <w:t xml:space="preserve">, </w:t>
      </w:r>
      <w:r w:rsidR="008E4E1B" w:rsidRPr="00071DB7">
        <w:t xml:space="preserve">kas nodrošina </w:t>
      </w:r>
      <w:r w:rsidR="00AE187B" w:rsidRPr="00071DB7">
        <w:t>drošības uzlabojum</w:t>
      </w:r>
      <w:r w:rsidR="00DC6C7C" w:rsidRPr="00071DB7">
        <w:t>u un jaunu apdraudējumu novērsošās informācijas</w:t>
      </w:r>
      <w:r w:rsidR="008E4E1B" w:rsidRPr="00071DB7">
        <w:t xml:space="preserve"> saņemšanu,</w:t>
      </w:r>
      <w:r w:rsidR="00AE187B" w:rsidRPr="00071DB7">
        <w:t xml:space="preserve"> kā arī aprakst</w:t>
      </w:r>
      <w:r w:rsidR="008E4E1B" w:rsidRPr="00071DB7">
        <w:t>s</w:t>
      </w:r>
      <w:r w:rsidR="00AE187B" w:rsidRPr="00071DB7">
        <w:t xml:space="preserve"> (procedūr</w:t>
      </w:r>
      <w:r w:rsidR="008E4E1B" w:rsidRPr="00071DB7">
        <w:t>a</w:t>
      </w:r>
      <w:r w:rsidR="00AE187B" w:rsidRPr="00071DB7">
        <w:t>) par šādas informācijas saņemšanu;</w:t>
      </w:r>
    </w:p>
    <w:p w:rsidR="00AE187B" w:rsidRPr="00071DB7" w:rsidRDefault="00121F68" w:rsidP="00AC0316">
      <w:pPr>
        <w:tabs>
          <w:tab w:val="left" w:pos="1120"/>
        </w:tabs>
        <w:spacing w:before="60" w:after="60" w:line="240" w:lineRule="auto"/>
        <w:ind w:left="1123" w:hanging="675"/>
        <w:jc w:val="both"/>
      </w:pPr>
      <w:r w:rsidRPr="00071DB7">
        <w:t>59</w:t>
      </w:r>
      <w:r w:rsidR="00AC0316" w:rsidRPr="00071DB7">
        <w:t>.5.</w:t>
      </w:r>
      <w:r w:rsidR="00AC0316" w:rsidRPr="00071DB7">
        <w:tab/>
      </w:r>
      <w:r w:rsidR="00AE187B" w:rsidRPr="00071DB7">
        <w:t xml:space="preserve">saskaņā ar šo noteikumu </w:t>
      </w:r>
      <w:r w:rsidRPr="00071DB7">
        <w:t>59</w:t>
      </w:r>
      <w:r w:rsidR="00AE187B" w:rsidRPr="00071DB7">
        <w:t xml:space="preserve">.3.1. apakšpunktu </w:t>
      </w:r>
      <w:r w:rsidR="008E4E1B" w:rsidRPr="00071DB7">
        <w:t>tiek īstenotas vismaz šādas</w:t>
      </w:r>
      <w:r w:rsidR="00AE187B" w:rsidRPr="00071DB7">
        <w:t xml:space="preserve"> drošības kontroles</w:t>
      </w:r>
      <w:r w:rsidR="008E4E1B" w:rsidRPr="00071DB7">
        <w:t xml:space="preserve"> un pārvaldības</w:t>
      </w:r>
      <w:r w:rsidR="00AE187B" w:rsidRPr="00071DB7">
        <w:t>:</w:t>
      </w:r>
    </w:p>
    <w:p w:rsidR="00AE187B" w:rsidRPr="00071DB7" w:rsidRDefault="00121F68" w:rsidP="00AC0316">
      <w:pPr>
        <w:tabs>
          <w:tab w:val="left" w:pos="1904"/>
        </w:tabs>
        <w:spacing w:before="60" w:after="60" w:line="240" w:lineRule="auto"/>
        <w:ind w:left="1904" w:hanging="784"/>
        <w:jc w:val="both"/>
      </w:pPr>
      <w:r w:rsidRPr="00071DB7">
        <w:t>59</w:t>
      </w:r>
      <w:r w:rsidR="00AC0316" w:rsidRPr="00071DB7">
        <w:t>.5.1.</w:t>
      </w:r>
      <w:r w:rsidR="00AC0316" w:rsidRPr="00071DB7">
        <w:tab/>
      </w:r>
      <w:r w:rsidR="00AE187B" w:rsidRPr="00071DB7">
        <w:t>risk</w:t>
      </w:r>
      <w:r w:rsidR="008E4E1B" w:rsidRPr="00071DB7">
        <w:t>u</w:t>
      </w:r>
      <w:r w:rsidR="00AE187B" w:rsidRPr="00071DB7">
        <w:t xml:space="preserve"> novērtējums;</w:t>
      </w:r>
    </w:p>
    <w:p w:rsidR="00AE187B" w:rsidRPr="00071DB7" w:rsidRDefault="00121F68" w:rsidP="00AC0316">
      <w:pPr>
        <w:tabs>
          <w:tab w:val="left" w:pos="1904"/>
        </w:tabs>
        <w:spacing w:before="60" w:after="60" w:line="240" w:lineRule="auto"/>
        <w:ind w:left="1904" w:hanging="784"/>
        <w:jc w:val="both"/>
      </w:pPr>
      <w:r w:rsidRPr="00071DB7">
        <w:t>59</w:t>
      </w:r>
      <w:r w:rsidR="00AC0316" w:rsidRPr="00071DB7">
        <w:t>.5.2.</w:t>
      </w:r>
      <w:r w:rsidR="00AC0316" w:rsidRPr="00071DB7">
        <w:tab/>
      </w:r>
      <w:r w:rsidR="00AE187B" w:rsidRPr="00071DB7">
        <w:t>fiziskā un vides</w:t>
      </w:r>
      <w:r w:rsidR="00EA34B2" w:rsidRPr="00071DB7">
        <w:t xml:space="preserve"> drošība</w:t>
      </w:r>
      <w:r w:rsidR="000D67D4" w:rsidRPr="00071DB7">
        <w:t>, kā arī</w:t>
      </w:r>
      <w:r w:rsidR="00AE187B" w:rsidRPr="00071DB7">
        <w:t xml:space="preserve"> </w:t>
      </w:r>
      <w:r w:rsidR="000D67D4" w:rsidRPr="00071DB7">
        <w:t xml:space="preserve">datortīklu </w:t>
      </w:r>
      <w:r w:rsidR="00AE187B" w:rsidRPr="00071DB7">
        <w:t>drošība;</w:t>
      </w:r>
    </w:p>
    <w:p w:rsidR="00AE187B" w:rsidRPr="00071DB7" w:rsidRDefault="00121F68" w:rsidP="00AC0316">
      <w:pPr>
        <w:tabs>
          <w:tab w:val="left" w:pos="1904"/>
        </w:tabs>
        <w:spacing w:before="60" w:after="60" w:line="240" w:lineRule="auto"/>
        <w:ind w:left="1904" w:hanging="784"/>
        <w:jc w:val="both"/>
      </w:pPr>
      <w:r w:rsidRPr="00071DB7">
        <w:t>59</w:t>
      </w:r>
      <w:r w:rsidR="00AE187B" w:rsidRPr="00071DB7">
        <w:t>.5.3.</w:t>
      </w:r>
      <w:r w:rsidR="00AC0316" w:rsidRPr="00071DB7">
        <w:tab/>
      </w:r>
      <w:r w:rsidR="00AE187B" w:rsidRPr="00071DB7">
        <w:t>cilvēkresursu drošība;</w:t>
      </w:r>
    </w:p>
    <w:p w:rsidR="00AE187B" w:rsidRPr="00071DB7" w:rsidRDefault="00121F68" w:rsidP="00AC0316">
      <w:pPr>
        <w:tabs>
          <w:tab w:val="left" w:pos="1904"/>
        </w:tabs>
        <w:spacing w:before="60" w:after="60" w:line="240" w:lineRule="auto"/>
        <w:ind w:left="1904" w:hanging="784"/>
        <w:jc w:val="both"/>
      </w:pPr>
      <w:r w:rsidRPr="00071DB7">
        <w:t>59</w:t>
      </w:r>
      <w:r w:rsidR="00AE187B" w:rsidRPr="00071DB7">
        <w:t>.5.4.</w:t>
      </w:r>
      <w:r w:rsidR="00AC0316" w:rsidRPr="00071DB7">
        <w:tab/>
      </w:r>
      <w:r w:rsidR="00AE187B" w:rsidRPr="00071DB7">
        <w:t>saziņas un operāciju pārvaldība;</w:t>
      </w:r>
    </w:p>
    <w:p w:rsidR="00AE187B" w:rsidRPr="00071DB7" w:rsidRDefault="00121F68" w:rsidP="00AC0316">
      <w:pPr>
        <w:tabs>
          <w:tab w:val="left" w:pos="1904"/>
        </w:tabs>
        <w:spacing w:before="60" w:after="60" w:line="240" w:lineRule="auto"/>
        <w:ind w:left="1904" w:hanging="784"/>
        <w:jc w:val="both"/>
      </w:pPr>
      <w:r w:rsidRPr="00071DB7">
        <w:t>59</w:t>
      </w:r>
      <w:r w:rsidR="00AE187B" w:rsidRPr="00071DB7">
        <w:t>.5.5.</w:t>
      </w:r>
      <w:r w:rsidR="00AC0316" w:rsidRPr="00071DB7">
        <w:tab/>
      </w:r>
      <w:r w:rsidR="00AE187B" w:rsidRPr="00071DB7">
        <w:t>standarta piekļuves kontroļu pārvaldība;</w:t>
      </w:r>
    </w:p>
    <w:p w:rsidR="00AE187B" w:rsidRPr="00071DB7" w:rsidRDefault="00121F68" w:rsidP="00AC0316">
      <w:pPr>
        <w:tabs>
          <w:tab w:val="left" w:pos="1904"/>
        </w:tabs>
        <w:spacing w:before="60" w:after="60" w:line="240" w:lineRule="auto"/>
        <w:ind w:left="1904" w:hanging="784"/>
        <w:jc w:val="both"/>
      </w:pPr>
      <w:r w:rsidRPr="00071DB7">
        <w:t>59</w:t>
      </w:r>
      <w:r w:rsidR="00AC0316" w:rsidRPr="00071DB7">
        <w:t>.5.6.</w:t>
      </w:r>
      <w:r w:rsidR="00AC0316" w:rsidRPr="00071DB7">
        <w:tab/>
      </w:r>
      <w:r w:rsidR="00AE187B" w:rsidRPr="00071DB7">
        <w:t>informācijas sistēmu iegāde, izveidošana, uzturēšana un likvidēšana;</w:t>
      </w:r>
    </w:p>
    <w:p w:rsidR="00AE187B" w:rsidRPr="00071DB7" w:rsidRDefault="00121F68" w:rsidP="00AC0316">
      <w:pPr>
        <w:tabs>
          <w:tab w:val="left" w:pos="1904"/>
        </w:tabs>
        <w:spacing w:before="60" w:after="60" w:line="240" w:lineRule="auto"/>
        <w:ind w:left="1904" w:hanging="784"/>
        <w:jc w:val="both"/>
      </w:pPr>
      <w:r w:rsidRPr="00071DB7">
        <w:t>59</w:t>
      </w:r>
      <w:r w:rsidR="00AC0316" w:rsidRPr="00071DB7">
        <w:t>.5.7.</w:t>
      </w:r>
      <w:r w:rsidR="00AC0316" w:rsidRPr="00071DB7">
        <w:tab/>
      </w:r>
      <w:r w:rsidR="00AE187B" w:rsidRPr="00071DB7">
        <w:t>informācijas drošības starpgadījumu un pakalpojumu nepārtrauktības pārvaldība;</w:t>
      </w:r>
    </w:p>
    <w:p w:rsidR="00AE187B" w:rsidRPr="00071DB7" w:rsidRDefault="00121F68" w:rsidP="00AC0316">
      <w:pPr>
        <w:tabs>
          <w:tab w:val="left" w:pos="1904"/>
        </w:tabs>
        <w:spacing w:before="60" w:after="60" w:line="240" w:lineRule="auto"/>
        <w:ind w:left="1904" w:hanging="784"/>
        <w:jc w:val="both"/>
      </w:pPr>
      <w:r w:rsidRPr="00071DB7">
        <w:t>59</w:t>
      </w:r>
      <w:r w:rsidR="00AC0316" w:rsidRPr="00071DB7">
        <w:t>.5.8.</w:t>
      </w:r>
      <w:r w:rsidR="00AC0316" w:rsidRPr="00071DB7">
        <w:tab/>
      </w:r>
      <w:r w:rsidR="00AE187B" w:rsidRPr="00071DB7">
        <w:t>pasākumi, kas veicami, lai labotu un mazinātu informācijas sistēmu ievainojamību, kuras dēļ varētu notikt apstrādāto datu iznīcināšana, nejauša zaudēšana, izmainīšana, neatļauta izpaušana vai piekļuve;</w:t>
      </w:r>
    </w:p>
    <w:p w:rsidR="00806B23" w:rsidRPr="00071DB7" w:rsidRDefault="00121F68" w:rsidP="000D67D4">
      <w:pPr>
        <w:tabs>
          <w:tab w:val="left" w:pos="1904"/>
        </w:tabs>
        <w:spacing w:before="60" w:after="60" w:line="240" w:lineRule="auto"/>
        <w:ind w:left="1904" w:hanging="784"/>
        <w:jc w:val="both"/>
      </w:pPr>
      <w:r w:rsidRPr="00071DB7">
        <w:t>59</w:t>
      </w:r>
      <w:r w:rsidR="00AC0316" w:rsidRPr="00071DB7">
        <w:t>.5.9.</w:t>
      </w:r>
      <w:r w:rsidR="00AC0316" w:rsidRPr="00071DB7">
        <w:tab/>
      </w:r>
      <w:r w:rsidR="00AE187B" w:rsidRPr="00071DB7">
        <w:t>atb</w:t>
      </w:r>
      <w:r w:rsidR="000D67D4" w:rsidRPr="00071DB7">
        <w:t xml:space="preserve">ilstība </w:t>
      </w:r>
      <w:r w:rsidR="00F54E5D" w:rsidRPr="00071DB7">
        <w:t xml:space="preserve">elektronisko iepirkumu procesu regulējošo </w:t>
      </w:r>
      <w:r w:rsidR="000D67D4" w:rsidRPr="00071DB7">
        <w:t>normatīvo aktu prasībām.</w:t>
      </w:r>
    </w:p>
    <w:p w:rsidR="00277FE5" w:rsidRPr="00071DB7" w:rsidRDefault="00FF2B85" w:rsidP="008964F2">
      <w:pPr>
        <w:spacing w:before="120" w:after="0" w:line="240" w:lineRule="auto"/>
        <w:jc w:val="center"/>
        <w:rPr>
          <w:b/>
        </w:rPr>
      </w:pPr>
      <w:r>
        <w:rPr>
          <w:b/>
        </w:rPr>
        <w:t>5</w:t>
      </w:r>
      <w:r w:rsidR="008964F2" w:rsidRPr="00071DB7">
        <w:rPr>
          <w:b/>
        </w:rPr>
        <w:t>.3.</w:t>
      </w:r>
      <w:r w:rsidR="00277FE5" w:rsidRPr="00071DB7">
        <w:rPr>
          <w:b/>
        </w:rPr>
        <w:t xml:space="preserve"> Drošības prasības</w:t>
      </w:r>
      <w:r w:rsidR="0052532E" w:rsidRPr="00071DB7">
        <w:rPr>
          <w:b/>
        </w:rPr>
        <w:t xml:space="preserve"> informācijas sistēmu, kas tiek izmantotas elektroniskai pieteikumu un piedāvājumu iesniegšanai, </w:t>
      </w:r>
      <w:r w:rsidR="00971617" w:rsidRPr="00071DB7">
        <w:rPr>
          <w:b/>
        </w:rPr>
        <w:t>lietotnēm</w:t>
      </w:r>
    </w:p>
    <w:p w:rsidR="00277FE5" w:rsidRPr="00071DB7" w:rsidRDefault="00121F68" w:rsidP="008964F2">
      <w:pPr>
        <w:spacing w:before="120" w:after="0" w:line="240" w:lineRule="auto"/>
        <w:ind w:left="448" w:hanging="448"/>
        <w:jc w:val="both"/>
      </w:pPr>
      <w:r w:rsidRPr="00071DB7">
        <w:t>60</w:t>
      </w:r>
      <w:r w:rsidR="008964F2" w:rsidRPr="00071DB7">
        <w:t>.</w:t>
      </w:r>
      <w:r w:rsidR="008964F2" w:rsidRPr="00071DB7">
        <w:tab/>
      </w:r>
      <w:r w:rsidR="00682C50" w:rsidRPr="00071DB7">
        <w:t>Informācijas sistēmām, kas tiek izmantotas elektroniskai pieteikumu un piedāvājumu iesniegšanai</w:t>
      </w:r>
      <w:r w:rsidR="0082538C" w:rsidRPr="00071DB7">
        <w:t xml:space="preserve"> un saņemšanai</w:t>
      </w:r>
      <w:r w:rsidR="00682C50" w:rsidRPr="00071DB7">
        <w:t xml:space="preserve">, </w:t>
      </w:r>
      <w:r w:rsidR="00277FE5" w:rsidRPr="00071DB7">
        <w:t>jābūt aizsargāt</w:t>
      </w:r>
      <w:r w:rsidR="00682C50" w:rsidRPr="00071DB7">
        <w:t>ām</w:t>
      </w:r>
      <w:r w:rsidR="00277FE5" w:rsidRPr="00071DB7">
        <w:t xml:space="preserve"> pret ievainojumiem un ļaunprātīgu izmantošanu saskaņā ar labo praksi un jāatbilst vismaz šādām prasībām:</w:t>
      </w:r>
    </w:p>
    <w:p w:rsidR="00277FE5" w:rsidRPr="00071DB7" w:rsidRDefault="00121F68" w:rsidP="00D657A9">
      <w:pPr>
        <w:tabs>
          <w:tab w:val="left" w:pos="1120"/>
        </w:tabs>
        <w:spacing w:before="60" w:after="60" w:line="240" w:lineRule="auto"/>
        <w:ind w:left="1123" w:hanging="675"/>
        <w:jc w:val="both"/>
      </w:pPr>
      <w:r w:rsidRPr="00071DB7">
        <w:t>60</w:t>
      </w:r>
      <w:r w:rsidR="00277FE5" w:rsidRPr="00071DB7">
        <w:t>.1.</w:t>
      </w:r>
      <w:r w:rsidR="00703D2C" w:rsidRPr="00071DB7">
        <w:tab/>
      </w:r>
      <w:r w:rsidR="00E7698D" w:rsidRPr="00071DB7">
        <w:t xml:space="preserve">tiek </w:t>
      </w:r>
      <w:r w:rsidR="00277FE5" w:rsidRPr="00071DB7">
        <w:t xml:space="preserve">nodrošināta aizsardzība pret </w:t>
      </w:r>
      <w:r w:rsidR="00DD0DFE" w:rsidRPr="00071DB7">
        <w:t xml:space="preserve">ļaunprātīgu datu ievadi </w:t>
      </w:r>
      <w:r w:rsidR="00277FE5" w:rsidRPr="00071DB7">
        <w:t xml:space="preserve">(piemēram, </w:t>
      </w:r>
      <w:r w:rsidR="009E7222" w:rsidRPr="00071DB7">
        <w:t xml:space="preserve">standartizētās vaicājuma valodas </w:t>
      </w:r>
      <w:r w:rsidR="00DD0DFE" w:rsidRPr="00071DB7">
        <w:t xml:space="preserve">ievadīšana </w:t>
      </w:r>
      <w:r w:rsidR="009E7222" w:rsidRPr="00071DB7">
        <w:t>(</w:t>
      </w:r>
      <w:r w:rsidR="009E7222" w:rsidRPr="00071DB7">
        <w:rPr>
          <w:i/>
        </w:rPr>
        <w:t>SQL</w:t>
      </w:r>
      <w:r w:rsidR="00DD0DFE" w:rsidRPr="00071DB7">
        <w:rPr>
          <w:i/>
        </w:rPr>
        <w:t xml:space="preserve"> </w:t>
      </w:r>
      <w:proofErr w:type="spellStart"/>
      <w:r w:rsidR="00DD0DFE" w:rsidRPr="00071DB7">
        <w:rPr>
          <w:i/>
        </w:rPr>
        <w:t>injection</w:t>
      </w:r>
      <w:proofErr w:type="spellEnd"/>
      <w:r w:rsidR="009E7222" w:rsidRPr="00071DB7">
        <w:t>)</w:t>
      </w:r>
      <w:r w:rsidR="00277FE5" w:rsidRPr="00071DB7">
        <w:t xml:space="preserve">, </w:t>
      </w:r>
      <w:r w:rsidR="009E7222" w:rsidRPr="00071DB7">
        <w:t xml:space="preserve">paplašināmās iezīmēšanas valodas </w:t>
      </w:r>
      <w:r w:rsidR="00196115" w:rsidRPr="00071DB7">
        <w:t xml:space="preserve">noteiktas sintakses </w:t>
      </w:r>
      <w:r w:rsidR="00DD0DFE" w:rsidRPr="00071DB7">
        <w:t xml:space="preserve">ievadīšana </w:t>
      </w:r>
      <w:r w:rsidR="00196115" w:rsidRPr="00071DB7">
        <w:t>(</w:t>
      </w:r>
      <w:r w:rsidR="00DD0DFE" w:rsidRPr="00071DB7">
        <w:rPr>
          <w:i/>
        </w:rPr>
        <w:t xml:space="preserve">XML </w:t>
      </w:r>
      <w:proofErr w:type="spellStart"/>
      <w:r w:rsidR="00277FE5" w:rsidRPr="00071DB7">
        <w:rPr>
          <w:i/>
        </w:rPr>
        <w:t>Xpath</w:t>
      </w:r>
      <w:proofErr w:type="spellEnd"/>
      <w:r w:rsidR="00DD0DFE" w:rsidRPr="00071DB7">
        <w:rPr>
          <w:i/>
        </w:rPr>
        <w:t xml:space="preserve"> </w:t>
      </w:r>
      <w:proofErr w:type="spellStart"/>
      <w:r w:rsidR="00DD0DFE" w:rsidRPr="00071DB7">
        <w:rPr>
          <w:i/>
        </w:rPr>
        <w:t>injection</w:t>
      </w:r>
      <w:proofErr w:type="spellEnd"/>
      <w:r w:rsidR="00196115" w:rsidRPr="00071DB7">
        <w:t>)</w:t>
      </w:r>
      <w:r w:rsidR="00277FE5" w:rsidRPr="00071DB7">
        <w:t xml:space="preserve">, operētājsistēmas komandu </w:t>
      </w:r>
      <w:r w:rsidR="00DD0DFE" w:rsidRPr="00071DB7">
        <w:t>ievadīšana</w:t>
      </w:r>
      <w:r w:rsidR="00277FE5" w:rsidRPr="00071DB7">
        <w:t>):</w:t>
      </w:r>
    </w:p>
    <w:p w:rsidR="00277FE5" w:rsidRPr="00071DB7" w:rsidRDefault="00121F68" w:rsidP="0004495D">
      <w:pPr>
        <w:tabs>
          <w:tab w:val="left" w:pos="1904"/>
        </w:tabs>
        <w:spacing w:before="60" w:after="60" w:line="240" w:lineRule="auto"/>
        <w:ind w:left="1904" w:hanging="784"/>
        <w:jc w:val="both"/>
      </w:pPr>
      <w:r w:rsidRPr="00071DB7">
        <w:t>60</w:t>
      </w:r>
      <w:r w:rsidR="0004495D" w:rsidRPr="00071DB7">
        <w:t>.1.1.</w:t>
      </w:r>
      <w:r w:rsidR="0004495D" w:rsidRPr="00071DB7">
        <w:tab/>
      </w:r>
      <w:r w:rsidR="00277FE5" w:rsidRPr="00071DB7">
        <w:t>veicot visu no ārpuses saņemto datu pārbaudi, tai skaitā pārbaudot fiziskās personas ievadītos datus;</w:t>
      </w:r>
    </w:p>
    <w:p w:rsidR="00277FE5" w:rsidRPr="00071DB7" w:rsidRDefault="00121F68" w:rsidP="0004495D">
      <w:pPr>
        <w:tabs>
          <w:tab w:val="left" w:pos="1904"/>
        </w:tabs>
        <w:spacing w:before="60" w:after="60" w:line="240" w:lineRule="auto"/>
        <w:ind w:left="1904" w:hanging="784"/>
        <w:jc w:val="both"/>
      </w:pPr>
      <w:r w:rsidRPr="00071DB7">
        <w:t>60</w:t>
      </w:r>
      <w:r w:rsidR="00277FE5" w:rsidRPr="00071DB7">
        <w:t>.1.2.</w:t>
      </w:r>
      <w:r w:rsidR="0004495D" w:rsidRPr="00071DB7">
        <w:tab/>
      </w:r>
      <w:r w:rsidR="00277FE5" w:rsidRPr="00071DB7">
        <w:t>veicot ievaddatu pārbaudi vismaz servera pusē (</w:t>
      </w:r>
      <w:r w:rsidR="00BC6751" w:rsidRPr="00071DB7">
        <w:t>lietotnē</w:t>
      </w:r>
      <w:r w:rsidR="00277FE5" w:rsidRPr="00071DB7">
        <w:t>, kas darbojas uz servera);</w:t>
      </w:r>
    </w:p>
    <w:p w:rsidR="00277FE5" w:rsidRPr="00071DB7" w:rsidRDefault="00121F68" w:rsidP="0004495D">
      <w:pPr>
        <w:tabs>
          <w:tab w:val="left" w:pos="1904"/>
        </w:tabs>
        <w:spacing w:before="60" w:after="60" w:line="240" w:lineRule="auto"/>
        <w:ind w:left="1904" w:hanging="784"/>
        <w:jc w:val="both"/>
      </w:pPr>
      <w:r w:rsidRPr="00071DB7">
        <w:t>60</w:t>
      </w:r>
      <w:r w:rsidR="00277FE5" w:rsidRPr="00071DB7">
        <w:t>.1.3.</w:t>
      </w:r>
      <w:r w:rsidR="0004495D" w:rsidRPr="00071DB7">
        <w:tab/>
      </w:r>
      <w:r w:rsidR="00277FE5" w:rsidRPr="00071DB7">
        <w:t xml:space="preserve">ja tiek izmantoti jebkādi interpretējami pieprasījumi, piemēram, </w:t>
      </w:r>
      <w:r w:rsidR="00963478" w:rsidRPr="00071DB7">
        <w:t>standartizētās vaicājuma valodas (</w:t>
      </w:r>
      <w:r w:rsidR="00277FE5" w:rsidRPr="00071DB7">
        <w:rPr>
          <w:i/>
        </w:rPr>
        <w:t>SQL</w:t>
      </w:r>
      <w:r w:rsidR="00963478" w:rsidRPr="00071DB7">
        <w:t>)</w:t>
      </w:r>
      <w:r w:rsidR="00277FE5" w:rsidRPr="00071DB7">
        <w:t xml:space="preserve"> teikumi, ievaddatu nodalīšana no komandas vai vaicājuma;</w:t>
      </w:r>
    </w:p>
    <w:p w:rsidR="00277FE5" w:rsidRPr="00071DB7" w:rsidRDefault="00121F68" w:rsidP="00703D2C">
      <w:pPr>
        <w:tabs>
          <w:tab w:val="left" w:pos="1120"/>
        </w:tabs>
        <w:spacing w:before="60" w:after="60" w:line="240" w:lineRule="auto"/>
        <w:ind w:left="1123" w:hanging="675"/>
        <w:jc w:val="both"/>
      </w:pPr>
      <w:r w:rsidRPr="00071DB7">
        <w:t>60</w:t>
      </w:r>
      <w:r w:rsidR="00277FE5" w:rsidRPr="00071DB7">
        <w:t>.2.</w:t>
      </w:r>
      <w:r w:rsidR="002830B4" w:rsidRPr="00071DB7">
        <w:tab/>
      </w:r>
      <w:r w:rsidR="00E7698D" w:rsidRPr="00071DB7">
        <w:t xml:space="preserve">tiek </w:t>
      </w:r>
      <w:r w:rsidR="00277FE5" w:rsidRPr="00071DB7">
        <w:t>nodrošināt</w:t>
      </w:r>
      <w:r w:rsidR="00703D2C" w:rsidRPr="00071DB7">
        <w:t xml:space="preserve">a aizsardzība pret </w:t>
      </w:r>
      <w:proofErr w:type="spellStart"/>
      <w:r w:rsidR="00703D2C" w:rsidRPr="00071DB7">
        <w:t>starpvietņu</w:t>
      </w:r>
      <w:proofErr w:type="spellEnd"/>
      <w:r w:rsidR="00703D2C" w:rsidRPr="00071DB7">
        <w:t xml:space="preserve"> šifrēšanas</w:t>
      </w:r>
      <w:r w:rsidR="00277FE5" w:rsidRPr="00071DB7">
        <w:t xml:space="preserve"> kļūdām (</w:t>
      </w:r>
      <w:r w:rsidR="00277FE5" w:rsidRPr="00071DB7">
        <w:rPr>
          <w:i/>
        </w:rPr>
        <w:t>XSS</w:t>
      </w:r>
      <w:r w:rsidR="00277FE5" w:rsidRPr="00071DB7">
        <w:t>):</w:t>
      </w:r>
    </w:p>
    <w:p w:rsidR="00277FE5" w:rsidRPr="00071DB7" w:rsidRDefault="00121F68" w:rsidP="00703D2C">
      <w:pPr>
        <w:tabs>
          <w:tab w:val="left" w:pos="1904"/>
        </w:tabs>
        <w:spacing w:before="60" w:after="60" w:line="240" w:lineRule="auto"/>
        <w:ind w:left="1904" w:hanging="784"/>
        <w:jc w:val="both"/>
      </w:pPr>
      <w:r w:rsidRPr="00071DB7">
        <w:t>60</w:t>
      </w:r>
      <w:r w:rsidR="00277FE5" w:rsidRPr="00071DB7">
        <w:t>.2.1.</w:t>
      </w:r>
      <w:r w:rsidR="002830B4" w:rsidRPr="00071DB7">
        <w:tab/>
      </w:r>
      <w:r w:rsidR="00277FE5" w:rsidRPr="00071DB7">
        <w:t>veicot visu uz pārlūkprogrammu nosūtīto datu pārbaudi;</w:t>
      </w:r>
    </w:p>
    <w:p w:rsidR="00277FE5" w:rsidRPr="00071DB7" w:rsidRDefault="00121F68" w:rsidP="00703D2C">
      <w:pPr>
        <w:tabs>
          <w:tab w:val="left" w:pos="1904"/>
        </w:tabs>
        <w:spacing w:before="60" w:after="60" w:line="240" w:lineRule="auto"/>
        <w:ind w:left="1904" w:hanging="784"/>
        <w:jc w:val="both"/>
      </w:pPr>
      <w:r w:rsidRPr="00071DB7">
        <w:t>60</w:t>
      </w:r>
      <w:r w:rsidR="00277FE5" w:rsidRPr="00071DB7">
        <w:t>.2.2.</w:t>
      </w:r>
      <w:r w:rsidR="002830B4" w:rsidRPr="00071DB7">
        <w:tab/>
      </w:r>
      <w:r w:rsidR="00277FE5" w:rsidRPr="00071DB7">
        <w:t xml:space="preserve">pienācīgi </w:t>
      </w:r>
      <w:r w:rsidR="009677E0" w:rsidRPr="00071DB7">
        <w:t>šifrējot</w:t>
      </w:r>
      <w:r w:rsidR="00277FE5" w:rsidRPr="00071DB7">
        <w:t xml:space="preserve"> visus pārlūkprogrammā parādāmos datus;</w:t>
      </w:r>
    </w:p>
    <w:p w:rsidR="00277FE5" w:rsidRPr="00071DB7" w:rsidRDefault="00121F68" w:rsidP="00703D2C">
      <w:pPr>
        <w:tabs>
          <w:tab w:val="left" w:pos="1120"/>
        </w:tabs>
        <w:spacing w:before="60" w:after="60" w:line="240" w:lineRule="auto"/>
        <w:ind w:left="1123" w:hanging="675"/>
        <w:jc w:val="both"/>
      </w:pPr>
      <w:r w:rsidRPr="00071DB7">
        <w:t>60</w:t>
      </w:r>
      <w:r w:rsidR="00277FE5" w:rsidRPr="00071DB7">
        <w:t>.3.</w:t>
      </w:r>
      <w:r w:rsidR="002830B4" w:rsidRPr="00071DB7">
        <w:tab/>
      </w:r>
      <w:r w:rsidR="00E7698D" w:rsidRPr="00071DB7">
        <w:t xml:space="preserve">tiek </w:t>
      </w:r>
      <w:r w:rsidR="00277FE5" w:rsidRPr="00071DB7">
        <w:t xml:space="preserve">nodrošināta </w:t>
      </w:r>
      <w:r w:rsidR="009677E0" w:rsidRPr="00071DB7">
        <w:t xml:space="preserve">droša </w:t>
      </w:r>
      <w:r w:rsidR="002C0007" w:rsidRPr="00071DB7">
        <w:t>identificēšanās</w:t>
      </w:r>
      <w:r w:rsidR="00277FE5" w:rsidRPr="00071DB7">
        <w:t xml:space="preserve"> un sesiju pārvaldība:</w:t>
      </w:r>
    </w:p>
    <w:p w:rsidR="00277FE5" w:rsidRPr="00071DB7" w:rsidRDefault="00121F68" w:rsidP="00703D2C">
      <w:pPr>
        <w:tabs>
          <w:tab w:val="left" w:pos="1904"/>
        </w:tabs>
        <w:spacing w:before="60" w:after="60" w:line="240" w:lineRule="auto"/>
        <w:ind w:left="1904" w:hanging="784"/>
        <w:jc w:val="both"/>
      </w:pPr>
      <w:r w:rsidRPr="00071DB7">
        <w:t>60</w:t>
      </w:r>
      <w:r w:rsidR="00277FE5" w:rsidRPr="00071DB7">
        <w:t>.3.1.</w:t>
      </w:r>
      <w:r w:rsidR="002830B4" w:rsidRPr="00071DB7">
        <w:tab/>
      </w:r>
      <w:r w:rsidR="00277FE5" w:rsidRPr="00071DB7">
        <w:t xml:space="preserve">nepieļaujot iespēju </w:t>
      </w:r>
      <w:r w:rsidR="00F766A1" w:rsidRPr="00071DB7">
        <w:t>identifikācijas</w:t>
      </w:r>
      <w:r w:rsidR="00277FE5" w:rsidRPr="00071DB7">
        <w:t xml:space="preserve"> datus uzminēt vai pārrakstīt </w:t>
      </w:r>
      <w:r w:rsidR="002830B4" w:rsidRPr="00071DB7">
        <w:t>nepietiekamu</w:t>
      </w:r>
      <w:r w:rsidR="00277FE5" w:rsidRPr="00071DB7">
        <w:t xml:space="preserve"> lietotāja konta pārvaldības funkciju dēļ;</w:t>
      </w:r>
    </w:p>
    <w:p w:rsidR="00277FE5" w:rsidRPr="00071DB7" w:rsidRDefault="00121F68" w:rsidP="00703D2C">
      <w:pPr>
        <w:tabs>
          <w:tab w:val="left" w:pos="1904"/>
        </w:tabs>
        <w:spacing w:before="60" w:after="60" w:line="240" w:lineRule="auto"/>
        <w:ind w:left="1904" w:hanging="784"/>
        <w:jc w:val="both"/>
      </w:pPr>
      <w:r w:rsidRPr="00071DB7">
        <w:lastRenderedPageBreak/>
        <w:t>60</w:t>
      </w:r>
      <w:r w:rsidR="002830B4" w:rsidRPr="00071DB7">
        <w:t>.3.2.</w:t>
      </w:r>
      <w:r w:rsidR="002830B4" w:rsidRPr="00071DB7">
        <w:tab/>
      </w:r>
      <w:r w:rsidR="00277FE5" w:rsidRPr="00071DB7">
        <w:t xml:space="preserve">nepieļaujot jebkādu sesijas datu, tai skaitā identifikatoru, atklāšanu </w:t>
      </w:r>
      <w:r w:rsidR="003476D0" w:rsidRPr="00071DB7">
        <w:t>vienotajā resursu vietrādī (</w:t>
      </w:r>
      <w:r w:rsidR="00277FE5" w:rsidRPr="00071DB7">
        <w:rPr>
          <w:i/>
        </w:rPr>
        <w:t>URL</w:t>
      </w:r>
      <w:r w:rsidR="003476D0" w:rsidRPr="00071DB7">
        <w:t>)</w:t>
      </w:r>
      <w:r w:rsidR="00277FE5" w:rsidRPr="00071DB7">
        <w:t>;</w:t>
      </w:r>
    </w:p>
    <w:p w:rsidR="00277FE5" w:rsidRPr="00071DB7" w:rsidRDefault="00121F68" w:rsidP="00703D2C">
      <w:pPr>
        <w:tabs>
          <w:tab w:val="left" w:pos="1904"/>
        </w:tabs>
        <w:spacing w:before="60" w:after="60" w:line="240" w:lineRule="auto"/>
        <w:ind w:left="1904" w:hanging="784"/>
        <w:jc w:val="both"/>
      </w:pPr>
      <w:r w:rsidRPr="00071DB7">
        <w:t>60</w:t>
      </w:r>
      <w:r w:rsidR="00277FE5" w:rsidRPr="00071DB7">
        <w:t>.3.3.</w:t>
      </w:r>
      <w:r w:rsidR="002830B4" w:rsidRPr="00071DB7">
        <w:tab/>
      </w:r>
      <w:r w:rsidR="00277FE5" w:rsidRPr="00071DB7">
        <w:t>aizsargājot sesijas identifikatorus pret sesijas fiksācijas uzbrukumiem;</w:t>
      </w:r>
    </w:p>
    <w:p w:rsidR="00277FE5" w:rsidRPr="00071DB7" w:rsidRDefault="00121F68" w:rsidP="00703D2C">
      <w:pPr>
        <w:tabs>
          <w:tab w:val="left" w:pos="1904"/>
        </w:tabs>
        <w:spacing w:before="60" w:after="60" w:line="240" w:lineRule="auto"/>
        <w:ind w:left="1904" w:hanging="784"/>
        <w:jc w:val="both"/>
      </w:pPr>
      <w:r w:rsidRPr="00071DB7">
        <w:t>60</w:t>
      </w:r>
      <w:r w:rsidR="00277FE5" w:rsidRPr="00071DB7">
        <w:t>.3.4.</w:t>
      </w:r>
      <w:r w:rsidR="002830B4" w:rsidRPr="00071DB7">
        <w:tab/>
        <w:t>nodrošinot</w:t>
      </w:r>
      <w:r w:rsidR="00277FE5" w:rsidRPr="00071DB7">
        <w:t xml:space="preserve"> sesiju noilguma funkcionalitāti;</w:t>
      </w:r>
    </w:p>
    <w:p w:rsidR="00277FE5" w:rsidRPr="00071DB7" w:rsidRDefault="00121F68" w:rsidP="00703D2C">
      <w:pPr>
        <w:tabs>
          <w:tab w:val="left" w:pos="1904"/>
        </w:tabs>
        <w:spacing w:before="60" w:after="60" w:line="240" w:lineRule="auto"/>
        <w:ind w:left="1904" w:hanging="784"/>
        <w:jc w:val="both"/>
      </w:pPr>
      <w:r w:rsidRPr="00071DB7">
        <w:t>60</w:t>
      </w:r>
      <w:r w:rsidR="00277FE5" w:rsidRPr="00071DB7">
        <w:t>.3.5.</w:t>
      </w:r>
      <w:r w:rsidR="002830B4" w:rsidRPr="00071DB7">
        <w:tab/>
      </w:r>
      <w:r w:rsidR="00F766A1" w:rsidRPr="00071DB7">
        <w:t>identifikācijas</w:t>
      </w:r>
      <w:r w:rsidR="00277FE5" w:rsidRPr="00071DB7">
        <w:t xml:space="preserve"> datu un sesiju informācijas nosūtīšanai izmantojot tikai transporta slāņa drošību (</w:t>
      </w:r>
      <w:r w:rsidR="00277FE5" w:rsidRPr="00071DB7">
        <w:rPr>
          <w:i/>
        </w:rPr>
        <w:t>TLS</w:t>
      </w:r>
      <w:r w:rsidR="00277FE5" w:rsidRPr="00071DB7">
        <w:t>);</w:t>
      </w:r>
    </w:p>
    <w:p w:rsidR="00277FE5" w:rsidRPr="00071DB7" w:rsidRDefault="00121F68" w:rsidP="00703D2C">
      <w:pPr>
        <w:tabs>
          <w:tab w:val="left" w:pos="1904"/>
        </w:tabs>
        <w:spacing w:before="60" w:after="60" w:line="240" w:lineRule="auto"/>
        <w:ind w:left="1904" w:hanging="784"/>
        <w:jc w:val="both"/>
      </w:pPr>
      <w:r w:rsidRPr="00071DB7">
        <w:t>60</w:t>
      </w:r>
      <w:r w:rsidR="00277FE5" w:rsidRPr="00071DB7">
        <w:t>.3.6.</w:t>
      </w:r>
      <w:r w:rsidR="002830B4" w:rsidRPr="00071DB7">
        <w:tab/>
      </w:r>
      <w:r w:rsidR="00C90926" w:rsidRPr="00071DB7">
        <w:t>veido</w:t>
      </w:r>
      <w:r w:rsidR="00E503AB" w:rsidRPr="00071DB7">
        <w:t>jot paroles</w:t>
      </w:r>
      <w:r w:rsidR="00C90926" w:rsidRPr="00071DB7">
        <w:t xml:space="preserve"> </w:t>
      </w:r>
      <w:r w:rsidR="00E503AB" w:rsidRPr="00071DB7">
        <w:t xml:space="preserve">no vismaz deviņiem simboliem, </w:t>
      </w:r>
      <w:r w:rsidR="007E3B92" w:rsidRPr="00071DB7">
        <w:t xml:space="preserve">vienlaikus </w:t>
      </w:r>
      <w:r w:rsidR="00E503AB" w:rsidRPr="00071DB7">
        <w:t xml:space="preserve">parolē </w:t>
      </w:r>
      <w:r w:rsidR="00C90926" w:rsidRPr="00071DB7">
        <w:t xml:space="preserve">izmantojot </w:t>
      </w:r>
      <w:r w:rsidR="00E503AB" w:rsidRPr="00071DB7">
        <w:t xml:space="preserve">vismaz vienu latīņu alfabēta lielo burtu, latīņu alfabēta mazo </w:t>
      </w:r>
      <w:r w:rsidR="004C7C88" w:rsidRPr="00071DB7">
        <w:t>burtu</w:t>
      </w:r>
      <w:r w:rsidR="00E503AB" w:rsidRPr="00071DB7">
        <w:t>, ciparu</w:t>
      </w:r>
      <w:r w:rsidR="004C7C88" w:rsidRPr="00071DB7">
        <w:t xml:space="preserve"> un speciālo</w:t>
      </w:r>
      <w:r w:rsidR="00E503AB" w:rsidRPr="00071DB7">
        <w:t xml:space="preserve"> simbolu</w:t>
      </w:r>
      <w:r w:rsidR="00C90926" w:rsidRPr="00071DB7">
        <w:t xml:space="preserve">, </w:t>
      </w:r>
      <w:r w:rsidR="00277FE5" w:rsidRPr="00071DB7">
        <w:t xml:space="preserve">ja administratora saskarnei netiek izmantota divu faktoru </w:t>
      </w:r>
      <w:r w:rsidR="002C0007" w:rsidRPr="00071DB7">
        <w:t>identifikācija</w:t>
      </w:r>
      <w:r w:rsidR="00277FE5" w:rsidRPr="00071DB7">
        <w:t>;</w:t>
      </w:r>
    </w:p>
    <w:p w:rsidR="00277FE5" w:rsidRPr="00071DB7" w:rsidRDefault="00121F68" w:rsidP="00587C10">
      <w:pPr>
        <w:tabs>
          <w:tab w:val="left" w:pos="1120"/>
        </w:tabs>
        <w:spacing w:before="60" w:after="60" w:line="240" w:lineRule="auto"/>
        <w:ind w:left="1123" w:hanging="675"/>
        <w:jc w:val="both"/>
      </w:pPr>
      <w:r w:rsidRPr="00071DB7">
        <w:t>60</w:t>
      </w:r>
      <w:r w:rsidR="00277FE5" w:rsidRPr="00071DB7">
        <w:t>.4.</w:t>
      </w:r>
      <w:r w:rsidR="00587C10" w:rsidRPr="00071DB7">
        <w:tab/>
      </w:r>
      <w:r w:rsidR="00277FE5" w:rsidRPr="00071DB7">
        <w:t xml:space="preserve">piekļuve resursiem ar tiešo atsauci tiek </w:t>
      </w:r>
      <w:r w:rsidR="00E7698D" w:rsidRPr="00071DB7">
        <w:t>īstenota</w:t>
      </w:r>
      <w:r w:rsidR="00277FE5" w:rsidRPr="00071DB7">
        <w:t xml:space="preserve"> tā, lai pārbaude par tiesībām piekļūt resursam tiek veikta pirms informācijas nosūtīšanas;</w:t>
      </w:r>
    </w:p>
    <w:p w:rsidR="00277FE5" w:rsidRPr="00071DB7" w:rsidRDefault="00121F68" w:rsidP="00587C10">
      <w:pPr>
        <w:tabs>
          <w:tab w:val="left" w:pos="1120"/>
        </w:tabs>
        <w:spacing w:before="60" w:after="60" w:line="240" w:lineRule="auto"/>
        <w:ind w:left="1123" w:hanging="675"/>
        <w:jc w:val="both"/>
      </w:pPr>
      <w:r w:rsidRPr="00071DB7">
        <w:t>60</w:t>
      </w:r>
      <w:r w:rsidR="00277FE5" w:rsidRPr="00071DB7">
        <w:t>.5.</w:t>
      </w:r>
      <w:r w:rsidR="00587C10" w:rsidRPr="00071DB7">
        <w:tab/>
      </w:r>
      <w:r w:rsidR="008801DC" w:rsidRPr="00071DB7">
        <w:t xml:space="preserve">tiek </w:t>
      </w:r>
      <w:r w:rsidR="00277FE5" w:rsidRPr="00071DB7">
        <w:t xml:space="preserve">nodrošināta aizsardzība pret </w:t>
      </w:r>
      <w:proofErr w:type="spellStart"/>
      <w:r w:rsidR="00277FE5" w:rsidRPr="00071DB7">
        <w:t>starpvietņu</w:t>
      </w:r>
      <w:proofErr w:type="spellEnd"/>
      <w:r w:rsidR="00277FE5" w:rsidRPr="00071DB7">
        <w:t xml:space="preserve"> pieprasījumu viltošan</w:t>
      </w:r>
      <w:r w:rsidR="005B4C25" w:rsidRPr="00071DB7">
        <w:t>u</w:t>
      </w:r>
      <w:r w:rsidR="00277FE5" w:rsidRPr="00071DB7">
        <w:t xml:space="preserve"> (</w:t>
      </w:r>
      <w:r w:rsidR="00277FE5" w:rsidRPr="00071DB7">
        <w:rPr>
          <w:i/>
        </w:rPr>
        <w:t>XSRF</w:t>
      </w:r>
      <w:r w:rsidR="00277FE5" w:rsidRPr="00071DB7">
        <w:t>);</w:t>
      </w:r>
    </w:p>
    <w:p w:rsidR="00277FE5" w:rsidRPr="00071DB7" w:rsidRDefault="00121F68" w:rsidP="00587C10">
      <w:pPr>
        <w:tabs>
          <w:tab w:val="left" w:pos="1120"/>
        </w:tabs>
        <w:spacing w:before="60" w:after="60" w:line="240" w:lineRule="auto"/>
        <w:ind w:left="1123" w:hanging="675"/>
        <w:jc w:val="both"/>
      </w:pPr>
      <w:r w:rsidRPr="00071DB7">
        <w:t>60</w:t>
      </w:r>
      <w:r w:rsidR="00277FE5" w:rsidRPr="00071DB7">
        <w:t>.6.</w:t>
      </w:r>
      <w:r w:rsidR="00587C10" w:rsidRPr="00071DB7">
        <w:tab/>
      </w:r>
      <w:r w:rsidR="008801DC" w:rsidRPr="00071DB7">
        <w:t xml:space="preserve">tiek </w:t>
      </w:r>
      <w:r w:rsidR="00B944E7" w:rsidRPr="00071DB7">
        <w:t>ievēroti šādi</w:t>
      </w:r>
      <w:r w:rsidR="008801DC" w:rsidRPr="00071DB7">
        <w:t xml:space="preserve"> </w:t>
      </w:r>
      <w:r w:rsidR="00277FE5" w:rsidRPr="00071DB7">
        <w:t xml:space="preserve">sistēmas </w:t>
      </w:r>
      <w:r w:rsidR="00BF36A3" w:rsidRPr="00071DB7">
        <w:t xml:space="preserve">programmatūras </w:t>
      </w:r>
      <w:r w:rsidR="00277FE5" w:rsidRPr="00071DB7">
        <w:t xml:space="preserve">drošības </w:t>
      </w:r>
      <w:r w:rsidR="00B944E7" w:rsidRPr="00071DB7">
        <w:t>nosacījumi</w:t>
      </w:r>
      <w:r w:rsidR="00277FE5" w:rsidRPr="00071DB7">
        <w:t>:</w:t>
      </w:r>
    </w:p>
    <w:p w:rsidR="00277FE5" w:rsidRPr="00071DB7" w:rsidRDefault="00121F68" w:rsidP="007C3D0F">
      <w:pPr>
        <w:tabs>
          <w:tab w:val="left" w:pos="1904"/>
        </w:tabs>
        <w:spacing w:before="60" w:after="60" w:line="240" w:lineRule="auto"/>
        <w:ind w:left="1904" w:hanging="784"/>
        <w:jc w:val="both"/>
      </w:pPr>
      <w:r w:rsidRPr="00071DB7">
        <w:t>60</w:t>
      </w:r>
      <w:r w:rsidR="007C3D0F" w:rsidRPr="00071DB7">
        <w:t>.6.1.</w:t>
      </w:r>
      <w:r w:rsidR="007C3D0F" w:rsidRPr="00071DB7">
        <w:tab/>
      </w:r>
      <w:r w:rsidR="00AE3D39" w:rsidRPr="00071DB7">
        <w:t>visām izmantojamā</w:t>
      </w:r>
      <w:r w:rsidR="00AB73A1" w:rsidRPr="00071DB7">
        <w:t>m programmatūras komponentēm tiek izmantotas pēdējās produkcijas videi paredzētās versijas</w:t>
      </w:r>
      <w:r w:rsidR="00277FE5" w:rsidRPr="00071DB7">
        <w:t>, tai skaitā operētājsistēm</w:t>
      </w:r>
      <w:r w:rsidR="00D83664" w:rsidRPr="00071DB7">
        <w:t>ai</w:t>
      </w:r>
      <w:r w:rsidR="00277FE5" w:rsidRPr="00071DB7">
        <w:t>, tīmekļa vai lietotnes serveri</w:t>
      </w:r>
      <w:r w:rsidR="00D83664" w:rsidRPr="00071DB7">
        <w:t xml:space="preserve">m, </w:t>
      </w:r>
      <w:r w:rsidR="002B4C94" w:rsidRPr="00071DB7">
        <w:t>datu bāžu</w:t>
      </w:r>
      <w:r w:rsidR="00277FE5" w:rsidRPr="00071DB7">
        <w:t xml:space="preserve"> pārvaldības sistēma</w:t>
      </w:r>
      <w:r w:rsidR="00D83664" w:rsidRPr="00071DB7">
        <w:t>i</w:t>
      </w:r>
      <w:r w:rsidR="00277FE5" w:rsidRPr="00071DB7">
        <w:t>, lietotn</w:t>
      </w:r>
      <w:r w:rsidR="00D83664" w:rsidRPr="00071DB7">
        <w:t>ēm</w:t>
      </w:r>
      <w:r w:rsidR="00277FE5" w:rsidRPr="00071DB7">
        <w:t xml:space="preserve"> un vis</w:t>
      </w:r>
      <w:r w:rsidR="00D83664" w:rsidRPr="00071DB7">
        <w:t>ām</w:t>
      </w:r>
      <w:r w:rsidR="00277FE5" w:rsidRPr="00071DB7">
        <w:t xml:space="preserve"> kodu bibliotēk</w:t>
      </w:r>
      <w:r w:rsidR="002B4C94" w:rsidRPr="00071DB7">
        <w:t>ām</w:t>
      </w:r>
      <w:r w:rsidR="00277FE5" w:rsidRPr="00071DB7">
        <w:t>;</w:t>
      </w:r>
    </w:p>
    <w:p w:rsidR="00277FE5" w:rsidRPr="00071DB7" w:rsidRDefault="00121F68" w:rsidP="007C3D0F">
      <w:pPr>
        <w:tabs>
          <w:tab w:val="left" w:pos="1904"/>
        </w:tabs>
        <w:spacing w:before="60" w:after="60" w:line="240" w:lineRule="auto"/>
        <w:ind w:left="1904" w:hanging="784"/>
        <w:jc w:val="both"/>
      </w:pPr>
      <w:r w:rsidRPr="00071DB7">
        <w:t>60</w:t>
      </w:r>
      <w:r w:rsidR="007C3D0F" w:rsidRPr="00071DB7">
        <w:t>.6.2.</w:t>
      </w:r>
      <w:r w:rsidR="007C3D0F" w:rsidRPr="00071DB7">
        <w:tab/>
      </w:r>
      <w:r w:rsidR="006047AE" w:rsidRPr="00071DB7">
        <w:t xml:space="preserve">nav uzstādīti vai ir atspējoti </w:t>
      </w:r>
      <w:r w:rsidR="00277FE5" w:rsidRPr="00071DB7">
        <w:t>nevajadzīg</w:t>
      </w:r>
      <w:r w:rsidR="006047AE" w:rsidRPr="00071DB7">
        <w:t>i</w:t>
      </w:r>
      <w:r w:rsidR="00277FE5" w:rsidRPr="00071DB7">
        <w:t xml:space="preserve"> operētājsistēmas, tīmekļa vai lietotnes servera un datubāzes pārvaldības sistēmas pakalpojumi;</w:t>
      </w:r>
    </w:p>
    <w:p w:rsidR="00277FE5" w:rsidRPr="00071DB7" w:rsidRDefault="00121F68" w:rsidP="007C3D0F">
      <w:pPr>
        <w:tabs>
          <w:tab w:val="left" w:pos="1904"/>
        </w:tabs>
        <w:spacing w:before="60" w:after="60" w:line="240" w:lineRule="auto"/>
        <w:ind w:left="1904" w:hanging="784"/>
        <w:jc w:val="both"/>
      </w:pPr>
      <w:r w:rsidRPr="00071DB7">
        <w:t>60</w:t>
      </w:r>
      <w:r w:rsidR="00277FE5" w:rsidRPr="00071DB7">
        <w:t>.6.3.</w:t>
      </w:r>
      <w:r w:rsidR="007C3D0F" w:rsidRPr="00071DB7">
        <w:tab/>
      </w:r>
      <w:r w:rsidR="00277FE5" w:rsidRPr="00071DB7">
        <w:t xml:space="preserve">kļūdu apstrāde </w:t>
      </w:r>
      <w:r w:rsidR="00F36EA2" w:rsidRPr="00071DB7">
        <w:t xml:space="preserve">publiskos kļūdu paziņojumos </w:t>
      </w:r>
      <w:r w:rsidR="00CF62B6" w:rsidRPr="00071DB7">
        <w:t>nepieļau</w:t>
      </w:r>
      <w:r w:rsidR="00F36EA2" w:rsidRPr="00071DB7">
        <w:t>j</w:t>
      </w:r>
      <w:r w:rsidR="00277FE5" w:rsidRPr="00071DB7">
        <w:t xml:space="preserve"> </w:t>
      </w:r>
      <w:r w:rsidR="00F36EA2" w:rsidRPr="00071DB7">
        <w:t>neizpaužamu ziņu attēlošanu</w:t>
      </w:r>
      <w:r w:rsidR="00277FE5" w:rsidRPr="00071DB7">
        <w:t>;</w:t>
      </w:r>
    </w:p>
    <w:p w:rsidR="00277FE5" w:rsidRPr="00071DB7" w:rsidRDefault="00121F68" w:rsidP="007C3D0F">
      <w:pPr>
        <w:tabs>
          <w:tab w:val="left" w:pos="1904"/>
        </w:tabs>
        <w:spacing w:before="60" w:after="60" w:line="240" w:lineRule="auto"/>
        <w:ind w:left="1904" w:hanging="784"/>
        <w:jc w:val="both"/>
      </w:pPr>
      <w:r w:rsidRPr="00071DB7">
        <w:t>60</w:t>
      </w:r>
      <w:r w:rsidR="007C3D0F" w:rsidRPr="00071DB7">
        <w:t>.6.4.</w:t>
      </w:r>
      <w:r w:rsidR="007C3D0F" w:rsidRPr="00071DB7">
        <w:tab/>
      </w:r>
      <w:r w:rsidR="00277FE5" w:rsidRPr="00071DB7">
        <w:t>drošības iest</w:t>
      </w:r>
      <w:r w:rsidR="00F75507" w:rsidRPr="00071DB7">
        <w:t>atījumi</w:t>
      </w:r>
      <w:r w:rsidR="00277FE5" w:rsidRPr="00071DB7">
        <w:t xml:space="preserve"> izstrādes ietvaros un bibliotēkās ir konfigurēti saskaņā ar labo praksi, piemēram, atvērtā tīmekļa lietotņu drošības projekta vadlīnijām;</w:t>
      </w:r>
    </w:p>
    <w:p w:rsidR="00277FE5" w:rsidRPr="00071DB7" w:rsidRDefault="00121F68" w:rsidP="004F7028">
      <w:pPr>
        <w:tabs>
          <w:tab w:val="left" w:pos="1120"/>
        </w:tabs>
        <w:spacing w:before="60" w:after="60" w:line="240" w:lineRule="auto"/>
        <w:ind w:left="1123" w:hanging="675"/>
        <w:jc w:val="both"/>
      </w:pPr>
      <w:r w:rsidRPr="00071DB7">
        <w:t>60</w:t>
      </w:r>
      <w:r w:rsidR="004F7028" w:rsidRPr="00071DB7">
        <w:t>.7.</w:t>
      </w:r>
      <w:r w:rsidR="004F7028" w:rsidRPr="00071DB7">
        <w:tab/>
      </w:r>
      <w:r w:rsidR="000341CF" w:rsidRPr="00071DB7">
        <w:t>tiek īstenotas</w:t>
      </w:r>
      <w:r w:rsidR="00F55CED" w:rsidRPr="00071DB7">
        <w:t xml:space="preserve"> šādas</w:t>
      </w:r>
      <w:r w:rsidR="00484498" w:rsidRPr="00071DB7">
        <w:t xml:space="preserve"> datu</w:t>
      </w:r>
      <w:r w:rsidR="00F55CED" w:rsidRPr="00071DB7">
        <w:t xml:space="preserve"> šifrēšanas prasības</w:t>
      </w:r>
      <w:r w:rsidR="00277FE5" w:rsidRPr="00071DB7">
        <w:t>:</w:t>
      </w:r>
    </w:p>
    <w:p w:rsidR="00277FE5" w:rsidRPr="00071DB7" w:rsidRDefault="00121F68" w:rsidP="004F7028">
      <w:pPr>
        <w:tabs>
          <w:tab w:val="left" w:pos="1904"/>
        </w:tabs>
        <w:spacing w:before="60" w:after="60" w:line="240" w:lineRule="auto"/>
        <w:ind w:left="1904" w:hanging="784"/>
        <w:jc w:val="both"/>
      </w:pPr>
      <w:r w:rsidRPr="00071DB7">
        <w:t>60</w:t>
      </w:r>
      <w:r w:rsidR="00277FE5" w:rsidRPr="00071DB7">
        <w:t>.7.1.</w:t>
      </w:r>
      <w:r w:rsidR="004F7028" w:rsidRPr="00071DB7">
        <w:tab/>
      </w:r>
      <w:r w:rsidR="00484498" w:rsidRPr="00071DB7">
        <w:t xml:space="preserve">personas dati tiek šifrēti un </w:t>
      </w:r>
      <w:r w:rsidR="00277FE5" w:rsidRPr="00071DB7">
        <w:t>saglabāti elektroniskā formātā;</w:t>
      </w:r>
    </w:p>
    <w:p w:rsidR="00277FE5" w:rsidRPr="00071DB7" w:rsidRDefault="00121F68" w:rsidP="004F7028">
      <w:pPr>
        <w:tabs>
          <w:tab w:val="left" w:pos="1904"/>
        </w:tabs>
        <w:spacing w:before="60" w:after="60" w:line="240" w:lineRule="auto"/>
        <w:ind w:left="1904" w:hanging="784"/>
        <w:jc w:val="both"/>
      </w:pPr>
      <w:r w:rsidRPr="00071DB7">
        <w:t>60</w:t>
      </w:r>
      <w:r w:rsidR="00277FE5" w:rsidRPr="00071DB7">
        <w:t>.7.2.</w:t>
      </w:r>
      <w:r w:rsidR="004F7028" w:rsidRPr="00071DB7">
        <w:tab/>
      </w:r>
      <w:r w:rsidR="00277FE5" w:rsidRPr="00071DB7">
        <w:t>šifrē vai izmanto pienācīgu transporta slāņa aizsardzību (</w:t>
      </w:r>
      <w:proofErr w:type="spellStart"/>
      <w:r w:rsidR="00277FE5" w:rsidRPr="00071DB7">
        <w:rPr>
          <w:i/>
        </w:rPr>
        <w:t>Transport</w:t>
      </w:r>
      <w:proofErr w:type="spellEnd"/>
      <w:r w:rsidR="00277FE5" w:rsidRPr="00071DB7">
        <w:rPr>
          <w:i/>
        </w:rPr>
        <w:t xml:space="preserve"> </w:t>
      </w:r>
      <w:proofErr w:type="spellStart"/>
      <w:r w:rsidR="00277FE5" w:rsidRPr="00071DB7">
        <w:rPr>
          <w:i/>
        </w:rPr>
        <w:t>Layer</w:t>
      </w:r>
      <w:proofErr w:type="spellEnd"/>
      <w:r w:rsidR="00277FE5" w:rsidRPr="00071DB7">
        <w:rPr>
          <w:i/>
        </w:rPr>
        <w:t xml:space="preserve"> </w:t>
      </w:r>
      <w:proofErr w:type="spellStart"/>
      <w:r w:rsidR="00277FE5" w:rsidRPr="00071DB7">
        <w:rPr>
          <w:i/>
        </w:rPr>
        <w:t>Protection</w:t>
      </w:r>
      <w:proofErr w:type="spellEnd"/>
      <w:r w:rsidR="00277FE5" w:rsidRPr="00071DB7">
        <w:t>)</w:t>
      </w:r>
      <w:r w:rsidR="00DA3E5E" w:rsidRPr="00071DB7">
        <w:t>, t</w:t>
      </w:r>
      <w:r w:rsidR="00496DAB" w:rsidRPr="00071DB7">
        <w:t>ai skaitā</w:t>
      </w:r>
      <w:r w:rsidR="00DA3E5E" w:rsidRPr="00071DB7">
        <w:t xml:space="preserve"> sistēmas piekļuvei izmanto aktuāla hiperteksta drošas pārsūtīšanas protokola (</w:t>
      </w:r>
      <w:r w:rsidR="00DA3E5E" w:rsidRPr="00071DB7">
        <w:rPr>
          <w:i/>
        </w:rPr>
        <w:t>HTTPS</w:t>
      </w:r>
      <w:r w:rsidR="00DA3E5E" w:rsidRPr="00071DB7">
        <w:t xml:space="preserve">) versiju, izmantojot spēkā esošus sertifikātus, kas ir </w:t>
      </w:r>
      <w:r w:rsidR="00DC7AE3" w:rsidRPr="00071DB7">
        <w:t>piesaistīti sistēmas domēnam</w:t>
      </w:r>
      <w:r w:rsidR="00277FE5" w:rsidRPr="00071DB7">
        <w:t>;</w:t>
      </w:r>
    </w:p>
    <w:p w:rsidR="00277FE5" w:rsidRPr="00071DB7" w:rsidRDefault="00121F68" w:rsidP="004F7028">
      <w:pPr>
        <w:tabs>
          <w:tab w:val="left" w:pos="1904"/>
        </w:tabs>
        <w:spacing w:before="60" w:after="60" w:line="240" w:lineRule="auto"/>
        <w:ind w:left="1904" w:hanging="784"/>
        <w:jc w:val="both"/>
      </w:pPr>
      <w:r w:rsidRPr="00071DB7">
        <w:t>60</w:t>
      </w:r>
      <w:r w:rsidR="00277FE5" w:rsidRPr="00071DB7">
        <w:t>.7.3.</w:t>
      </w:r>
      <w:r w:rsidR="004F7028" w:rsidRPr="00071DB7">
        <w:tab/>
      </w:r>
      <w:r w:rsidR="00054E9D" w:rsidRPr="00071DB7">
        <w:t xml:space="preserve">tiek izmantoti </w:t>
      </w:r>
      <w:r w:rsidR="008B3246" w:rsidRPr="00071DB7">
        <w:t xml:space="preserve">tehnoloģiski </w:t>
      </w:r>
      <w:r w:rsidR="00041B5C" w:rsidRPr="00071DB7">
        <w:t xml:space="preserve">tādi </w:t>
      </w:r>
      <w:r w:rsidR="008B3246" w:rsidRPr="00071DB7">
        <w:t>aktuāli</w:t>
      </w:r>
      <w:r w:rsidR="00277FE5" w:rsidRPr="00071DB7">
        <w:t xml:space="preserve"> šifrēšanas algoritm</w:t>
      </w:r>
      <w:r w:rsidR="00054E9D" w:rsidRPr="00071DB7">
        <w:t>i</w:t>
      </w:r>
      <w:r w:rsidR="00277FE5" w:rsidRPr="00071DB7">
        <w:t xml:space="preserve"> un </w:t>
      </w:r>
      <w:r w:rsidR="00054E9D" w:rsidRPr="00071DB7">
        <w:t xml:space="preserve">šifrēšanas </w:t>
      </w:r>
      <w:r w:rsidR="00277FE5" w:rsidRPr="00071DB7">
        <w:t>atslēgas</w:t>
      </w:r>
      <w:r w:rsidR="00DC6C7C" w:rsidRPr="00071DB7">
        <w:t>, k</w:t>
      </w:r>
      <w:r w:rsidR="00041B5C" w:rsidRPr="00071DB7">
        <w:t>as</w:t>
      </w:r>
      <w:r w:rsidR="00DC6C7C" w:rsidRPr="00071DB7">
        <w:t xml:space="preserve"> ir drošas pret neatļautu atšifrēšanu, </w:t>
      </w:r>
      <w:r w:rsidR="00041B5C" w:rsidRPr="00071DB7">
        <w:t>ja tā veikta</w:t>
      </w:r>
      <w:r w:rsidR="009F6404">
        <w:t>,</w:t>
      </w:r>
      <w:r w:rsidR="00041B5C" w:rsidRPr="00071DB7">
        <w:t xml:space="preserve"> </w:t>
      </w:r>
      <w:r w:rsidR="00DC6C7C" w:rsidRPr="00071DB7">
        <w:t>izmantojot publiski pieejamas iekārtas</w:t>
      </w:r>
      <w:r w:rsidR="00277FE5" w:rsidRPr="00071DB7">
        <w:t>;</w:t>
      </w:r>
    </w:p>
    <w:p w:rsidR="00277FE5" w:rsidRPr="00071DB7" w:rsidRDefault="00121F68" w:rsidP="004F7028">
      <w:pPr>
        <w:tabs>
          <w:tab w:val="left" w:pos="1904"/>
        </w:tabs>
        <w:spacing w:before="60" w:after="60" w:line="240" w:lineRule="auto"/>
        <w:ind w:left="1904" w:hanging="784"/>
        <w:jc w:val="both"/>
      </w:pPr>
      <w:r w:rsidRPr="00071DB7">
        <w:t>60</w:t>
      </w:r>
      <w:r w:rsidR="00277FE5" w:rsidRPr="00071DB7">
        <w:t>.7.</w:t>
      </w:r>
      <w:r w:rsidR="00F87381" w:rsidRPr="00071DB7">
        <w:t>4</w:t>
      </w:r>
      <w:r w:rsidR="00277FE5" w:rsidRPr="00071DB7">
        <w:t>.</w:t>
      </w:r>
      <w:r w:rsidR="004F7028" w:rsidRPr="00071DB7">
        <w:tab/>
      </w:r>
      <w:r w:rsidR="00277FE5" w:rsidRPr="00071DB7">
        <w:t>saglabājot paroles datubāzē, tās jauc ar standarta jaucējsummas algoritmu</w:t>
      </w:r>
      <w:r w:rsidR="00DC6C7C" w:rsidRPr="00071DB7">
        <w:t>, k</w:t>
      </w:r>
      <w:r w:rsidR="00041B5C" w:rsidRPr="00071DB7">
        <w:t xml:space="preserve">as </w:t>
      </w:r>
      <w:r w:rsidR="00DC6C7C" w:rsidRPr="00071DB7">
        <w:t xml:space="preserve">ir drošs pret neatļautu </w:t>
      </w:r>
      <w:r w:rsidR="00041B5C" w:rsidRPr="00071DB7">
        <w:t>atkodēšanu, ja tā veikta</w:t>
      </w:r>
      <w:r w:rsidR="009F6404">
        <w:t>,</w:t>
      </w:r>
      <w:r w:rsidR="00041B5C" w:rsidRPr="00071DB7">
        <w:t xml:space="preserve"> izmantojot publiski pieejamas iekārtas</w:t>
      </w:r>
      <w:r w:rsidR="00277FE5" w:rsidRPr="00071DB7">
        <w:t>;</w:t>
      </w:r>
    </w:p>
    <w:p w:rsidR="00277FE5" w:rsidRPr="00071DB7" w:rsidRDefault="00121F68" w:rsidP="004F7028">
      <w:pPr>
        <w:tabs>
          <w:tab w:val="left" w:pos="1904"/>
        </w:tabs>
        <w:spacing w:before="60" w:after="60" w:line="240" w:lineRule="auto"/>
        <w:ind w:left="1904" w:hanging="784"/>
        <w:jc w:val="both"/>
      </w:pPr>
      <w:r w:rsidRPr="00071DB7">
        <w:t>60</w:t>
      </w:r>
      <w:r w:rsidR="00277FE5" w:rsidRPr="00071DB7">
        <w:t>.7.</w:t>
      </w:r>
      <w:r w:rsidR="00F87381" w:rsidRPr="00071DB7">
        <w:t>5</w:t>
      </w:r>
      <w:r w:rsidR="00277FE5" w:rsidRPr="00071DB7">
        <w:t>.</w:t>
      </w:r>
      <w:r w:rsidR="00041B5C" w:rsidRPr="00071DB7">
        <w:tab/>
      </w:r>
      <w:r w:rsidR="00277FE5" w:rsidRPr="00071DB7">
        <w:t>pienācīgi aizsargā</w:t>
      </w:r>
      <w:r w:rsidR="004A4041" w:rsidRPr="00071DB7">
        <w:t xml:space="preserve"> visas paroles un šifrēšanas atslēgas</w:t>
      </w:r>
      <w:r w:rsidR="00277FE5" w:rsidRPr="00071DB7">
        <w:t>;</w:t>
      </w:r>
    </w:p>
    <w:p w:rsidR="00277FE5" w:rsidRPr="00071DB7" w:rsidRDefault="00121F68" w:rsidP="008848F3">
      <w:pPr>
        <w:tabs>
          <w:tab w:val="left" w:pos="1120"/>
        </w:tabs>
        <w:spacing w:before="60" w:after="60" w:line="240" w:lineRule="auto"/>
        <w:ind w:left="1123" w:hanging="675"/>
        <w:jc w:val="both"/>
      </w:pPr>
      <w:r w:rsidRPr="00071DB7">
        <w:t>60</w:t>
      </w:r>
      <w:r w:rsidR="00277FE5" w:rsidRPr="00071DB7">
        <w:t>.8.</w:t>
      </w:r>
      <w:r w:rsidR="008848F3" w:rsidRPr="00071DB7">
        <w:tab/>
      </w:r>
      <w:r w:rsidR="00E270AE" w:rsidRPr="00071DB7">
        <w:t>katrai jaunai sistēmas globālā tīmekļa adresei (</w:t>
      </w:r>
      <w:r w:rsidR="00E270AE" w:rsidRPr="00071DB7">
        <w:rPr>
          <w:i/>
        </w:rPr>
        <w:t>URL</w:t>
      </w:r>
      <w:r w:rsidR="00E270AE" w:rsidRPr="00071DB7">
        <w:t xml:space="preserve">) </w:t>
      </w:r>
      <w:r w:rsidR="00277FE5" w:rsidRPr="00071DB7">
        <w:t>ir nodrošināta piekļuves kontrole, kas pārbauda tiesības piekļūt resursam, to atverot;</w:t>
      </w:r>
    </w:p>
    <w:p w:rsidR="00277FE5" w:rsidRPr="00071DB7" w:rsidRDefault="00121F68" w:rsidP="008848F3">
      <w:pPr>
        <w:tabs>
          <w:tab w:val="left" w:pos="1120"/>
        </w:tabs>
        <w:spacing w:before="60" w:after="60" w:line="240" w:lineRule="auto"/>
        <w:ind w:left="1123" w:hanging="675"/>
        <w:jc w:val="both"/>
      </w:pPr>
      <w:r w:rsidRPr="00071DB7">
        <w:lastRenderedPageBreak/>
        <w:t>60</w:t>
      </w:r>
      <w:r w:rsidR="00277FE5" w:rsidRPr="00071DB7">
        <w:t>.</w:t>
      </w:r>
      <w:r w:rsidR="00DC7AE3" w:rsidRPr="00071DB7">
        <w:t>9</w:t>
      </w:r>
      <w:r w:rsidR="00277FE5" w:rsidRPr="00071DB7">
        <w:t>.</w:t>
      </w:r>
      <w:r w:rsidR="008848F3" w:rsidRPr="00071DB7">
        <w:tab/>
      </w:r>
      <w:r w:rsidR="00277FE5" w:rsidRPr="00071DB7">
        <w:t>nodrošināta aizsardzība pret neatļautu novirzīšanu vai pārvirzīšanu</w:t>
      </w:r>
      <w:r w:rsidR="00E07719" w:rsidRPr="00071DB7">
        <w:t xml:space="preserve"> no sistēmas</w:t>
      </w:r>
      <w:r w:rsidR="00277FE5" w:rsidRPr="00071DB7">
        <w:t>.</w:t>
      </w:r>
    </w:p>
    <w:p w:rsidR="00277FE5" w:rsidRPr="00071DB7" w:rsidRDefault="00121F68" w:rsidP="0054744D">
      <w:pPr>
        <w:spacing w:before="120" w:after="0" w:line="240" w:lineRule="auto"/>
        <w:ind w:left="448" w:hanging="448"/>
        <w:jc w:val="both"/>
      </w:pPr>
      <w:r w:rsidRPr="00071DB7">
        <w:t>61</w:t>
      </w:r>
      <w:r w:rsidR="0054744D" w:rsidRPr="00071DB7">
        <w:t>.</w:t>
      </w:r>
      <w:r w:rsidR="0054744D" w:rsidRPr="00071DB7">
        <w:tab/>
      </w:r>
      <w:r w:rsidR="00277FE5" w:rsidRPr="00071DB7">
        <w:t xml:space="preserve">Ja privātpersonas </w:t>
      </w:r>
      <w:r w:rsidR="00EB1C3D" w:rsidRPr="00071DB7">
        <w:t>pieteikumu un piedāvājumu iesniegšanas</w:t>
      </w:r>
      <w:r w:rsidR="00277FE5" w:rsidRPr="00071DB7">
        <w:t xml:space="preserve"> </w:t>
      </w:r>
      <w:r w:rsidR="00803B48" w:rsidRPr="00071DB7">
        <w:t xml:space="preserve">un saņemšanas </w:t>
      </w:r>
      <w:r w:rsidR="00277FE5" w:rsidRPr="00071DB7">
        <w:t xml:space="preserve">tiešsaistes sistēma </w:t>
      </w:r>
      <w:r w:rsidR="005B2B2F" w:rsidRPr="00071DB7">
        <w:t>izmanto ar citām sistēmām kopīgas iekārtas</w:t>
      </w:r>
      <w:r w:rsidR="00277FE5" w:rsidRPr="00071DB7">
        <w:t>, operētājsistēmu vai datubāzes pārvaldības sistēmu, to atspoguļo risku novērtējumā un īstenotajos risku novēršanas pretpasākumos.</w:t>
      </w:r>
    </w:p>
    <w:p w:rsidR="00277FE5" w:rsidRPr="00071DB7" w:rsidRDefault="00121F68" w:rsidP="0054744D">
      <w:pPr>
        <w:spacing w:before="120" w:after="0" w:line="240" w:lineRule="auto"/>
        <w:ind w:left="448" w:hanging="448"/>
        <w:jc w:val="both"/>
      </w:pPr>
      <w:r w:rsidRPr="00071DB7">
        <w:t>62</w:t>
      </w:r>
      <w:r w:rsidR="0054744D" w:rsidRPr="00071DB7">
        <w:t>.</w:t>
      </w:r>
      <w:r w:rsidR="0054744D" w:rsidRPr="00071DB7">
        <w:tab/>
      </w:r>
      <w:r w:rsidR="00277FE5" w:rsidRPr="00071DB7">
        <w:t>Piekļuvi</w:t>
      </w:r>
      <w:r w:rsidR="007654BE" w:rsidRPr="00071DB7">
        <w:t xml:space="preserve"> informācijas sistēmas </w:t>
      </w:r>
      <w:r w:rsidR="00277FE5" w:rsidRPr="00071DB7">
        <w:t>administrēšanas tehnoloģisko procesu un pārvaldības funkcionalitātei nodrošina tikai tām personām, kurām sistēmā esošā informācija atbilstošā apjomā nepieciešama darba pienākumu veikšanai.</w:t>
      </w:r>
    </w:p>
    <w:p w:rsidR="00277FE5" w:rsidRPr="00071DB7" w:rsidRDefault="00121F68" w:rsidP="0054744D">
      <w:pPr>
        <w:spacing w:before="120" w:after="0" w:line="240" w:lineRule="auto"/>
        <w:ind w:left="448" w:hanging="448"/>
        <w:jc w:val="both"/>
      </w:pPr>
      <w:r w:rsidRPr="00071DB7">
        <w:t>63</w:t>
      </w:r>
      <w:r w:rsidR="0054744D" w:rsidRPr="00071DB7">
        <w:t>.</w:t>
      </w:r>
      <w:r w:rsidR="0054744D" w:rsidRPr="00071DB7">
        <w:tab/>
      </w:r>
      <w:r w:rsidR="005947DF" w:rsidRPr="00071DB7">
        <w:t>P</w:t>
      </w:r>
      <w:r w:rsidR="00277FE5" w:rsidRPr="00071DB7">
        <w:t>ersona</w:t>
      </w:r>
      <w:r w:rsidR="005947DF" w:rsidRPr="00071DB7">
        <w:t xml:space="preserve">s, kura </w:t>
      </w:r>
      <w:r w:rsidR="00277FE5" w:rsidRPr="00071DB7">
        <w:t>saistīta ar</w:t>
      </w:r>
      <w:r w:rsidR="007654BE" w:rsidRPr="00071DB7">
        <w:t xml:space="preserve"> </w:t>
      </w:r>
      <w:r w:rsidR="00885A6A" w:rsidRPr="00071DB7">
        <w:t>informācijas sistēmas, kas tiek izmantota elektroniskai pieteikumu un piedāvājumu iesniegšanai</w:t>
      </w:r>
      <w:r w:rsidR="00803B48" w:rsidRPr="00071DB7">
        <w:t xml:space="preserve"> un saņemšanai</w:t>
      </w:r>
      <w:r w:rsidR="00885A6A" w:rsidRPr="00071DB7">
        <w:t>,</w:t>
      </w:r>
      <w:r w:rsidR="00277FE5" w:rsidRPr="00071DB7">
        <w:t xml:space="preserve"> apkalpošanu, darba līgumā vai amata aprakstā iekļauj nosacījumus par konfidencialitātes prasību ievērošanu attiecībā uz datiem, kuri nonāk šīs personas rīcībā, veicot darba pienākumus. Ja </w:t>
      </w:r>
      <w:r w:rsidR="00885A6A" w:rsidRPr="00071DB7">
        <w:t xml:space="preserve">informācijas </w:t>
      </w:r>
      <w:r w:rsidR="00277FE5" w:rsidRPr="00071DB7">
        <w:t>sistēmu apkalpo trešā persona, konfidencialitātes prasības nosaka dokumentā, ar kuru nodibina</w:t>
      </w:r>
      <w:r w:rsidR="00FF35E9" w:rsidRPr="00071DB7">
        <w:t xml:space="preserve"> šādas</w:t>
      </w:r>
      <w:r w:rsidR="00277FE5" w:rsidRPr="00071DB7">
        <w:t xml:space="preserve"> tiesiskās attiecības.</w:t>
      </w:r>
    </w:p>
    <w:p w:rsidR="00277FE5" w:rsidRPr="00071DB7" w:rsidRDefault="00121F68" w:rsidP="0054744D">
      <w:pPr>
        <w:spacing w:before="120" w:after="0" w:line="240" w:lineRule="auto"/>
        <w:ind w:left="448" w:hanging="448"/>
        <w:jc w:val="both"/>
      </w:pPr>
      <w:r w:rsidRPr="00071DB7">
        <w:t>64</w:t>
      </w:r>
      <w:r w:rsidR="0054744D" w:rsidRPr="00071DB7">
        <w:t>.</w:t>
      </w:r>
      <w:r w:rsidR="0054744D" w:rsidRPr="00071DB7">
        <w:tab/>
      </w:r>
      <w:r w:rsidR="00403F8B" w:rsidRPr="00071DB7">
        <w:t>Veido d</w:t>
      </w:r>
      <w:r w:rsidR="00277FE5" w:rsidRPr="00071DB7">
        <w:t xml:space="preserve">atu dublikātus (rezerves kopijas) aizsargā, izmantojot </w:t>
      </w:r>
      <w:r w:rsidR="002E66B8" w:rsidRPr="00071DB7">
        <w:t>tehnoloģiski aktuālu</w:t>
      </w:r>
      <w:r w:rsidR="00277FE5" w:rsidRPr="00071DB7">
        <w:t xml:space="preserve"> šifrēšanas algoritmu un atslēgas.</w:t>
      </w:r>
    </w:p>
    <w:p w:rsidR="00277FE5" w:rsidRPr="00071DB7" w:rsidRDefault="0054744D" w:rsidP="0054744D">
      <w:pPr>
        <w:spacing w:before="120" w:after="0" w:line="240" w:lineRule="auto"/>
        <w:ind w:left="448" w:hanging="448"/>
        <w:jc w:val="both"/>
      </w:pPr>
      <w:r w:rsidRPr="00071DB7">
        <w:t>6</w:t>
      </w:r>
      <w:r w:rsidR="00121F68" w:rsidRPr="00071DB7">
        <w:t>5</w:t>
      </w:r>
      <w:r w:rsidRPr="00071DB7">
        <w:t>.</w:t>
      </w:r>
      <w:r w:rsidRPr="00071DB7">
        <w:tab/>
      </w:r>
      <w:r w:rsidR="00A713C7" w:rsidRPr="00071DB7">
        <w:t>Informācijas sistēma</w:t>
      </w:r>
      <w:r w:rsidR="002B431F" w:rsidRPr="00071DB7">
        <w:t>i</w:t>
      </w:r>
      <w:r w:rsidR="00A713C7" w:rsidRPr="00071DB7">
        <w:t>, kas tiek izmantota elektroniskai pieteikumu un piedāvājumu iesniegšanai</w:t>
      </w:r>
      <w:r w:rsidR="00803B48" w:rsidRPr="00071DB7">
        <w:t xml:space="preserve"> un saņemšanai</w:t>
      </w:r>
      <w:r w:rsidR="00A713C7" w:rsidRPr="00071DB7">
        <w:t xml:space="preserve">, </w:t>
      </w:r>
      <w:r w:rsidR="002B431F" w:rsidRPr="00071DB7">
        <w:t>tiek negrozītā un pieradāmā veidā uzkrāta un uzglabāta vismaz šāda</w:t>
      </w:r>
      <w:r w:rsidR="00AC70F0" w:rsidRPr="00071DB7">
        <w:t xml:space="preserve"> </w:t>
      </w:r>
      <w:r w:rsidR="00277FE5" w:rsidRPr="00071DB7">
        <w:t>informācij</w:t>
      </w:r>
      <w:r w:rsidR="002B431F" w:rsidRPr="00071DB7">
        <w:t>a</w:t>
      </w:r>
      <w:r w:rsidR="00AC70F0" w:rsidRPr="00071DB7">
        <w:t>:</w:t>
      </w:r>
    </w:p>
    <w:p w:rsidR="00277FE5" w:rsidRPr="00071DB7" w:rsidRDefault="0054744D" w:rsidP="00AC70F0">
      <w:pPr>
        <w:tabs>
          <w:tab w:val="left" w:pos="1120"/>
        </w:tabs>
        <w:spacing w:before="60" w:after="60" w:line="240" w:lineRule="auto"/>
        <w:ind w:left="1123" w:hanging="675"/>
        <w:jc w:val="both"/>
      </w:pPr>
      <w:r w:rsidRPr="00071DB7">
        <w:t>6</w:t>
      </w:r>
      <w:r w:rsidR="00121F68" w:rsidRPr="00071DB7">
        <w:t>5</w:t>
      </w:r>
      <w:r w:rsidR="00B92357" w:rsidRPr="00071DB7">
        <w:t>.1.</w:t>
      </w:r>
      <w:r w:rsidR="00B92357" w:rsidRPr="00071DB7">
        <w:tab/>
      </w:r>
      <w:r w:rsidR="00277FE5" w:rsidRPr="00071DB7">
        <w:t>datu</w:t>
      </w:r>
      <w:r w:rsidR="00F966C4" w:rsidRPr="00071DB7">
        <w:t>mu</w:t>
      </w:r>
      <w:r w:rsidR="00277FE5" w:rsidRPr="00071DB7">
        <w:t xml:space="preserve"> un laik</w:t>
      </w:r>
      <w:r w:rsidR="00F966C4" w:rsidRPr="00071DB7">
        <w:t>u</w:t>
      </w:r>
      <w:r w:rsidR="00277FE5" w:rsidRPr="00071DB7">
        <w:t>, kad sistēmas administrator</w:t>
      </w:r>
      <w:r w:rsidR="00B92357" w:rsidRPr="00071DB7">
        <w:t>s</w:t>
      </w:r>
      <w:r w:rsidR="00277FE5" w:rsidRPr="00071DB7">
        <w:t xml:space="preserve"> </w:t>
      </w:r>
      <w:r w:rsidR="009760DC" w:rsidRPr="00071DB7">
        <w:t>ir</w:t>
      </w:r>
      <w:r w:rsidR="00277FE5" w:rsidRPr="00071DB7">
        <w:t xml:space="preserve"> pieslē</w:t>
      </w:r>
      <w:r w:rsidR="009760DC" w:rsidRPr="00071DB7">
        <w:t>dzies</w:t>
      </w:r>
      <w:r w:rsidR="00277FE5" w:rsidRPr="00071DB7">
        <w:t xml:space="preserve"> </w:t>
      </w:r>
      <w:r w:rsidR="009760DC" w:rsidRPr="00071DB7">
        <w:t>un</w:t>
      </w:r>
      <w:r w:rsidR="00277FE5" w:rsidRPr="00071DB7">
        <w:t xml:space="preserve"> atslē</w:t>
      </w:r>
      <w:r w:rsidR="009760DC" w:rsidRPr="00071DB7">
        <w:t>dzies no informācijas sistēmas</w:t>
      </w:r>
      <w:r w:rsidR="00277FE5" w:rsidRPr="00071DB7">
        <w:t>;</w:t>
      </w:r>
    </w:p>
    <w:p w:rsidR="00277FE5" w:rsidRPr="00071DB7" w:rsidRDefault="0054744D" w:rsidP="00AC70F0">
      <w:pPr>
        <w:tabs>
          <w:tab w:val="left" w:pos="1120"/>
        </w:tabs>
        <w:spacing w:before="60" w:after="60" w:line="240" w:lineRule="auto"/>
        <w:ind w:left="1123" w:hanging="675"/>
        <w:jc w:val="both"/>
      </w:pPr>
      <w:r w:rsidRPr="00071DB7">
        <w:t>6</w:t>
      </w:r>
      <w:r w:rsidR="00121F68" w:rsidRPr="00071DB7">
        <w:t>5</w:t>
      </w:r>
      <w:r w:rsidR="00032BF2" w:rsidRPr="00071DB7">
        <w:t>.2.</w:t>
      </w:r>
      <w:r w:rsidR="00032BF2" w:rsidRPr="00071DB7">
        <w:tab/>
      </w:r>
      <w:r w:rsidR="00277FE5" w:rsidRPr="00071DB7">
        <w:t>datum</w:t>
      </w:r>
      <w:r w:rsidR="00032BF2" w:rsidRPr="00071DB7">
        <w:t>u</w:t>
      </w:r>
      <w:r w:rsidR="00277FE5" w:rsidRPr="00071DB7">
        <w:t xml:space="preserve"> un laik</w:t>
      </w:r>
      <w:r w:rsidR="00032BF2" w:rsidRPr="00071DB7">
        <w:t>u</w:t>
      </w:r>
      <w:r w:rsidR="00277FE5" w:rsidRPr="00071DB7">
        <w:t>, kad ir veikta datu dublēšana (datu rezerves kopēšana);</w:t>
      </w:r>
    </w:p>
    <w:p w:rsidR="00277FE5" w:rsidRPr="00071DB7" w:rsidRDefault="0054744D" w:rsidP="00AC70F0">
      <w:pPr>
        <w:tabs>
          <w:tab w:val="left" w:pos="1120"/>
        </w:tabs>
        <w:spacing w:before="60" w:after="60" w:line="240" w:lineRule="auto"/>
        <w:ind w:left="1123" w:hanging="675"/>
        <w:jc w:val="both"/>
      </w:pPr>
      <w:r w:rsidRPr="00071DB7">
        <w:t>6</w:t>
      </w:r>
      <w:r w:rsidR="00121F68" w:rsidRPr="00071DB7">
        <w:t>5</w:t>
      </w:r>
      <w:r w:rsidR="00032BF2" w:rsidRPr="00071DB7">
        <w:t>.3.</w:t>
      </w:r>
      <w:r w:rsidR="00032BF2" w:rsidRPr="00071DB7">
        <w:tab/>
      </w:r>
      <w:r w:rsidR="00277FE5" w:rsidRPr="00071DB7">
        <w:t>datum</w:t>
      </w:r>
      <w:r w:rsidR="00032BF2" w:rsidRPr="00071DB7">
        <w:t>u</w:t>
      </w:r>
      <w:r w:rsidR="00277FE5" w:rsidRPr="00071DB7">
        <w:t xml:space="preserve"> un laik</w:t>
      </w:r>
      <w:r w:rsidR="00032BF2" w:rsidRPr="00071DB7">
        <w:t>u</w:t>
      </w:r>
      <w:r w:rsidR="00277FE5" w:rsidRPr="00071DB7">
        <w:t xml:space="preserve">, kad </w:t>
      </w:r>
      <w:r w:rsidR="00810E23" w:rsidRPr="00071DB7">
        <w:t xml:space="preserve">informācijas </w:t>
      </w:r>
      <w:r w:rsidR="00277FE5" w:rsidRPr="00071DB7">
        <w:t xml:space="preserve">sistēmā </w:t>
      </w:r>
      <w:r w:rsidR="009760DC" w:rsidRPr="00071DB7">
        <w:t xml:space="preserve">ir veiktas izmaiņas </w:t>
      </w:r>
      <w:r w:rsidR="00277FE5" w:rsidRPr="00071DB7">
        <w:t>vai programmatūras atjaunināšana.</w:t>
      </w:r>
    </w:p>
    <w:p w:rsidR="006069F0" w:rsidRPr="00071DB7" w:rsidRDefault="006069F0" w:rsidP="00455231">
      <w:pPr>
        <w:spacing w:before="120" w:after="0" w:line="240" w:lineRule="auto"/>
        <w:ind w:left="448" w:hanging="448"/>
        <w:jc w:val="both"/>
      </w:pPr>
      <w:r w:rsidRPr="00071DB7">
        <w:t>6</w:t>
      </w:r>
      <w:r w:rsidR="00121F68" w:rsidRPr="00071DB7">
        <w:t>6</w:t>
      </w:r>
      <w:r w:rsidRPr="00071DB7">
        <w:t>.</w:t>
      </w:r>
      <w:r w:rsidR="00455231" w:rsidRPr="00071DB7">
        <w:tab/>
      </w:r>
      <w:r w:rsidRPr="00071DB7">
        <w:t>Informācijas sistēmas</w:t>
      </w:r>
      <w:r w:rsidR="00455231" w:rsidRPr="00071DB7">
        <w:t>, kas tiek izmantota elektroniskai pieteikumu un piedāvājumu iesniegšanai un saņemšanai,</w:t>
      </w:r>
      <w:r w:rsidRPr="00071DB7">
        <w:t xml:space="preserve"> administratoram ir pienākums regulāri pārbaudīt sistēmas audita žurnālus, lai novērstu drošības incidentus.</w:t>
      </w:r>
    </w:p>
    <w:p w:rsidR="005D7731" w:rsidRPr="00071DB7" w:rsidRDefault="00FF2B85" w:rsidP="005D7731">
      <w:pPr>
        <w:spacing w:before="120" w:after="0" w:line="240" w:lineRule="auto"/>
        <w:jc w:val="center"/>
        <w:rPr>
          <w:b/>
        </w:rPr>
      </w:pPr>
      <w:r>
        <w:rPr>
          <w:b/>
        </w:rPr>
        <w:t>5</w:t>
      </w:r>
      <w:r w:rsidR="00032BF2" w:rsidRPr="00071DB7">
        <w:rPr>
          <w:b/>
        </w:rPr>
        <w:t xml:space="preserve">.4. </w:t>
      </w:r>
      <w:r w:rsidR="00277FE5" w:rsidRPr="00071DB7">
        <w:rPr>
          <w:b/>
        </w:rPr>
        <w:t>Drošība</w:t>
      </w:r>
      <w:r w:rsidR="005D7731" w:rsidRPr="00071DB7">
        <w:rPr>
          <w:b/>
        </w:rPr>
        <w:t xml:space="preserve">s prasības informācijas sistēmu, kas tiek izmantotas elektroniskai pieteikumu un piedāvājumu iesniegšanai, </w:t>
      </w:r>
      <w:r w:rsidR="00277FE5" w:rsidRPr="00071DB7">
        <w:rPr>
          <w:b/>
        </w:rPr>
        <w:t>infrastruktūrai</w:t>
      </w:r>
    </w:p>
    <w:p w:rsidR="00277FE5" w:rsidRPr="00071DB7" w:rsidRDefault="0054744D" w:rsidP="00E179A0">
      <w:pPr>
        <w:spacing w:before="120" w:after="0" w:line="240" w:lineRule="auto"/>
        <w:ind w:left="448" w:hanging="448"/>
        <w:jc w:val="both"/>
      </w:pPr>
      <w:r w:rsidRPr="00071DB7">
        <w:t>6</w:t>
      </w:r>
      <w:r w:rsidR="00121F68" w:rsidRPr="00071DB7">
        <w:t>7</w:t>
      </w:r>
      <w:r w:rsidR="00E179A0" w:rsidRPr="00071DB7">
        <w:t>.</w:t>
      </w:r>
      <w:r w:rsidR="00E179A0" w:rsidRPr="00071DB7">
        <w:tab/>
      </w:r>
      <w:r w:rsidR="00CD3189" w:rsidRPr="00071DB7">
        <w:t>I</w:t>
      </w:r>
      <w:r w:rsidR="00E179A0" w:rsidRPr="00071DB7">
        <w:t>nformācijas sistēma</w:t>
      </w:r>
      <w:r w:rsidR="00F56D6A" w:rsidRPr="00071DB7">
        <w:t>i</w:t>
      </w:r>
      <w:r w:rsidR="00E179A0" w:rsidRPr="00071DB7">
        <w:t>, kas tiek izmantota elektroniskai pieteikumu un piedāvājumu iesniegšanai</w:t>
      </w:r>
      <w:r w:rsidR="00B133F8" w:rsidRPr="00071DB7">
        <w:t xml:space="preserve"> un saņemšanai</w:t>
      </w:r>
      <w:r w:rsidR="00F56D6A" w:rsidRPr="00071DB7">
        <w:t>,</w:t>
      </w:r>
      <w:r w:rsidR="00277FE5" w:rsidRPr="00071DB7">
        <w:t xml:space="preserve"> </w:t>
      </w:r>
      <w:r w:rsidR="00C52E29" w:rsidRPr="00071DB7">
        <w:t>paredz vismaz šādas drošības prasības</w:t>
      </w:r>
      <w:r w:rsidR="00277FE5" w:rsidRPr="00071DB7">
        <w:t>:</w:t>
      </w:r>
    </w:p>
    <w:p w:rsidR="00277FE5" w:rsidRPr="00071DB7" w:rsidRDefault="0054744D" w:rsidP="000A22BE">
      <w:pPr>
        <w:tabs>
          <w:tab w:val="left" w:pos="1120"/>
        </w:tabs>
        <w:spacing w:before="60" w:after="60" w:line="240" w:lineRule="auto"/>
        <w:ind w:left="1123" w:hanging="675"/>
        <w:jc w:val="both"/>
      </w:pPr>
      <w:r w:rsidRPr="00071DB7">
        <w:t>6</w:t>
      </w:r>
      <w:r w:rsidR="00121F68" w:rsidRPr="00071DB7">
        <w:t>7</w:t>
      </w:r>
      <w:r w:rsidR="000A22BE" w:rsidRPr="00071DB7">
        <w:t>.1.</w:t>
      </w:r>
      <w:r w:rsidR="000A22BE" w:rsidRPr="00071DB7">
        <w:tab/>
      </w:r>
      <w:r w:rsidR="00277FE5" w:rsidRPr="00071DB7">
        <w:t>vei</w:t>
      </w:r>
      <w:r w:rsidR="00F56D6A" w:rsidRPr="00071DB7">
        <w:t>c</w:t>
      </w:r>
      <w:r w:rsidR="00A739EF" w:rsidRPr="00071DB7">
        <w:t xml:space="preserve"> piekļuves kontrol</w:t>
      </w:r>
      <w:r w:rsidR="00F56D6A" w:rsidRPr="00071DB7">
        <w:t>i informācijas sistēmas</w:t>
      </w:r>
      <w:r w:rsidR="00277FE5" w:rsidRPr="00071DB7">
        <w:t xml:space="preserve"> izmitināšanas telpām, un vis</w:t>
      </w:r>
      <w:r w:rsidR="00A45C97" w:rsidRPr="00071DB7">
        <w:t>us</w:t>
      </w:r>
      <w:r w:rsidR="00277FE5" w:rsidRPr="00071DB7">
        <w:t xml:space="preserve"> apmeklējum</w:t>
      </w:r>
      <w:r w:rsidR="00A45C97" w:rsidRPr="00071DB7">
        <w:t>us</w:t>
      </w:r>
      <w:r w:rsidR="00277FE5" w:rsidRPr="00071DB7">
        <w:t xml:space="preserve"> </w:t>
      </w:r>
      <w:r w:rsidR="00A45C97" w:rsidRPr="00071DB7">
        <w:t>reģistrē</w:t>
      </w:r>
      <w:r w:rsidR="00277FE5" w:rsidRPr="00071DB7">
        <w:t xml:space="preserve"> audita žurnālā;</w:t>
      </w:r>
    </w:p>
    <w:p w:rsidR="00277FE5" w:rsidRPr="00071DB7" w:rsidRDefault="0054744D" w:rsidP="000A22BE">
      <w:pPr>
        <w:tabs>
          <w:tab w:val="left" w:pos="1120"/>
        </w:tabs>
        <w:spacing w:before="60" w:after="60" w:line="240" w:lineRule="auto"/>
        <w:ind w:left="1123" w:hanging="675"/>
        <w:jc w:val="both"/>
      </w:pPr>
      <w:r w:rsidRPr="00071DB7">
        <w:t>6</w:t>
      </w:r>
      <w:r w:rsidR="00121F68" w:rsidRPr="00071DB7">
        <w:t>7</w:t>
      </w:r>
      <w:r w:rsidR="00277FE5" w:rsidRPr="00071DB7">
        <w:t>.2.</w:t>
      </w:r>
      <w:r w:rsidR="000A22BE" w:rsidRPr="00071DB7">
        <w:tab/>
      </w:r>
      <w:r w:rsidR="00277FE5" w:rsidRPr="00071DB7">
        <w:t>dublējam</w:t>
      </w:r>
      <w:r w:rsidR="007D231A" w:rsidRPr="00071DB7">
        <w:t>o</w:t>
      </w:r>
      <w:r w:rsidR="00277FE5" w:rsidRPr="00071DB7">
        <w:t xml:space="preserve"> dat</w:t>
      </w:r>
      <w:r w:rsidR="00A45C97" w:rsidRPr="00071DB7">
        <w:t>u</w:t>
      </w:r>
      <w:r w:rsidR="007D231A" w:rsidRPr="00071DB7">
        <w:t xml:space="preserve"> nesējus</w:t>
      </w:r>
      <w:r w:rsidR="00277FE5" w:rsidRPr="00071DB7">
        <w:t xml:space="preserve"> aizsarg</w:t>
      </w:r>
      <w:r w:rsidR="00A45C97" w:rsidRPr="00071DB7">
        <w:t>ā</w:t>
      </w:r>
      <w:r w:rsidR="00277FE5" w:rsidRPr="00071DB7">
        <w:t xml:space="preserve"> pret zādzību;</w:t>
      </w:r>
    </w:p>
    <w:p w:rsidR="00277FE5" w:rsidRPr="00071DB7" w:rsidRDefault="0054744D" w:rsidP="000A22BE">
      <w:pPr>
        <w:tabs>
          <w:tab w:val="left" w:pos="1120"/>
        </w:tabs>
        <w:spacing w:before="60" w:after="60" w:line="240" w:lineRule="auto"/>
        <w:ind w:left="1123" w:hanging="675"/>
        <w:jc w:val="both"/>
      </w:pPr>
      <w:r w:rsidRPr="00071DB7">
        <w:t>6</w:t>
      </w:r>
      <w:r w:rsidR="00121F68" w:rsidRPr="00071DB7">
        <w:t>7</w:t>
      </w:r>
      <w:r w:rsidR="00277FE5" w:rsidRPr="00071DB7">
        <w:t>.3.</w:t>
      </w:r>
      <w:r w:rsidR="000A22BE" w:rsidRPr="00071DB7">
        <w:tab/>
      </w:r>
      <w:r w:rsidR="00BF6009" w:rsidRPr="00071DB7">
        <w:t xml:space="preserve">informācijas sistēmas </w:t>
      </w:r>
      <w:r w:rsidR="00277FE5" w:rsidRPr="00071DB7">
        <w:t>server</w:t>
      </w:r>
      <w:r w:rsidR="00BF6009" w:rsidRPr="00071DB7">
        <w:t>i ir ievietoti</w:t>
      </w:r>
      <w:r w:rsidR="00277FE5" w:rsidRPr="00071DB7">
        <w:t xml:space="preserve"> </w:t>
      </w:r>
      <w:r w:rsidR="00406C77" w:rsidRPr="00071DB7">
        <w:t>slēgtā</w:t>
      </w:r>
      <w:r w:rsidR="00277FE5" w:rsidRPr="00071DB7">
        <w:t xml:space="preserve"> statnē.</w:t>
      </w:r>
    </w:p>
    <w:p w:rsidR="00277FE5" w:rsidRPr="00071DB7" w:rsidRDefault="0054744D" w:rsidP="000A22BE">
      <w:pPr>
        <w:spacing w:before="120" w:after="0" w:line="240" w:lineRule="auto"/>
        <w:ind w:left="448" w:hanging="448"/>
        <w:jc w:val="both"/>
      </w:pPr>
      <w:r w:rsidRPr="00071DB7">
        <w:t>6</w:t>
      </w:r>
      <w:r w:rsidR="00121F68" w:rsidRPr="00071DB7">
        <w:t>8</w:t>
      </w:r>
      <w:r w:rsidR="000A22BE" w:rsidRPr="00071DB7">
        <w:t>.</w:t>
      </w:r>
      <w:r w:rsidR="000A22BE" w:rsidRPr="00071DB7">
        <w:tab/>
      </w:r>
      <w:r w:rsidR="00F6668F" w:rsidRPr="00071DB7">
        <w:t>I</w:t>
      </w:r>
      <w:r w:rsidR="00D9593A" w:rsidRPr="00071DB7">
        <w:t xml:space="preserve">nformācijas sistēmu, kas tiek izmantota elektroniskai pieteikumu un piedāvājumu iesniegšanai un saņemšanai, </w:t>
      </w:r>
      <w:r w:rsidR="00277FE5" w:rsidRPr="00071DB7">
        <w:t xml:space="preserve">izmitina uz servera vai serveriem, kuri fiziski atrodas Latvijas </w:t>
      </w:r>
      <w:r w:rsidR="00D9593A" w:rsidRPr="00071DB7">
        <w:t xml:space="preserve">Republikas </w:t>
      </w:r>
      <w:r w:rsidR="007D231A" w:rsidRPr="00071DB7">
        <w:t xml:space="preserve">jurisdikcijā esošā </w:t>
      </w:r>
      <w:r w:rsidR="00277FE5" w:rsidRPr="00071DB7">
        <w:t xml:space="preserve">teritorijā un ir savienoti ar </w:t>
      </w:r>
      <w:r w:rsidR="00D9593A" w:rsidRPr="00071DB7">
        <w:t>tīmekli</w:t>
      </w:r>
      <w:r w:rsidR="00277FE5" w:rsidRPr="00071DB7">
        <w:t xml:space="preserve"> un nodalīti ar ugunsmūri aizsargātā</w:t>
      </w:r>
      <w:r w:rsidR="008161F6" w:rsidRPr="00071DB7">
        <w:t xml:space="preserve"> lokālā tīkla </w:t>
      </w:r>
      <w:r w:rsidR="00215623" w:rsidRPr="00071DB7">
        <w:t xml:space="preserve">perimetra tīklā </w:t>
      </w:r>
      <w:r w:rsidR="00423C58" w:rsidRPr="00071DB7">
        <w:t>(</w:t>
      </w:r>
      <w:r w:rsidR="00215623" w:rsidRPr="00071DB7">
        <w:rPr>
          <w:i/>
        </w:rPr>
        <w:t>DMZ</w:t>
      </w:r>
      <w:r w:rsidR="00423C58" w:rsidRPr="00071DB7">
        <w:t>)</w:t>
      </w:r>
      <w:r w:rsidR="00277FE5" w:rsidRPr="00071DB7">
        <w:t>.</w:t>
      </w:r>
    </w:p>
    <w:p w:rsidR="00D51A6B" w:rsidRPr="00071DB7" w:rsidRDefault="00121F68" w:rsidP="000A22BE">
      <w:pPr>
        <w:spacing w:before="120" w:after="0" w:line="240" w:lineRule="auto"/>
        <w:ind w:left="448" w:hanging="448"/>
        <w:jc w:val="both"/>
      </w:pPr>
      <w:r w:rsidRPr="00071DB7">
        <w:t>69</w:t>
      </w:r>
      <w:r w:rsidR="00277FE5" w:rsidRPr="00071DB7">
        <w:t>.</w:t>
      </w:r>
      <w:r w:rsidR="000A22BE" w:rsidRPr="00071DB7">
        <w:tab/>
      </w:r>
      <w:r w:rsidR="00F6668F" w:rsidRPr="00071DB7">
        <w:t>I</w:t>
      </w:r>
      <w:r w:rsidR="00D51A6B" w:rsidRPr="00071DB7">
        <w:t>nformācijas sistēmu, kas tiek izmantota elektroniskai pieteikumu un piedāvājumu iesniegšanai un saņemšanai, ugunsmūra programmatūrai jāatbilst vismaz šādām prasībām:</w:t>
      </w:r>
    </w:p>
    <w:p w:rsidR="00277FE5" w:rsidRPr="00071DB7" w:rsidRDefault="00121F68" w:rsidP="00D51A6B">
      <w:pPr>
        <w:tabs>
          <w:tab w:val="left" w:pos="1120"/>
        </w:tabs>
        <w:spacing w:before="60" w:after="60" w:line="240" w:lineRule="auto"/>
        <w:ind w:left="1123" w:hanging="675"/>
        <w:jc w:val="both"/>
      </w:pPr>
      <w:r w:rsidRPr="00071DB7">
        <w:lastRenderedPageBreak/>
        <w:t>69</w:t>
      </w:r>
      <w:r w:rsidR="00D51A6B" w:rsidRPr="00071DB7">
        <w:t>.1.</w:t>
      </w:r>
      <w:r w:rsidR="00D51A6B" w:rsidRPr="00071DB7">
        <w:tab/>
        <w:t>pr</w:t>
      </w:r>
      <w:r w:rsidR="00B31ADC" w:rsidRPr="00071DB7">
        <w:t>ogrammatūras versijai jābūt atjaunotai</w:t>
      </w:r>
      <w:r w:rsidR="00D51A6B" w:rsidRPr="00071DB7">
        <w:t>;</w:t>
      </w:r>
    </w:p>
    <w:p w:rsidR="00B02943" w:rsidRPr="00071DB7" w:rsidRDefault="00121F68" w:rsidP="00D51A6B">
      <w:pPr>
        <w:tabs>
          <w:tab w:val="left" w:pos="1120"/>
        </w:tabs>
        <w:spacing w:before="60" w:after="60" w:line="240" w:lineRule="auto"/>
        <w:ind w:left="1123" w:hanging="675"/>
        <w:jc w:val="both"/>
      </w:pPr>
      <w:r w:rsidRPr="00071DB7">
        <w:t>69</w:t>
      </w:r>
      <w:r w:rsidR="00D51A6B" w:rsidRPr="00071DB7">
        <w:t>.2.</w:t>
      </w:r>
      <w:r w:rsidR="00D51A6B" w:rsidRPr="00071DB7">
        <w:tab/>
      </w:r>
      <w:r w:rsidR="00B31ADC" w:rsidRPr="00071DB7">
        <w:t>programmatūrai</w:t>
      </w:r>
      <w:r w:rsidR="00277FE5" w:rsidRPr="00071DB7">
        <w:t xml:space="preserve"> ir jāpārbauda un jāreģistrē visa saņemto un nosūtāmo datu plūsma no </w:t>
      </w:r>
      <w:r w:rsidR="008161F6" w:rsidRPr="00071DB7">
        <w:t xml:space="preserve">lokālā tīkla </w:t>
      </w:r>
      <w:r w:rsidR="00215623" w:rsidRPr="00071DB7">
        <w:t>perimetra tīkla</w:t>
      </w:r>
      <w:r w:rsidR="00EB6BC2" w:rsidRPr="00071DB7">
        <w:t xml:space="preserve"> (</w:t>
      </w:r>
      <w:r w:rsidR="00215623" w:rsidRPr="00071DB7">
        <w:rPr>
          <w:i/>
        </w:rPr>
        <w:t>DMZ</w:t>
      </w:r>
      <w:r w:rsidR="00EB6BC2" w:rsidRPr="00071DB7">
        <w:t>)</w:t>
      </w:r>
      <w:r w:rsidR="00277FE5" w:rsidRPr="00071DB7">
        <w:t>.</w:t>
      </w:r>
    </w:p>
    <w:p w:rsidR="00277FE5" w:rsidRPr="00071DB7" w:rsidRDefault="00121F68" w:rsidP="00D51A6B">
      <w:pPr>
        <w:tabs>
          <w:tab w:val="left" w:pos="1120"/>
        </w:tabs>
        <w:spacing w:before="60" w:after="60" w:line="240" w:lineRule="auto"/>
        <w:ind w:left="1123" w:hanging="675"/>
        <w:jc w:val="both"/>
      </w:pPr>
      <w:r w:rsidRPr="00071DB7">
        <w:t>69</w:t>
      </w:r>
      <w:r w:rsidR="00B02943" w:rsidRPr="00071DB7">
        <w:t>.3.</w:t>
      </w:r>
      <w:r w:rsidR="00B02943" w:rsidRPr="00071DB7">
        <w:tab/>
      </w:r>
      <w:r w:rsidR="00B31ADC" w:rsidRPr="00071DB7">
        <w:t>programmatūra</w:t>
      </w:r>
      <w:r w:rsidR="00277FE5" w:rsidRPr="00071DB7">
        <w:t xml:space="preserve"> atļauj piekļuvi tikai tādām datu plūsmām, kas nepieciešamas </w:t>
      </w:r>
      <w:r w:rsidR="00B02943" w:rsidRPr="00071DB7">
        <w:t xml:space="preserve">informācijas </w:t>
      </w:r>
      <w:r w:rsidR="00277FE5" w:rsidRPr="00071DB7">
        <w:t xml:space="preserve">sistēmas darbībai vai </w:t>
      </w:r>
      <w:r w:rsidR="00B02943" w:rsidRPr="00071DB7">
        <w:t>pārvaldībai</w:t>
      </w:r>
      <w:r w:rsidR="00277FE5" w:rsidRPr="00071DB7">
        <w:t>.</w:t>
      </w:r>
    </w:p>
    <w:p w:rsidR="00277FE5" w:rsidRPr="00071DB7" w:rsidRDefault="00121F68" w:rsidP="00C17278">
      <w:pPr>
        <w:spacing w:before="120" w:after="0" w:line="240" w:lineRule="auto"/>
        <w:ind w:left="448" w:hanging="448"/>
        <w:jc w:val="both"/>
      </w:pPr>
      <w:r w:rsidRPr="00071DB7">
        <w:t>70</w:t>
      </w:r>
      <w:r w:rsidR="00277FE5" w:rsidRPr="00071DB7">
        <w:t>.</w:t>
      </w:r>
      <w:r w:rsidR="000A22BE" w:rsidRPr="00071DB7">
        <w:tab/>
      </w:r>
      <w:r w:rsidR="00B02943" w:rsidRPr="00071DB7">
        <w:t xml:space="preserve">Informācijas sistēma, kas tiek izmantota elektroniskai pieteikumu un piedāvājumu iesniegšanai un saņemšanai, </w:t>
      </w:r>
      <w:r w:rsidR="00277FE5" w:rsidRPr="00071DB7">
        <w:t>atrodas pienācīgi aizsargātā</w:t>
      </w:r>
      <w:r w:rsidR="0075776C" w:rsidRPr="00071DB7">
        <w:t>,</w:t>
      </w:r>
      <w:r w:rsidR="00277FE5" w:rsidRPr="00071DB7">
        <w:t xml:space="preserve"> </w:t>
      </w:r>
      <w:r w:rsidR="0075776C" w:rsidRPr="00071DB7">
        <w:t xml:space="preserve">no testēšanas un izstrādes sistēmām nodalītā </w:t>
      </w:r>
      <w:r w:rsidR="00277FE5" w:rsidRPr="00071DB7">
        <w:t>tīkla segmentā</w:t>
      </w:r>
      <w:r w:rsidR="00C17278" w:rsidRPr="00071DB7">
        <w:t>.</w:t>
      </w:r>
    </w:p>
    <w:p w:rsidR="00277FE5" w:rsidRPr="00071DB7" w:rsidRDefault="0054744D" w:rsidP="00962471">
      <w:pPr>
        <w:spacing w:before="120" w:after="0" w:line="240" w:lineRule="auto"/>
        <w:ind w:left="448" w:hanging="448"/>
        <w:jc w:val="both"/>
      </w:pPr>
      <w:r w:rsidRPr="00071DB7">
        <w:t>7</w:t>
      </w:r>
      <w:r w:rsidR="00121F68" w:rsidRPr="00071DB7">
        <w:t>1</w:t>
      </w:r>
      <w:r w:rsidR="00277FE5" w:rsidRPr="00071DB7">
        <w:t>.</w:t>
      </w:r>
      <w:r w:rsidR="00962471" w:rsidRPr="00071DB7">
        <w:tab/>
      </w:r>
      <w:r w:rsidR="00F4239C" w:rsidRPr="00071DB7">
        <w:t>Informācijas sistēm</w:t>
      </w:r>
      <w:r w:rsidR="00863328" w:rsidRPr="00071DB7">
        <w:t>u</w:t>
      </w:r>
      <w:r w:rsidR="00F4239C" w:rsidRPr="00071DB7">
        <w:t>, kas tiek izmantota elektroniskai pieteikumu un piedāvājumu iesniegšanai</w:t>
      </w:r>
      <w:r w:rsidR="00B133F8" w:rsidRPr="00071DB7">
        <w:t xml:space="preserve"> un saņemšanai</w:t>
      </w:r>
      <w:r w:rsidR="00F4239C" w:rsidRPr="00071DB7">
        <w:t>,</w:t>
      </w:r>
      <w:r w:rsidR="00277FE5" w:rsidRPr="00071DB7">
        <w:t xml:space="preserve"> server</w:t>
      </w:r>
      <w:r w:rsidR="00146E77" w:rsidRPr="00071DB7">
        <w:t>iem</w:t>
      </w:r>
      <w:r w:rsidR="00277FE5" w:rsidRPr="00071DB7">
        <w:t xml:space="preserve"> un </w:t>
      </w:r>
      <w:r w:rsidR="00D06AB4" w:rsidRPr="00071DB7">
        <w:t xml:space="preserve">to </w:t>
      </w:r>
      <w:r w:rsidR="00277FE5" w:rsidRPr="00071DB7">
        <w:t>operētājsistēm</w:t>
      </w:r>
      <w:r w:rsidR="00146E77" w:rsidRPr="00071DB7">
        <w:t xml:space="preserve">ām ievēro </w:t>
      </w:r>
      <w:r w:rsidR="00CF62B6" w:rsidRPr="00071DB7">
        <w:t xml:space="preserve">vismaz </w:t>
      </w:r>
      <w:r w:rsidR="00146E77" w:rsidRPr="00071DB7">
        <w:t xml:space="preserve">šādas drošības un </w:t>
      </w:r>
      <w:r w:rsidR="00277FE5" w:rsidRPr="00071DB7">
        <w:t>aizsar</w:t>
      </w:r>
      <w:r w:rsidR="00F4239C" w:rsidRPr="00071DB7">
        <w:t>dzīb</w:t>
      </w:r>
      <w:r w:rsidR="00146E77" w:rsidRPr="00071DB7">
        <w:t>as prasības</w:t>
      </w:r>
      <w:r w:rsidR="00277FE5" w:rsidRPr="00071DB7">
        <w:t>:</w:t>
      </w:r>
    </w:p>
    <w:p w:rsidR="00277FE5" w:rsidRPr="00071DB7" w:rsidRDefault="0054744D" w:rsidP="000B5997">
      <w:pPr>
        <w:tabs>
          <w:tab w:val="left" w:pos="1120"/>
        </w:tabs>
        <w:spacing w:before="60" w:after="60" w:line="240" w:lineRule="auto"/>
        <w:ind w:left="1123" w:hanging="675"/>
        <w:jc w:val="both"/>
      </w:pPr>
      <w:r w:rsidRPr="00071DB7">
        <w:t>7</w:t>
      </w:r>
      <w:r w:rsidR="00121F68" w:rsidRPr="00071DB7">
        <w:t>1</w:t>
      </w:r>
      <w:r w:rsidR="00277FE5" w:rsidRPr="00071DB7">
        <w:t>.1.</w:t>
      </w:r>
      <w:r w:rsidR="000B5997" w:rsidRPr="00071DB7">
        <w:tab/>
      </w:r>
      <w:r w:rsidR="00CF62B6" w:rsidRPr="00071DB7">
        <w:t xml:space="preserve">īsteno prasības, kas noteiktas </w:t>
      </w:r>
      <w:r w:rsidR="00277FE5" w:rsidRPr="00071DB7">
        <w:t xml:space="preserve">šo noteikumu </w:t>
      </w:r>
      <w:r w:rsidR="000B5997" w:rsidRPr="00071DB7">
        <w:t>6</w:t>
      </w:r>
      <w:r w:rsidR="00277FE5" w:rsidRPr="00071DB7">
        <w:t>1.6.apakšpunktā;</w:t>
      </w:r>
    </w:p>
    <w:p w:rsidR="00277FE5" w:rsidRPr="00071DB7" w:rsidRDefault="00121F68" w:rsidP="000B5997">
      <w:pPr>
        <w:tabs>
          <w:tab w:val="left" w:pos="1120"/>
        </w:tabs>
        <w:spacing w:before="60" w:after="60" w:line="240" w:lineRule="auto"/>
        <w:ind w:left="1123" w:hanging="675"/>
        <w:jc w:val="both"/>
      </w:pPr>
      <w:r w:rsidRPr="00071DB7">
        <w:t>71</w:t>
      </w:r>
      <w:r w:rsidR="00277FE5" w:rsidRPr="00071DB7">
        <w:t>.2.</w:t>
      </w:r>
      <w:r w:rsidR="000B5997" w:rsidRPr="00071DB7">
        <w:tab/>
      </w:r>
      <w:r w:rsidR="00146E77" w:rsidRPr="00071DB7">
        <w:t>nodrošina</w:t>
      </w:r>
      <w:r w:rsidR="001A0239" w:rsidRPr="00071DB7">
        <w:t xml:space="preserve">, </w:t>
      </w:r>
      <w:r w:rsidR="00146E77" w:rsidRPr="00071DB7">
        <w:t>lai</w:t>
      </w:r>
      <w:r w:rsidR="001A0239" w:rsidRPr="00071DB7">
        <w:t xml:space="preserve"> </w:t>
      </w:r>
      <w:r w:rsidR="00277FE5" w:rsidRPr="00071DB7">
        <w:t xml:space="preserve">lietotnes </w:t>
      </w:r>
      <w:r w:rsidR="00146E77" w:rsidRPr="00071DB7">
        <w:t xml:space="preserve">būtu </w:t>
      </w:r>
      <w:r w:rsidR="001A0239" w:rsidRPr="00071DB7">
        <w:t xml:space="preserve">spējīgas </w:t>
      </w:r>
      <w:r w:rsidR="00277FE5" w:rsidRPr="00071DB7">
        <w:t>darbo</w:t>
      </w:r>
      <w:r w:rsidR="001A0239" w:rsidRPr="00071DB7">
        <w:t>ties</w:t>
      </w:r>
      <w:r w:rsidR="009F6404">
        <w:t>,</w:t>
      </w:r>
      <w:r w:rsidR="00277FE5" w:rsidRPr="00071DB7">
        <w:t xml:space="preserve"> izmantojot viszemāko </w:t>
      </w:r>
      <w:r w:rsidR="009B2746" w:rsidRPr="00071DB7">
        <w:t xml:space="preserve">attiecīgajām funkcijām </w:t>
      </w:r>
      <w:r w:rsidR="001A0239" w:rsidRPr="00071DB7">
        <w:t xml:space="preserve">nepieciešamo </w:t>
      </w:r>
      <w:r w:rsidR="008F14B5" w:rsidRPr="00071DB7">
        <w:t>tiesību</w:t>
      </w:r>
      <w:r w:rsidR="001A0239" w:rsidRPr="00071DB7">
        <w:t xml:space="preserve"> komplektu</w:t>
      </w:r>
      <w:r w:rsidR="00277FE5" w:rsidRPr="00071DB7">
        <w:t>;</w:t>
      </w:r>
    </w:p>
    <w:p w:rsidR="00277FE5" w:rsidRPr="00071DB7" w:rsidRDefault="0054744D" w:rsidP="000B5997">
      <w:pPr>
        <w:tabs>
          <w:tab w:val="left" w:pos="1120"/>
        </w:tabs>
        <w:spacing w:before="60" w:after="60" w:line="240" w:lineRule="auto"/>
        <w:ind w:left="1123" w:hanging="675"/>
        <w:jc w:val="both"/>
      </w:pPr>
      <w:r w:rsidRPr="00071DB7">
        <w:t>7</w:t>
      </w:r>
      <w:r w:rsidR="00121F68" w:rsidRPr="00071DB7">
        <w:t>1</w:t>
      </w:r>
      <w:r w:rsidR="00277FE5" w:rsidRPr="00071DB7">
        <w:t>.</w:t>
      </w:r>
      <w:r w:rsidR="009B2746" w:rsidRPr="00071DB7">
        <w:t>3</w:t>
      </w:r>
      <w:r w:rsidR="00277FE5" w:rsidRPr="00071DB7">
        <w:t>.</w:t>
      </w:r>
      <w:r w:rsidR="000B5997" w:rsidRPr="00071DB7">
        <w:tab/>
      </w:r>
      <w:r w:rsidR="00277FE5" w:rsidRPr="00071DB7">
        <w:t>operētājsistēm</w:t>
      </w:r>
      <w:r w:rsidR="00CF62B6" w:rsidRPr="00071DB7">
        <w:t>u</w:t>
      </w:r>
      <w:r w:rsidR="00277FE5" w:rsidRPr="00071DB7">
        <w:t xml:space="preserve"> un izmantojamo lietotņu </w:t>
      </w:r>
      <w:r w:rsidR="00CF62B6" w:rsidRPr="00071DB7">
        <w:t>at</w:t>
      </w:r>
      <w:r w:rsidR="00277FE5" w:rsidRPr="00071DB7">
        <w:t>jauninājumu</w:t>
      </w:r>
      <w:r w:rsidR="001A0239" w:rsidRPr="00071DB7">
        <w:t>s</w:t>
      </w:r>
      <w:r w:rsidR="00CF62B6" w:rsidRPr="00071DB7">
        <w:t xml:space="preserve"> un</w:t>
      </w:r>
      <w:r w:rsidR="00277FE5" w:rsidRPr="00071DB7">
        <w:t xml:space="preserve"> </w:t>
      </w:r>
      <w:r w:rsidR="001A0239" w:rsidRPr="00071DB7">
        <w:t>labojumus</w:t>
      </w:r>
      <w:r w:rsidR="00CF62B6" w:rsidRPr="00071DB7">
        <w:t xml:space="preserve">, kā arī </w:t>
      </w:r>
      <w:r w:rsidR="00277FE5" w:rsidRPr="00071DB7">
        <w:t>pretvīrusu programmatūras atjauninājumu</w:t>
      </w:r>
      <w:r w:rsidR="001A0239" w:rsidRPr="00071DB7">
        <w:t>s</w:t>
      </w:r>
      <w:r w:rsidR="00277FE5" w:rsidRPr="00071DB7">
        <w:t xml:space="preserve"> </w:t>
      </w:r>
      <w:r w:rsidR="00146E77" w:rsidRPr="00071DB7">
        <w:t>uzstāda nekavējoties pēc</w:t>
      </w:r>
      <w:r w:rsidR="00CF62B6" w:rsidRPr="00071DB7">
        <w:t xml:space="preserve"> tam, kad tie kļuvuši </w:t>
      </w:r>
      <w:r w:rsidR="001A0239" w:rsidRPr="00071DB7">
        <w:t>pieejam</w:t>
      </w:r>
      <w:r w:rsidR="00CF62B6" w:rsidRPr="00071DB7">
        <w:t>i</w:t>
      </w:r>
      <w:r w:rsidR="00277FE5" w:rsidRPr="00071DB7">
        <w:t>.</w:t>
      </w:r>
    </w:p>
    <w:p w:rsidR="00456146" w:rsidRPr="00071DB7" w:rsidRDefault="00FF2B85" w:rsidP="00F75F4C">
      <w:pPr>
        <w:spacing w:after="0" w:line="240" w:lineRule="auto"/>
        <w:jc w:val="center"/>
      </w:pPr>
      <w:r>
        <w:rPr>
          <w:b/>
        </w:rPr>
        <w:t>5</w:t>
      </w:r>
      <w:r w:rsidR="009D30B0" w:rsidRPr="00071DB7">
        <w:rPr>
          <w:b/>
        </w:rPr>
        <w:t>.5. Tehniskās prasības informācijas sistēmām, kas tiek izmantotas elektroniskai pieteikumu un piedāvājumu iesniegšanai</w:t>
      </w:r>
    </w:p>
    <w:p w:rsidR="0090193F" w:rsidRPr="00071DB7" w:rsidRDefault="00BE354B" w:rsidP="00BE354B">
      <w:pPr>
        <w:spacing w:before="120" w:after="0" w:line="240" w:lineRule="auto"/>
        <w:ind w:left="448" w:hanging="448"/>
        <w:jc w:val="both"/>
      </w:pPr>
      <w:r w:rsidRPr="00071DB7">
        <w:t>7</w:t>
      </w:r>
      <w:r w:rsidR="00121F68" w:rsidRPr="00071DB7">
        <w:t>2</w:t>
      </w:r>
      <w:r w:rsidRPr="00071DB7">
        <w:t>.</w:t>
      </w:r>
      <w:r w:rsidRPr="00071DB7">
        <w:tab/>
      </w:r>
      <w:r w:rsidR="00AA7764" w:rsidRPr="00071DB7">
        <w:t>Privātperson</w:t>
      </w:r>
      <w:r w:rsidR="0098186C" w:rsidRPr="00071DB7">
        <w:t>u</w:t>
      </w:r>
      <w:r w:rsidR="00AA7764" w:rsidRPr="00071DB7">
        <w:t xml:space="preserve"> </w:t>
      </w:r>
      <w:r w:rsidR="00132071" w:rsidRPr="00071DB7">
        <w:t>pieteikumu un piedāvājumu iesniegšanas</w:t>
      </w:r>
      <w:r w:rsidR="00B133F8" w:rsidRPr="00071DB7">
        <w:t xml:space="preserve"> un saņemšanas</w:t>
      </w:r>
      <w:r w:rsidR="00132071" w:rsidRPr="00071DB7">
        <w:t xml:space="preserve"> </w:t>
      </w:r>
      <w:r w:rsidR="00305A6F" w:rsidRPr="00071DB7">
        <w:t xml:space="preserve">tiešsaistes </w:t>
      </w:r>
      <w:r w:rsidR="00AA7764" w:rsidRPr="00071DB7">
        <w:t>sis</w:t>
      </w:r>
      <w:r w:rsidR="00305A6F" w:rsidRPr="00071DB7">
        <w:t>tēmas ar e-konkursu apakšsistēmu sadarbojas</w:t>
      </w:r>
      <w:r w:rsidR="00132071" w:rsidRPr="00071DB7">
        <w:t>,</w:t>
      </w:r>
      <w:r w:rsidR="00305A6F" w:rsidRPr="00071DB7">
        <w:t xml:space="preserve"> </w:t>
      </w:r>
      <w:r w:rsidR="0090193F" w:rsidRPr="00071DB7">
        <w:t xml:space="preserve">izmantojot </w:t>
      </w:r>
      <w:r w:rsidR="009F6404" w:rsidRPr="00FF4D3C">
        <w:t>VISS</w:t>
      </w:r>
      <w:r w:rsidR="0090193F" w:rsidRPr="00071DB7">
        <w:t xml:space="preserve"> esošo saskarni. Saskarnes datu </w:t>
      </w:r>
      <w:r w:rsidR="009136B8" w:rsidRPr="00071DB7">
        <w:t xml:space="preserve">apmaiņas </w:t>
      </w:r>
      <w:r w:rsidR="0090193F" w:rsidRPr="00071DB7">
        <w:t xml:space="preserve">struktūru </w:t>
      </w:r>
      <w:r w:rsidR="009136B8" w:rsidRPr="00071DB7">
        <w:t>paplašināmās iezīmēšanas valodas (</w:t>
      </w:r>
      <w:r w:rsidR="0090193F" w:rsidRPr="00071DB7">
        <w:rPr>
          <w:i/>
        </w:rPr>
        <w:t>XML</w:t>
      </w:r>
      <w:r w:rsidR="009136B8" w:rsidRPr="00071DB7">
        <w:t>)</w:t>
      </w:r>
      <w:r w:rsidR="0090193F" w:rsidRPr="00071DB7">
        <w:t xml:space="preserve"> shēmas veidā publicē </w:t>
      </w:r>
      <w:r w:rsidR="009F6404">
        <w:t>VISS</w:t>
      </w:r>
      <w:r w:rsidR="0090193F" w:rsidRPr="00071DB7">
        <w:t xml:space="preserve"> </w:t>
      </w:r>
      <w:r w:rsidR="00DA2ED8" w:rsidRPr="00071DB7">
        <w:t>paplašināmās iezīmēšanas valodas (</w:t>
      </w:r>
      <w:r w:rsidR="0090193F" w:rsidRPr="00071DB7">
        <w:rPr>
          <w:i/>
        </w:rPr>
        <w:t>XML</w:t>
      </w:r>
      <w:r w:rsidR="00DA2ED8" w:rsidRPr="00071DB7">
        <w:t>)</w:t>
      </w:r>
      <w:r w:rsidR="0090193F" w:rsidRPr="00071DB7">
        <w:t xml:space="preserve"> shēmu katalogā, ievērojot </w:t>
      </w:r>
      <w:r w:rsidR="009F6404">
        <w:t>VISS</w:t>
      </w:r>
      <w:r w:rsidR="0090193F" w:rsidRPr="00071DB7">
        <w:t xml:space="preserve"> noteiktās vadlīnijas</w:t>
      </w:r>
      <w:r w:rsidR="00AA7764" w:rsidRPr="00071DB7">
        <w:t>.</w:t>
      </w:r>
    </w:p>
    <w:p w:rsidR="00BE354B" w:rsidRPr="00071DB7" w:rsidRDefault="0090193F" w:rsidP="00BE354B">
      <w:pPr>
        <w:spacing w:before="120" w:after="0" w:line="240" w:lineRule="auto"/>
        <w:ind w:left="448" w:hanging="448"/>
        <w:jc w:val="both"/>
      </w:pPr>
      <w:r w:rsidRPr="00071DB7">
        <w:t>7</w:t>
      </w:r>
      <w:r w:rsidR="00121F68" w:rsidRPr="00071DB7">
        <w:t>3</w:t>
      </w:r>
      <w:r w:rsidRPr="00071DB7">
        <w:t>.</w:t>
      </w:r>
      <w:r w:rsidRPr="00071DB7">
        <w:tab/>
      </w:r>
      <w:r w:rsidR="00EE63B1" w:rsidRPr="00071DB7">
        <w:t>Informācijas sistēm</w:t>
      </w:r>
      <w:r w:rsidR="007C4806" w:rsidRPr="00071DB7">
        <w:t>ām</w:t>
      </w:r>
      <w:r w:rsidR="00EE63B1" w:rsidRPr="00071DB7">
        <w:t>, kas tiek izmantotas elektroniskai pieteikumu un piedāvājumu iesniegšanai</w:t>
      </w:r>
      <w:r w:rsidR="00390E6F" w:rsidRPr="00071DB7">
        <w:t xml:space="preserve"> un saņemšanai</w:t>
      </w:r>
      <w:r w:rsidR="00EE63B1" w:rsidRPr="00071DB7">
        <w:t>,</w:t>
      </w:r>
      <w:r w:rsidR="00805790" w:rsidRPr="00071DB7">
        <w:t xml:space="preserve"> </w:t>
      </w:r>
      <w:r w:rsidR="00CF2F99" w:rsidRPr="00071DB7">
        <w:t>nodrošina vismaz šādas prasības</w:t>
      </w:r>
      <w:r w:rsidR="00E21F57" w:rsidRPr="00071DB7">
        <w:t xml:space="preserve"> attiecībā uz pieteikumu u</w:t>
      </w:r>
      <w:r w:rsidR="00CE1587" w:rsidRPr="00071DB7">
        <w:t>n</w:t>
      </w:r>
      <w:r w:rsidR="00E21F57" w:rsidRPr="00071DB7">
        <w:t xml:space="preserve"> piedāvājumu apstrādi</w:t>
      </w:r>
      <w:r w:rsidR="00CF2F99" w:rsidRPr="00071DB7">
        <w:t>:</w:t>
      </w:r>
    </w:p>
    <w:p w:rsidR="003B540A" w:rsidRPr="00071DB7" w:rsidRDefault="00B84A75" w:rsidP="00B84A75">
      <w:pPr>
        <w:tabs>
          <w:tab w:val="left" w:pos="1120"/>
        </w:tabs>
        <w:spacing w:before="60" w:after="60" w:line="240" w:lineRule="auto"/>
        <w:ind w:left="1123" w:hanging="675"/>
        <w:jc w:val="both"/>
      </w:pPr>
      <w:r w:rsidRPr="00071DB7">
        <w:t>7</w:t>
      </w:r>
      <w:r w:rsidR="00121F68" w:rsidRPr="00071DB7">
        <w:t>3</w:t>
      </w:r>
      <w:r w:rsidRPr="00071DB7">
        <w:t>.1.</w:t>
      </w:r>
      <w:r w:rsidRPr="00071DB7">
        <w:tab/>
      </w:r>
      <w:r w:rsidR="003B540A" w:rsidRPr="00071DB7">
        <w:t>visiem ieinteresētajiem piegādātājiem ir pieejama informācija par specifikācijām, kas attiecas uz piedāvājumu un pieteikumu elektronisku iesniegšanu, kodēšanu un laika reģistrāciju;</w:t>
      </w:r>
    </w:p>
    <w:p w:rsidR="003B540A" w:rsidRPr="00071DB7" w:rsidRDefault="00B84A75" w:rsidP="00B84A75">
      <w:pPr>
        <w:tabs>
          <w:tab w:val="left" w:pos="1120"/>
        </w:tabs>
        <w:spacing w:before="60" w:after="60" w:line="240" w:lineRule="auto"/>
        <w:ind w:left="1123" w:hanging="675"/>
        <w:jc w:val="both"/>
      </w:pPr>
      <w:r w:rsidRPr="00071DB7">
        <w:t>73.2.</w:t>
      </w:r>
      <w:r w:rsidRPr="00071DB7">
        <w:tab/>
      </w:r>
      <w:r w:rsidR="003B540A" w:rsidRPr="00071DB7">
        <w:t>tiek izmantots sistēmā iestrādāts paraksta rīks, kas nodrošina elektroniskā dokumenta parakstītāja identitātes apstiprināšanu, vai elektroniskais paraksts, kas atbilst normatīvajiem aktiem par elektronisko dokumentu un elektroniskā paraksta statusu;</w:t>
      </w:r>
    </w:p>
    <w:p w:rsidR="003B540A" w:rsidRPr="00071DB7" w:rsidRDefault="0081646B" w:rsidP="00B84A75">
      <w:pPr>
        <w:tabs>
          <w:tab w:val="left" w:pos="1120"/>
        </w:tabs>
        <w:spacing w:before="60" w:after="60" w:line="240" w:lineRule="auto"/>
        <w:ind w:left="1123" w:hanging="675"/>
        <w:jc w:val="both"/>
      </w:pPr>
      <w:r w:rsidRPr="00071DB7">
        <w:t>7</w:t>
      </w:r>
      <w:r w:rsidR="00121F68" w:rsidRPr="00071DB7">
        <w:t>3</w:t>
      </w:r>
      <w:r w:rsidRPr="00071DB7">
        <w:t>.3.</w:t>
      </w:r>
      <w:r w:rsidRPr="00071DB7">
        <w:tab/>
      </w:r>
      <w:r w:rsidR="003B540A" w:rsidRPr="00071DB7">
        <w:t xml:space="preserve">var precīzi noteikt datumu un laiku, kad iesniedzami </w:t>
      </w:r>
      <w:r w:rsidRPr="00071DB7">
        <w:t>pieteikumi un piedāvājumi</w:t>
      </w:r>
      <w:r w:rsidR="003B540A" w:rsidRPr="00071DB7">
        <w:t>, kā arī plāni un projekti;</w:t>
      </w:r>
    </w:p>
    <w:p w:rsidR="003B540A" w:rsidRPr="00071DB7" w:rsidRDefault="0081646B" w:rsidP="00B84A75">
      <w:pPr>
        <w:tabs>
          <w:tab w:val="left" w:pos="1120"/>
        </w:tabs>
        <w:spacing w:before="60" w:after="60" w:line="240" w:lineRule="auto"/>
        <w:ind w:left="1123" w:hanging="675"/>
        <w:jc w:val="both"/>
      </w:pPr>
      <w:r w:rsidRPr="00071DB7">
        <w:t>7</w:t>
      </w:r>
      <w:r w:rsidR="00121F68" w:rsidRPr="00071DB7">
        <w:t>3</w:t>
      </w:r>
      <w:r w:rsidRPr="00071DB7">
        <w:t>.4.</w:t>
      </w:r>
      <w:r w:rsidRPr="00071DB7">
        <w:tab/>
      </w:r>
      <w:r w:rsidR="00061366" w:rsidRPr="00071DB7">
        <w:t xml:space="preserve">informācijas sistēmā </w:t>
      </w:r>
      <w:r w:rsidR="00355AED" w:rsidRPr="00071DB7">
        <w:t xml:space="preserve">ir </w:t>
      </w:r>
      <w:r w:rsidR="00061366" w:rsidRPr="00071DB7">
        <w:t xml:space="preserve">iestrādāts risinājums, kas nodrošina, ka līdz pieteikumu vai piedāvājumu </w:t>
      </w:r>
      <w:r w:rsidR="00EA4C2A" w:rsidRPr="00071DB7">
        <w:t>iesn</w:t>
      </w:r>
      <w:r w:rsidR="008B6348" w:rsidRPr="00071DB7">
        <w:t>i</w:t>
      </w:r>
      <w:r w:rsidR="00EA4C2A" w:rsidRPr="00071DB7">
        <w:t>e</w:t>
      </w:r>
      <w:r w:rsidR="008B6348" w:rsidRPr="00071DB7">
        <w:t>g</w:t>
      </w:r>
      <w:r w:rsidR="00EA4C2A" w:rsidRPr="00071DB7">
        <w:t>ša</w:t>
      </w:r>
      <w:r w:rsidR="008B6348" w:rsidRPr="00071DB7">
        <w:t xml:space="preserve">nas termiņa beigām </w:t>
      </w:r>
      <w:r w:rsidR="00EA4C2A" w:rsidRPr="00071DB7">
        <w:t xml:space="preserve">(vai iesniegto pieteikumu vai piedāvājumu </w:t>
      </w:r>
      <w:r w:rsidR="00061366" w:rsidRPr="00071DB7">
        <w:t>nodošanai e-konkursu apakšsistēmai</w:t>
      </w:r>
      <w:r w:rsidR="008457B6" w:rsidRPr="00071DB7">
        <w:t>, ja iesniegšanai tiek izmantota privātpersonas tiešsaistes sistēma</w:t>
      </w:r>
      <w:r w:rsidR="00EA4C2A" w:rsidRPr="00071DB7">
        <w:t>)</w:t>
      </w:r>
      <w:r w:rsidR="00061366" w:rsidRPr="00071DB7">
        <w:t xml:space="preserve"> </w:t>
      </w:r>
      <w:r w:rsidR="002976C9" w:rsidRPr="00071DB7">
        <w:t>neviens nevar</w:t>
      </w:r>
      <w:r w:rsidR="003B540A" w:rsidRPr="00071DB7">
        <w:t xml:space="preserve"> piekļūt iesniegtajai informācijai;</w:t>
      </w:r>
    </w:p>
    <w:p w:rsidR="001E75B3" w:rsidRPr="00071DB7" w:rsidRDefault="001E75B3" w:rsidP="00B84A75">
      <w:pPr>
        <w:tabs>
          <w:tab w:val="left" w:pos="1120"/>
        </w:tabs>
        <w:spacing w:before="60" w:after="60" w:line="240" w:lineRule="auto"/>
        <w:ind w:left="1123" w:hanging="675"/>
        <w:jc w:val="both"/>
      </w:pPr>
      <w:r w:rsidRPr="00071DB7">
        <w:t>7</w:t>
      </w:r>
      <w:r w:rsidR="00121F68" w:rsidRPr="00071DB7">
        <w:t>3</w:t>
      </w:r>
      <w:r w:rsidRPr="00071DB7">
        <w:t>.5.</w:t>
      </w:r>
      <w:r w:rsidRPr="00071DB7">
        <w:tab/>
      </w:r>
      <w:r w:rsidR="00A23FBC" w:rsidRPr="00071DB7">
        <w:t>var precīzi noteikt datumu un laiku, kad informācijas sistēm</w:t>
      </w:r>
      <w:r w:rsidR="00374A2B" w:rsidRPr="00071DB7">
        <w:t>ā</w:t>
      </w:r>
      <w:r w:rsidR="00A23FBC" w:rsidRPr="00071DB7">
        <w:t xml:space="preserve"> iesniegt</w:t>
      </w:r>
      <w:r w:rsidR="00374A2B" w:rsidRPr="00071DB7">
        <w:t xml:space="preserve">ie </w:t>
      </w:r>
      <w:r w:rsidR="00A23FBC" w:rsidRPr="00071DB7">
        <w:t>pieteikum</w:t>
      </w:r>
      <w:r w:rsidR="00374A2B" w:rsidRPr="00071DB7">
        <w:t>i</w:t>
      </w:r>
      <w:r w:rsidR="00A23FBC" w:rsidRPr="00071DB7">
        <w:t xml:space="preserve"> vai piedāvājum</w:t>
      </w:r>
      <w:r w:rsidR="00374A2B" w:rsidRPr="00071DB7">
        <w:t>i</w:t>
      </w:r>
      <w:r w:rsidR="00A23FBC" w:rsidRPr="00071DB7">
        <w:t xml:space="preserve"> nod</w:t>
      </w:r>
      <w:r w:rsidR="00374A2B" w:rsidRPr="00071DB7">
        <w:t>oti</w:t>
      </w:r>
      <w:r w:rsidR="00A23FBC" w:rsidRPr="00071DB7">
        <w:t xml:space="preserve"> e-konkursu apakšsistēmai</w:t>
      </w:r>
      <w:r w:rsidR="00CF00D9" w:rsidRPr="00071DB7">
        <w:t>, ja iesniegšanai tiek izmantota privātpersonas tiešsaistes sistēma</w:t>
      </w:r>
      <w:r w:rsidR="00A23FBC" w:rsidRPr="00071DB7">
        <w:t>;</w:t>
      </w:r>
    </w:p>
    <w:p w:rsidR="002F3607" w:rsidRPr="00071DB7" w:rsidRDefault="002F3607" w:rsidP="00B84A75">
      <w:pPr>
        <w:tabs>
          <w:tab w:val="left" w:pos="1120"/>
        </w:tabs>
        <w:spacing w:before="60" w:after="60" w:line="240" w:lineRule="auto"/>
        <w:ind w:left="1123" w:hanging="675"/>
        <w:jc w:val="both"/>
      </w:pPr>
      <w:r w:rsidRPr="00071DB7">
        <w:lastRenderedPageBreak/>
        <w:t>7</w:t>
      </w:r>
      <w:r w:rsidR="00121F68" w:rsidRPr="00071DB7">
        <w:t>3</w:t>
      </w:r>
      <w:r w:rsidRPr="00071DB7">
        <w:t>.6.</w:t>
      </w:r>
      <w:r w:rsidRPr="00071DB7">
        <w:tab/>
        <w:t xml:space="preserve">iesniedzējs </w:t>
      </w:r>
      <w:r w:rsidR="00AE2EF7" w:rsidRPr="00071DB7">
        <w:t>jebkurā</w:t>
      </w:r>
      <w:r w:rsidRPr="00071DB7">
        <w:t xml:space="preserve"> brīdī</w:t>
      </w:r>
      <w:r w:rsidR="006821BB" w:rsidRPr="00071DB7">
        <w:t xml:space="preserve"> līdz pieteikumu vai piedāvājumu iesniegšanas termiņa beigām</w:t>
      </w:r>
      <w:r w:rsidRPr="00071DB7">
        <w:t xml:space="preserve"> var atsaukt vai mainīt pieteikumu vai piedāvājumu</w:t>
      </w:r>
      <w:r w:rsidR="006821BB" w:rsidRPr="00071DB7">
        <w:t>;</w:t>
      </w:r>
    </w:p>
    <w:p w:rsidR="003B540A" w:rsidRPr="00071DB7" w:rsidRDefault="00355AED" w:rsidP="00B84A75">
      <w:pPr>
        <w:tabs>
          <w:tab w:val="left" w:pos="1120"/>
        </w:tabs>
        <w:spacing w:before="60" w:after="60" w:line="240" w:lineRule="auto"/>
        <w:ind w:left="1123" w:hanging="675"/>
        <w:jc w:val="both"/>
      </w:pPr>
      <w:r w:rsidRPr="00071DB7">
        <w:t>7</w:t>
      </w:r>
      <w:r w:rsidR="00121F68" w:rsidRPr="00071DB7">
        <w:t>3</w:t>
      </w:r>
      <w:r w:rsidRPr="00071DB7">
        <w:t>.7.</w:t>
      </w:r>
      <w:r w:rsidRPr="00071DB7">
        <w:tab/>
      </w:r>
      <w:r w:rsidR="003B540A" w:rsidRPr="00071DB7">
        <w:t xml:space="preserve"> ir iespējams atklāt, ja kāds ir pārkāpis </w:t>
      </w:r>
      <w:r w:rsidR="004C22DA" w:rsidRPr="00071DB7">
        <w:t>šo noteikumu 73</w:t>
      </w:r>
      <w:r w:rsidR="003B540A" w:rsidRPr="00071DB7">
        <w:t>.</w:t>
      </w:r>
      <w:r w:rsidR="004C22DA" w:rsidRPr="00071DB7">
        <w:t>4.</w:t>
      </w:r>
      <w:r w:rsidR="003B540A" w:rsidRPr="00071DB7">
        <w:t>punktā minēto aizliegumu.</w:t>
      </w:r>
    </w:p>
    <w:p w:rsidR="00912B04" w:rsidRPr="00071DB7" w:rsidRDefault="00912B04" w:rsidP="00912B04">
      <w:pPr>
        <w:spacing w:before="120" w:after="0" w:line="240" w:lineRule="auto"/>
        <w:ind w:left="448" w:hanging="448"/>
        <w:jc w:val="both"/>
      </w:pPr>
      <w:r w:rsidRPr="00071DB7">
        <w:t>7</w:t>
      </w:r>
      <w:r w:rsidR="00121F68" w:rsidRPr="00071DB7">
        <w:t>4</w:t>
      </w:r>
      <w:r w:rsidRPr="00071DB7">
        <w:t>.</w:t>
      </w:r>
      <w:r w:rsidRPr="00071DB7">
        <w:tab/>
        <w:t>Informācijas sistēmām, kas tiek izmantotas elektroniskai pieteikumu un piedāvājumu iesniegšanai</w:t>
      </w:r>
      <w:r w:rsidR="00390E6F" w:rsidRPr="00071DB7">
        <w:t xml:space="preserve"> un saņemšanai</w:t>
      </w:r>
      <w:r w:rsidRPr="00071DB7">
        <w:t>, nodrošina vismaz šādas prasības attiecībā uz iepirkumu un iepirkumu procedūru apstrādi:</w:t>
      </w:r>
    </w:p>
    <w:p w:rsidR="000A6347" w:rsidRPr="00071DB7" w:rsidRDefault="00912B04" w:rsidP="00912B04">
      <w:pPr>
        <w:tabs>
          <w:tab w:val="left" w:pos="1120"/>
        </w:tabs>
        <w:spacing w:before="60" w:after="60" w:line="240" w:lineRule="auto"/>
        <w:ind w:left="1123" w:hanging="675"/>
        <w:jc w:val="both"/>
      </w:pPr>
      <w:r w:rsidRPr="00071DB7">
        <w:t>7</w:t>
      </w:r>
      <w:r w:rsidR="00121F68" w:rsidRPr="00071DB7">
        <w:t>4</w:t>
      </w:r>
      <w:r w:rsidRPr="00071DB7">
        <w:t>.1.</w:t>
      </w:r>
      <w:r w:rsidRPr="00071DB7">
        <w:tab/>
      </w:r>
      <w:r w:rsidR="00880365">
        <w:t>v</w:t>
      </w:r>
      <w:r w:rsidR="008C3FEF" w:rsidRPr="00071DB7">
        <w:t xml:space="preserve">ienas iepirkuma procedūras ietvaros attiecīgās procedūras </w:t>
      </w:r>
      <w:r w:rsidR="00F326EA" w:rsidRPr="00071DB7">
        <w:t xml:space="preserve">elektroniskajā </w:t>
      </w:r>
      <w:r w:rsidR="008C3FEF" w:rsidRPr="00071DB7">
        <w:t>profil</w:t>
      </w:r>
      <w:r w:rsidR="00EB196A" w:rsidRPr="00071DB7">
        <w:t>ā</w:t>
      </w:r>
      <w:r w:rsidR="008C3FEF" w:rsidRPr="00071DB7">
        <w:t xml:space="preserve"> ir iespējams </w:t>
      </w:r>
      <w:r w:rsidR="00C91C14" w:rsidRPr="00071DB7">
        <w:t xml:space="preserve">savstarpēji </w:t>
      </w:r>
      <w:r w:rsidR="008C3FEF" w:rsidRPr="00071DB7">
        <w:t xml:space="preserve">nodalīt </w:t>
      </w:r>
      <w:r w:rsidR="00EB196A" w:rsidRPr="00071DB7">
        <w:t>vismaz kvalifikācijas, tehniskā piedāvājuma</w:t>
      </w:r>
      <w:r w:rsidR="00C91C14" w:rsidRPr="00071DB7">
        <w:t>,</w:t>
      </w:r>
      <w:r w:rsidR="00EB196A" w:rsidRPr="00071DB7">
        <w:t xml:space="preserve"> finanšu piedāvājuma </w:t>
      </w:r>
      <w:r w:rsidR="00304C12" w:rsidRPr="00071DB7">
        <w:t xml:space="preserve">un saimnieciski izdevīgāko piedāvājumu vērtēšanas </w:t>
      </w:r>
      <w:r w:rsidR="00EB196A" w:rsidRPr="00071DB7">
        <w:t>sagatavošanas un apstrādes sadaļas</w:t>
      </w:r>
      <w:r w:rsidR="000A6347" w:rsidRPr="00071DB7">
        <w:t>;</w:t>
      </w:r>
    </w:p>
    <w:p w:rsidR="00912B04" w:rsidRPr="00071DB7" w:rsidRDefault="000A6347" w:rsidP="00912B04">
      <w:pPr>
        <w:tabs>
          <w:tab w:val="left" w:pos="1120"/>
        </w:tabs>
        <w:spacing w:before="60" w:after="60" w:line="240" w:lineRule="auto"/>
        <w:ind w:left="1123" w:hanging="675"/>
        <w:jc w:val="both"/>
      </w:pPr>
      <w:r w:rsidRPr="00071DB7">
        <w:t>7</w:t>
      </w:r>
      <w:r w:rsidR="00121F68" w:rsidRPr="00071DB7">
        <w:t>4</w:t>
      </w:r>
      <w:r w:rsidRPr="00071DB7">
        <w:t>.2.</w:t>
      </w:r>
      <w:r w:rsidRPr="00071DB7">
        <w:tab/>
      </w:r>
      <w:r w:rsidR="00880365">
        <w:t>i</w:t>
      </w:r>
      <w:r w:rsidR="00C91C14" w:rsidRPr="00071DB7">
        <w:t xml:space="preserve">r paredzēta </w:t>
      </w:r>
      <w:r w:rsidRPr="00071DB7">
        <w:t xml:space="preserve">iespēja </w:t>
      </w:r>
      <w:r w:rsidR="00D91EE4" w:rsidRPr="00071DB7">
        <w:t xml:space="preserve">iepirkuma vai iepirkuma procedūras dokumentāciju sagatavot elektroniski ar sistēmā iestrādātiem </w:t>
      </w:r>
      <w:r w:rsidR="00C00F08" w:rsidRPr="00071DB7">
        <w:t>rīkiem</w:t>
      </w:r>
      <w:r w:rsidR="00912B04" w:rsidRPr="00071DB7">
        <w:t>;</w:t>
      </w:r>
    </w:p>
    <w:p w:rsidR="00F326EA" w:rsidRPr="00071DB7" w:rsidRDefault="00F326EA" w:rsidP="00912B04">
      <w:pPr>
        <w:tabs>
          <w:tab w:val="left" w:pos="1120"/>
        </w:tabs>
        <w:spacing w:before="60" w:after="60" w:line="240" w:lineRule="auto"/>
        <w:ind w:left="1123" w:hanging="675"/>
        <w:jc w:val="both"/>
      </w:pPr>
      <w:r w:rsidRPr="00071DB7">
        <w:t>7</w:t>
      </w:r>
      <w:r w:rsidR="00121F68" w:rsidRPr="00071DB7">
        <w:t>4</w:t>
      </w:r>
      <w:r w:rsidRPr="00071DB7">
        <w:t>.</w:t>
      </w:r>
      <w:r w:rsidR="00C00F08" w:rsidRPr="00071DB7">
        <w:t>3</w:t>
      </w:r>
      <w:r w:rsidRPr="00071DB7">
        <w:t>.</w:t>
      </w:r>
      <w:r w:rsidRPr="00071DB7">
        <w:tab/>
      </w:r>
      <w:r w:rsidR="00880365">
        <w:t>i</w:t>
      </w:r>
      <w:r w:rsidR="005811D2" w:rsidRPr="00071DB7">
        <w:t>espējams sagatavot, saglabāt un atkāroti izmantot iepirkuma vai iepirkuma procedūras elektroniskas sagataves</w:t>
      </w:r>
      <w:r w:rsidR="0020665A" w:rsidRPr="00071DB7">
        <w:t xml:space="preserve"> un paraugus</w:t>
      </w:r>
      <w:r w:rsidR="005811D2" w:rsidRPr="00071DB7">
        <w:t>;</w:t>
      </w:r>
    </w:p>
    <w:p w:rsidR="005811D2" w:rsidRPr="00071DB7" w:rsidRDefault="005811D2" w:rsidP="00912B04">
      <w:pPr>
        <w:tabs>
          <w:tab w:val="left" w:pos="1120"/>
        </w:tabs>
        <w:spacing w:before="60" w:after="60" w:line="240" w:lineRule="auto"/>
        <w:ind w:left="1123" w:hanging="675"/>
        <w:jc w:val="both"/>
      </w:pPr>
      <w:r w:rsidRPr="00071DB7">
        <w:t>7</w:t>
      </w:r>
      <w:r w:rsidR="00121F68" w:rsidRPr="00071DB7">
        <w:t>4</w:t>
      </w:r>
      <w:r w:rsidRPr="00071DB7">
        <w:t>.</w:t>
      </w:r>
      <w:r w:rsidR="00C00F08" w:rsidRPr="00071DB7">
        <w:t>4</w:t>
      </w:r>
      <w:r w:rsidRPr="00071DB7">
        <w:t>.</w:t>
      </w:r>
      <w:r w:rsidRPr="00071DB7">
        <w:tab/>
      </w:r>
      <w:r w:rsidR="00880365">
        <w:t>i</w:t>
      </w:r>
      <w:r w:rsidR="009F4C15" w:rsidRPr="00071DB7">
        <w:t xml:space="preserve">r nodrošināta iepirkuma un iepirkuma procedūras norises gaitas kontrole un liegumi </w:t>
      </w:r>
      <w:r w:rsidR="0011546F" w:rsidRPr="00071DB7">
        <w:t>izmainīt iepirkuma vai iepirkuma procedūras profilā pievienotos pasūtītāja (iepirkuma komisijas) apstiprinātos</w:t>
      </w:r>
      <w:r w:rsidR="004331FB" w:rsidRPr="00071DB7">
        <w:t xml:space="preserve"> </w:t>
      </w:r>
      <w:r w:rsidR="0011546F" w:rsidRPr="00071DB7">
        <w:t>dokumentus</w:t>
      </w:r>
      <w:r w:rsidR="00F910CC" w:rsidRPr="00071DB7">
        <w:t xml:space="preserve"> (iepirkuma komisijas sēžu protokol</w:t>
      </w:r>
      <w:r w:rsidR="006D34A5" w:rsidRPr="00071DB7">
        <w:t>us</w:t>
      </w:r>
      <w:r w:rsidR="00F910CC" w:rsidRPr="00071DB7">
        <w:t>, iepirkuma procedūras nolikum</w:t>
      </w:r>
      <w:r w:rsidR="006D34A5" w:rsidRPr="00071DB7">
        <w:t>u</w:t>
      </w:r>
      <w:r w:rsidR="00F910CC" w:rsidRPr="00071DB7">
        <w:t xml:space="preserve"> u.tml.).</w:t>
      </w:r>
      <w:r w:rsidR="009F4C15" w:rsidRPr="00071DB7">
        <w:t xml:space="preserve"> </w:t>
      </w:r>
    </w:p>
    <w:p w:rsidR="003B540A" w:rsidRPr="00071DB7" w:rsidRDefault="00E00266" w:rsidP="00E00266">
      <w:pPr>
        <w:spacing w:before="120" w:after="0" w:line="240" w:lineRule="auto"/>
        <w:ind w:left="448" w:hanging="448"/>
        <w:jc w:val="both"/>
      </w:pPr>
      <w:r w:rsidRPr="00071DB7">
        <w:t>7</w:t>
      </w:r>
      <w:r w:rsidR="00121F68" w:rsidRPr="00071DB7">
        <w:t>5</w:t>
      </w:r>
      <w:r w:rsidRPr="00071DB7">
        <w:t>.</w:t>
      </w:r>
      <w:r w:rsidRPr="00071DB7">
        <w:tab/>
        <w:t xml:space="preserve">Privātpersonas </w:t>
      </w:r>
      <w:r w:rsidR="00352601" w:rsidRPr="00071DB7">
        <w:t xml:space="preserve">tiešsaistes </w:t>
      </w:r>
      <w:r w:rsidRPr="00071DB7">
        <w:t>informācijas sistēmas, kas tiek izmantotas elektroniskai pieteikumu un piedāvājumu iesniegšanai</w:t>
      </w:r>
      <w:r w:rsidR="00384F58" w:rsidRPr="00071DB7">
        <w:t xml:space="preserve"> un saņemšanai</w:t>
      </w:r>
      <w:r w:rsidRPr="00071DB7">
        <w:t xml:space="preserve">, lai nodrošinātu sadarbību ar e-konkursu apakšsistēmu, </w:t>
      </w:r>
      <w:r w:rsidR="00160C64" w:rsidRPr="00071DB7">
        <w:t>atbilst šādām prasībām</w:t>
      </w:r>
      <w:r w:rsidRPr="00071DB7">
        <w:t>:</w:t>
      </w:r>
    </w:p>
    <w:p w:rsidR="00F737F7" w:rsidRPr="00071DB7" w:rsidRDefault="00F737F7" w:rsidP="00F737F7">
      <w:pPr>
        <w:tabs>
          <w:tab w:val="left" w:pos="1120"/>
        </w:tabs>
        <w:spacing w:before="60" w:after="60" w:line="240" w:lineRule="auto"/>
        <w:ind w:left="1123" w:hanging="675"/>
        <w:jc w:val="both"/>
      </w:pPr>
      <w:r w:rsidRPr="00071DB7">
        <w:t>7</w:t>
      </w:r>
      <w:r w:rsidR="00121F68" w:rsidRPr="00071DB7">
        <w:t>5</w:t>
      </w:r>
      <w:r w:rsidRPr="00071DB7">
        <w:t>.1.</w:t>
      </w:r>
      <w:r w:rsidRPr="00071DB7">
        <w:tab/>
      </w:r>
      <w:r w:rsidR="00932AB1" w:rsidRPr="00071DB7">
        <w:t xml:space="preserve">atbalsta </w:t>
      </w:r>
      <w:proofErr w:type="spellStart"/>
      <w:r w:rsidR="00932AB1" w:rsidRPr="00071DB7">
        <w:t>pakalpju</w:t>
      </w:r>
      <w:proofErr w:type="spellEnd"/>
      <w:r w:rsidR="00932AB1" w:rsidRPr="00071DB7">
        <w:t xml:space="preserve"> (</w:t>
      </w:r>
      <w:proofErr w:type="spellStart"/>
      <w:r w:rsidR="00932AB1" w:rsidRPr="00071DB7">
        <w:rPr>
          <w:i/>
        </w:rPr>
        <w:t>web-servisu</w:t>
      </w:r>
      <w:proofErr w:type="spellEnd"/>
      <w:r w:rsidR="00932AB1" w:rsidRPr="00071DB7">
        <w:t>) izmantošanu</w:t>
      </w:r>
      <w:r w:rsidRPr="00071DB7">
        <w:t>;</w:t>
      </w:r>
    </w:p>
    <w:p w:rsidR="00795F3F" w:rsidRPr="00071DB7" w:rsidRDefault="007F3CEC" w:rsidP="00F737F7">
      <w:pPr>
        <w:tabs>
          <w:tab w:val="left" w:pos="1120"/>
        </w:tabs>
        <w:spacing w:before="60" w:after="60" w:line="240" w:lineRule="auto"/>
        <w:ind w:left="1123" w:hanging="675"/>
        <w:jc w:val="both"/>
      </w:pPr>
      <w:r w:rsidRPr="00071DB7">
        <w:t xml:space="preserve">76.2. </w:t>
      </w:r>
      <w:r w:rsidRPr="00071DB7">
        <w:tab/>
        <w:t>sistēma</w:t>
      </w:r>
      <w:r w:rsidR="00F13908" w:rsidRPr="00071DB7">
        <w:t>s</w:t>
      </w:r>
      <w:r w:rsidRPr="00071DB7">
        <w:t xml:space="preserve"> saskarne atbilst VISS saskarņu izmantošanas vadlīnijām </w:t>
      </w:r>
      <w:r w:rsidR="003F54C7" w:rsidRPr="00071DB7">
        <w:t xml:space="preserve">un ir saderīga ar </w:t>
      </w:r>
      <w:r w:rsidR="009C5C3B" w:rsidRPr="00071DB7">
        <w:t xml:space="preserve">VISS publicēto </w:t>
      </w:r>
      <w:r w:rsidR="007B242B" w:rsidRPr="00071DB7">
        <w:t>e-konkursu apakšsistēmas</w:t>
      </w:r>
      <w:r w:rsidR="003F54C7" w:rsidRPr="00071DB7">
        <w:t xml:space="preserve"> pied</w:t>
      </w:r>
      <w:r w:rsidR="009C5C3B" w:rsidRPr="00071DB7">
        <w:t>āvājumu iesniegšanas pakalpi</w:t>
      </w:r>
      <w:r w:rsidR="00795F3F" w:rsidRPr="00071DB7">
        <w:t>;</w:t>
      </w:r>
    </w:p>
    <w:p w:rsidR="00932AB1" w:rsidRPr="00071DB7" w:rsidRDefault="00795F3F" w:rsidP="00875EDD">
      <w:pPr>
        <w:tabs>
          <w:tab w:val="left" w:pos="1120"/>
        </w:tabs>
        <w:spacing w:before="60" w:after="60" w:line="240" w:lineRule="auto"/>
        <w:ind w:left="1123" w:hanging="675"/>
        <w:jc w:val="both"/>
      </w:pPr>
      <w:r w:rsidRPr="00071DB7">
        <w:t>7</w:t>
      </w:r>
      <w:r w:rsidR="00121F68" w:rsidRPr="00071DB7">
        <w:t>5</w:t>
      </w:r>
      <w:r w:rsidRPr="00071DB7">
        <w:t xml:space="preserve">.3. </w:t>
      </w:r>
      <w:r w:rsidRPr="00071DB7">
        <w:tab/>
        <w:t xml:space="preserve">saskarnei </w:t>
      </w:r>
      <w:r w:rsidR="00C1355F" w:rsidRPr="00071DB7">
        <w:t xml:space="preserve">veiksmīgi </w:t>
      </w:r>
      <w:r w:rsidRPr="00071DB7">
        <w:t>ir veikti drošības un funkcion</w:t>
      </w:r>
      <w:r w:rsidR="00F13908" w:rsidRPr="00071DB7">
        <w:t>alitātes</w:t>
      </w:r>
      <w:r w:rsidR="00875EDD" w:rsidRPr="00071DB7">
        <w:t xml:space="preserve"> testi.</w:t>
      </w:r>
    </w:p>
    <w:p w:rsidR="007A64C6" w:rsidRPr="00071DB7" w:rsidRDefault="00FF2B85" w:rsidP="007A64C6">
      <w:pPr>
        <w:spacing w:before="240" w:after="0" w:line="240" w:lineRule="auto"/>
        <w:jc w:val="center"/>
        <w:rPr>
          <w:b/>
          <w:bCs/>
        </w:rPr>
      </w:pPr>
      <w:r>
        <w:rPr>
          <w:b/>
        </w:rPr>
        <w:t>6</w:t>
      </w:r>
      <w:r w:rsidR="007A64C6" w:rsidRPr="00071DB7">
        <w:rPr>
          <w:b/>
        </w:rPr>
        <w:t>.</w:t>
      </w:r>
      <w:r w:rsidR="007A64C6" w:rsidRPr="00071DB7">
        <w:rPr>
          <w:b/>
          <w:bCs/>
        </w:rPr>
        <w:t xml:space="preserve"> Noslēguma jautājumi</w:t>
      </w:r>
    </w:p>
    <w:p w:rsidR="00876693" w:rsidRDefault="00876693" w:rsidP="00876693">
      <w:pPr>
        <w:spacing w:before="120" w:after="0" w:line="240" w:lineRule="auto"/>
        <w:ind w:left="448" w:hanging="448"/>
        <w:jc w:val="both"/>
      </w:pPr>
      <w:r>
        <w:t>76.</w:t>
      </w:r>
      <w:r w:rsidR="00D0478D" w:rsidRPr="00071DB7">
        <w:tab/>
      </w:r>
      <w:r w:rsidR="000E4B44" w:rsidRPr="00071DB7">
        <w:t xml:space="preserve">Noteikumi stājas spēkā 2017.gada </w:t>
      </w:r>
      <w:r w:rsidR="00A81F3D" w:rsidRPr="00071DB7">
        <w:t>1.martā</w:t>
      </w:r>
      <w:r w:rsidR="000E4B44" w:rsidRPr="00071DB7">
        <w:t>.</w:t>
      </w:r>
    </w:p>
    <w:p w:rsidR="00876693" w:rsidRPr="00876693" w:rsidRDefault="00876693" w:rsidP="00876693">
      <w:pPr>
        <w:spacing w:before="120" w:after="0" w:line="240" w:lineRule="auto"/>
        <w:ind w:left="448" w:hanging="448"/>
        <w:jc w:val="both"/>
      </w:pPr>
      <w:r w:rsidRPr="00876693">
        <w:t>77.</w:t>
      </w:r>
      <w:r w:rsidRPr="00876693">
        <w:tab/>
      </w:r>
      <w:r w:rsidRPr="00876693">
        <w:rPr>
          <w:iCs/>
        </w:rPr>
        <w:t>Šo noteikumu prasības, kas attiecas uz Sabiedrisko pakalpojumu sniedzēju iepirkumu likuma pamata rīkotām iepirkuma procedūrām, piemērojamas no 2017.gada 1.aprīļa</w:t>
      </w:r>
    </w:p>
    <w:p w:rsidR="00121F68" w:rsidRPr="00071DB7" w:rsidRDefault="00876693" w:rsidP="00121F68">
      <w:pPr>
        <w:spacing w:before="120" w:after="0" w:line="240" w:lineRule="auto"/>
        <w:ind w:left="448" w:hanging="448"/>
        <w:jc w:val="both"/>
      </w:pPr>
      <w:r>
        <w:t>78</w:t>
      </w:r>
      <w:r w:rsidR="00121F68" w:rsidRPr="00071DB7">
        <w:t>.</w:t>
      </w:r>
      <w:r w:rsidR="00121F68" w:rsidRPr="00071DB7">
        <w:tab/>
        <w:t>Šo noteikumu 48.punktā minētā privātpersona, kas organizē un vada pieteikumu un piedāvājumu iesniegšanas un saņemšanas tiešsaistes sistēmas darbību, nepiedalās kā kandidāts vai pretendents tajos iepirkumos vai iepirkuma procedūrās, kas rīkotas attiecīgās privātpersonas piedāvājumu iesniegšanas un saņemšanas tiešsaistes sistēmā.</w:t>
      </w:r>
    </w:p>
    <w:p w:rsidR="00121F68" w:rsidRPr="00071DB7" w:rsidRDefault="00876693" w:rsidP="00121F68">
      <w:pPr>
        <w:spacing w:before="120" w:after="0" w:line="240" w:lineRule="auto"/>
        <w:ind w:left="448" w:hanging="448"/>
        <w:jc w:val="both"/>
      </w:pPr>
      <w:r>
        <w:t>79</w:t>
      </w:r>
      <w:r w:rsidR="000E4B44" w:rsidRPr="00071DB7">
        <w:t>.</w:t>
      </w:r>
      <w:r w:rsidR="000E4B44" w:rsidRPr="00071DB7">
        <w:tab/>
        <w:t xml:space="preserve">E-iepirkumu sistēmā reģistrēts pasūtītājs ir tiesīgs iegādāties šo noteikumu </w:t>
      </w:r>
      <w:hyperlink r:id="rId69" w:anchor="piel1" w:tgtFrame="_blank" w:history="1">
        <w:r w:rsidR="000E4B44" w:rsidRPr="00071DB7">
          <w:t>1</w:t>
        </w:r>
        <w:r w:rsidR="001D2068" w:rsidRPr="00071DB7">
          <w:t>3</w:t>
        </w:r>
        <w:r w:rsidR="000E4B44" w:rsidRPr="00071DB7">
          <w:t>.pielikumā</w:t>
        </w:r>
      </w:hyperlink>
      <w:r w:rsidR="000E4B44" w:rsidRPr="00071DB7">
        <w:t xml:space="preserve"> minētajā preču un pakalpojumu grupu sarakstā neietvertas preces </w:t>
      </w:r>
      <w:r w:rsidR="009E77BB" w:rsidRPr="00071DB7">
        <w:t>vai</w:t>
      </w:r>
      <w:r w:rsidR="000E4B44" w:rsidRPr="00071DB7">
        <w:t xml:space="preserve"> pakalpojumus, kas pieejami e–pasūtījumu apakšsistēmā līdz attiecīgo vispārīgo vienošanos, kas pirms šo noteikumu spēkā stāšanās noslēgtas par šo preču un pakalpojumu piedāvāšanu e-pasūtījumu apakšsistēmā, darbības termiņa beigām.</w:t>
      </w:r>
    </w:p>
    <w:p w:rsidR="00121F68" w:rsidRPr="00071DB7" w:rsidRDefault="00121F68" w:rsidP="00121F68">
      <w:pPr>
        <w:spacing w:before="120" w:after="0" w:line="240" w:lineRule="auto"/>
        <w:ind w:left="448" w:hanging="448"/>
        <w:jc w:val="both"/>
        <w:sectPr w:rsidR="00121F68" w:rsidRPr="00071DB7" w:rsidSect="004905AD">
          <w:headerReference w:type="default" r:id="rId70"/>
          <w:footerReference w:type="default" r:id="rId71"/>
          <w:pgSz w:w="11906" w:h="16838"/>
          <w:pgMar w:top="1440" w:right="1800" w:bottom="1440" w:left="180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1C2C44" w:rsidTr="001C2C44">
        <w:tc>
          <w:tcPr>
            <w:tcW w:w="4261" w:type="dxa"/>
            <w:vAlign w:val="bottom"/>
          </w:tcPr>
          <w:p w:rsidR="001C2C44" w:rsidRDefault="001C2C44" w:rsidP="001C2C44">
            <w:r w:rsidRPr="00F84F10">
              <w:rPr>
                <w:sz w:val="26"/>
                <w:szCs w:val="28"/>
              </w:rPr>
              <w:lastRenderedPageBreak/>
              <w:t>Ministru prezidents</w:t>
            </w:r>
          </w:p>
        </w:tc>
        <w:tc>
          <w:tcPr>
            <w:tcW w:w="4261" w:type="dxa"/>
            <w:vAlign w:val="bottom"/>
          </w:tcPr>
          <w:p w:rsidR="001C2C44" w:rsidRDefault="001C2C44" w:rsidP="001C2C44">
            <w:pPr>
              <w:jc w:val="right"/>
            </w:pPr>
            <w:r w:rsidRPr="00F84F10">
              <w:rPr>
                <w:sz w:val="26"/>
                <w:szCs w:val="28"/>
              </w:rPr>
              <w:t>M.</w:t>
            </w:r>
            <w:r>
              <w:rPr>
                <w:sz w:val="26"/>
                <w:szCs w:val="28"/>
              </w:rPr>
              <w:t> </w:t>
            </w:r>
            <w:r w:rsidRPr="00F84F10">
              <w:rPr>
                <w:sz w:val="26"/>
                <w:szCs w:val="28"/>
              </w:rPr>
              <w:t>Kučinskis</w:t>
            </w:r>
          </w:p>
        </w:tc>
      </w:tr>
      <w:tr w:rsidR="001C2C44" w:rsidTr="001C2C44">
        <w:tc>
          <w:tcPr>
            <w:tcW w:w="4261" w:type="dxa"/>
            <w:vAlign w:val="bottom"/>
          </w:tcPr>
          <w:p w:rsidR="001C2C44" w:rsidRPr="00F84F10" w:rsidRDefault="001C2C44" w:rsidP="001C2C44">
            <w:pPr>
              <w:spacing w:before="960"/>
              <w:rPr>
                <w:sz w:val="26"/>
                <w:szCs w:val="28"/>
              </w:rPr>
            </w:pPr>
            <w:r w:rsidRPr="00F84F10">
              <w:rPr>
                <w:sz w:val="26"/>
                <w:szCs w:val="28"/>
              </w:rPr>
              <w:t>Iesniedzējs:</w:t>
            </w:r>
          </w:p>
          <w:p w:rsidR="001C2C44" w:rsidRDefault="001C2C44" w:rsidP="001C2C44">
            <w:pPr>
              <w:rPr>
                <w:sz w:val="26"/>
                <w:szCs w:val="28"/>
              </w:rPr>
            </w:pPr>
            <w:r>
              <w:rPr>
                <w:sz w:val="26"/>
                <w:szCs w:val="28"/>
              </w:rPr>
              <w:t>vides aizsardzības un reģionālās</w:t>
            </w:r>
          </w:p>
          <w:p w:rsidR="001C2C44" w:rsidRDefault="001C2C44" w:rsidP="001C2C44">
            <w:r>
              <w:rPr>
                <w:sz w:val="26"/>
                <w:szCs w:val="28"/>
              </w:rPr>
              <w:t>attīstības ministrs</w:t>
            </w:r>
            <w:r w:rsidRPr="00F84F10">
              <w:rPr>
                <w:sz w:val="26"/>
                <w:szCs w:val="28"/>
              </w:rPr>
              <w:tab/>
            </w:r>
            <w:r w:rsidRPr="00F84F10">
              <w:rPr>
                <w:sz w:val="26"/>
                <w:szCs w:val="28"/>
              </w:rPr>
              <w:tab/>
            </w:r>
          </w:p>
        </w:tc>
        <w:tc>
          <w:tcPr>
            <w:tcW w:w="4261" w:type="dxa"/>
            <w:vAlign w:val="bottom"/>
          </w:tcPr>
          <w:p w:rsidR="001C2C44" w:rsidRDefault="001C2C44" w:rsidP="001C2C44">
            <w:pPr>
              <w:jc w:val="right"/>
            </w:pPr>
            <w:r>
              <w:rPr>
                <w:sz w:val="26"/>
                <w:szCs w:val="28"/>
              </w:rPr>
              <w:t>K. Gerhards</w:t>
            </w:r>
          </w:p>
        </w:tc>
      </w:tr>
      <w:tr w:rsidR="001C2C44" w:rsidTr="001C2C44">
        <w:tc>
          <w:tcPr>
            <w:tcW w:w="4261" w:type="dxa"/>
            <w:vAlign w:val="bottom"/>
          </w:tcPr>
          <w:p w:rsidR="001C2C44" w:rsidRDefault="001C2C44" w:rsidP="001C2C44">
            <w:pPr>
              <w:spacing w:before="960"/>
              <w:rPr>
                <w:sz w:val="26"/>
                <w:szCs w:val="28"/>
              </w:rPr>
            </w:pPr>
            <w:r w:rsidRPr="00F84F10">
              <w:rPr>
                <w:sz w:val="26"/>
                <w:szCs w:val="28"/>
              </w:rPr>
              <w:t>Vīza:</w:t>
            </w:r>
          </w:p>
          <w:p w:rsidR="001C2C44" w:rsidRDefault="001C2C44" w:rsidP="001C2C44">
            <w:r>
              <w:rPr>
                <w:sz w:val="26"/>
                <w:szCs w:val="28"/>
              </w:rPr>
              <w:t>v</w:t>
            </w:r>
            <w:r w:rsidRPr="00F84F10">
              <w:rPr>
                <w:sz w:val="26"/>
                <w:szCs w:val="28"/>
              </w:rPr>
              <w:t>alsts sekretārs</w:t>
            </w:r>
          </w:p>
        </w:tc>
        <w:tc>
          <w:tcPr>
            <w:tcW w:w="4261" w:type="dxa"/>
            <w:vAlign w:val="bottom"/>
          </w:tcPr>
          <w:p w:rsidR="001C2C44" w:rsidRDefault="001C2C44" w:rsidP="001C2C44">
            <w:pPr>
              <w:jc w:val="right"/>
            </w:pPr>
            <w:r w:rsidRPr="00F81AA6">
              <w:rPr>
                <w:sz w:val="26"/>
                <w:szCs w:val="28"/>
              </w:rPr>
              <w:t>R</w:t>
            </w:r>
            <w:r>
              <w:rPr>
                <w:sz w:val="26"/>
                <w:szCs w:val="28"/>
              </w:rPr>
              <w:t>. Muciņš</w:t>
            </w:r>
          </w:p>
        </w:tc>
      </w:tr>
    </w:tbl>
    <w:p w:rsidR="007959D1" w:rsidRDefault="007959D1" w:rsidP="000155F2">
      <w:pPr>
        <w:spacing w:after="0" w:line="240" w:lineRule="auto"/>
        <w:jc w:val="right"/>
      </w:pPr>
    </w:p>
    <w:p w:rsidR="000155F2" w:rsidRPr="00071DB7" w:rsidRDefault="000155F2" w:rsidP="00426E90">
      <w:pPr>
        <w:tabs>
          <w:tab w:val="left" w:pos="924"/>
        </w:tabs>
        <w:spacing w:after="0" w:line="240" w:lineRule="auto"/>
        <w:ind w:left="924" w:hanging="532"/>
        <w:jc w:val="both"/>
      </w:pPr>
      <w:bookmarkStart w:id="70" w:name="_GoBack"/>
      <w:bookmarkEnd w:id="70"/>
    </w:p>
    <w:sectPr w:rsidR="000155F2" w:rsidRPr="00071DB7" w:rsidSect="004905AD">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55EFA3" w15:done="0"/>
  <w15:commentEx w15:paraId="0C9BEF3C" w15:done="0"/>
  <w15:commentEx w15:paraId="58980957" w15:done="0"/>
  <w15:commentEx w15:paraId="79DE8ED6" w15:done="0"/>
  <w15:commentEx w15:paraId="67189420" w15:done="0"/>
  <w15:commentEx w15:paraId="23147007" w15:done="0"/>
  <w15:commentEx w15:paraId="07422060" w15:done="0"/>
  <w15:commentEx w15:paraId="4DA4DBFC" w15:done="0"/>
  <w15:commentEx w15:paraId="204FBC01" w15:done="0"/>
  <w15:commentEx w15:paraId="79947CA1" w15:done="0"/>
  <w15:commentEx w15:paraId="446CD65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9F" w:rsidRDefault="0000789F" w:rsidP="00857D4E">
      <w:pPr>
        <w:spacing w:after="0" w:line="240" w:lineRule="auto"/>
      </w:pPr>
      <w:r>
        <w:separator/>
      </w:r>
    </w:p>
  </w:endnote>
  <w:endnote w:type="continuationSeparator" w:id="0">
    <w:p w:rsidR="0000789F" w:rsidRDefault="0000789F" w:rsidP="00857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85" w:rsidRPr="00906B7E" w:rsidRDefault="00FF2B85" w:rsidP="00FF161E">
    <w:pPr>
      <w:spacing w:after="0" w:line="240" w:lineRule="auto"/>
      <w:jc w:val="both"/>
      <w:rPr>
        <w:rFonts w:eastAsia="Times New Roman"/>
        <w:bCs/>
        <w:lang w:eastAsia="lv-LV"/>
      </w:rPr>
    </w:pPr>
    <w:r w:rsidRPr="00906B7E">
      <w:t>VARAMNot</w:t>
    </w:r>
    <w:r w:rsidRPr="00906B7E">
      <w:softHyphen/>
      <w:t>_240117_</w:t>
    </w:r>
    <w:r>
      <w:t>PIEIPEIN_</w:t>
    </w:r>
    <w:r w:rsidRPr="00906B7E">
      <w:t>EIS; Ministru kabineta</w:t>
    </w:r>
    <w:r>
      <w:t xml:space="preserve"> noteikumu projekts</w:t>
    </w:r>
    <w:r w:rsidRPr="00906B7E">
      <w:t xml:space="preserve"> </w:t>
    </w:r>
    <w:r w:rsidRPr="00906B7E">
      <w:rPr>
        <w:rFonts w:eastAsia="Times New Roman"/>
        <w:bCs/>
        <w:lang w:eastAsia="lv-LV"/>
      </w:rPr>
      <w:t>“Publisko iepirkumu elektronisko izziņu un publisko elektronisko iepirkumu noteikumi</w:t>
    </w:r>
    <w:r w:rsidRPr="00906B7E">
      <w:t xml:space="preserve">” </w:t>
    </w:r>
  </w:p>
  <w:p w:rsidR="00FF2B85" w:rsidRDefault="00FF2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9F" w:rsidRDefault="0000789F" w:rsidP="00857D4E">
      <w:pPr>
        <w:spacing w:after="0" w:line="240" w:lineRule="auto"/>
      </w:pPr>
      <w:r>
        <w:separator/>
      </w:r>
    </w:p>
  </w:footnote>
  <w:footnote w:type="continuationSeparator" w:id="0">
    <w:p w:rsidR="0000789F" w:rsidRDefault="0000789F" w:rsidP="00857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834553"/>
      <w:docPartObj>
        <w:docPartGallery w:val="Page Numbers (Top of Page)"/>
        <w:docPartUnique/>
      </w:docPartObj>
    </w:sdtPr>
    <w:sdtContent>
      <w:p w:rsidR="002F77E5" w:rsidRDefault="008C26FC">
        <w:pPr>
          <w:pStyle w:val="Header"/>
          <w:jc w:val="right"/>
        </w:pPr>
        <w:r>
          <w:fldChar w:fldCharType="begin"/>
        </w:r>
        <w:r w:rsidR="002F77E5">
          <w:instrText xml:space="preserve"> PAGE   \* MERGEFORMAT </w:instrText>
        </w:r>
        <w:r>
          <w:fldChar w:fldCharType="separate"/>
        </w:r>
        <w:r w:rsidR="00876693">
          <w:rPr>
            <w:noProof/>
          </w:rPr>
          <w:t>4</w:t>
        </w:r>
        <w:r>
          <w:fldChar w:fldCharType="end"/>
        </w:r>
      </w:p>
    </w:sdtContent>
  </w:sdt>
  <w:p w:rsidR="002F77E5" w:rsidRDefault="002F77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44A"/>
    <w:multiLevelType w:val="hybridMultilevel"/>
    <w:tmpl w:val="C33C7BF0"/>
    <w:lvl w:ilvl="0" w:tplc="04260005">
      <w:start w:val="1"/>
      <w:numFmt w:val="bullet"/>
      <w:lvlText w:val=""/>
      <w:lvlJc w:val="left"/>
      <w:pPr>
        <w:ind w:left="600" w:hanging="360"/>
      </w:pPr>
      <w:rPr>
        <w:rFonts w:ascii="Wingdings" w:hAnsi="Wingdings" w:hint="default"/>
      </w:rPr>
    </w:lvl>
    <w:lvl w:ilvl="1" w:tplc="04260003" w:tentative="1">
      <w:start w:val="1"/>
      <w:numFmt w:val="bullet"/>
      <w:lvlText w:val="o"/>
      <w:lvlJc w:val="left"/>
      <w:pPr>
        <w:ind w:left="1320" w:hanging="360"/>
      </w:pPr>
      <w:rPr>
        <w:rFonts w:ascii="Courier New" w:hAnsi="Courier New" w:cs="Courier New" w:hint="default"/>
      </w:rPr>
    </w:lvl>
    <w:lvl w:ilvl="2" w:tplc="04260005" w:tentative="1">
      <w:start w:val="1"/>
      <w:numFmt w:val="bullet"/>
      <w:lvlText w:val=""/>
      <w:lvlJc w:val="left"/>
      <w:pPr>
        <w:ind w:left="2040" w:hanging="360"/>
      </w:pPr>
      <w:rPr>
        <w:rFonts w:ascii="Wingdings" w:hAnsi="Wingdings" w:hint="default"/>
      </w:rPr>
    </w:lvl>
    <w:lvl w:ilvl="3" w:tplc="04260001" w:tentative="1">
      <w:start w:val="1"/>
      <w:numFmt w:val="bullet"/>
      <w:lvlText w:val=""/>
      <w:lvlJc w:val="left"/>
      <w:pPr>
        <w:ind w:left="2760" w:hanging="360"/>
      </w:pPr>
      <w:rPr>
        <w:rFonts w:ascii="Symbol" w:hAnsi="Symbol" w:hint="default"/>
      </w:rPr>
    </w:lvl>
    <w:lvl w:ilvl="4" w:tplc="04260003" w:tentative="1">
      <w:start w:val="1"/>
      <w:numFmt w:val="bullet"/>
      <w:lvlText w:val="o"/>
      <w:lvlJc w:val="left"/>
      <w:pPr>
        <w:ind w:left="3480" w:hanging="360"/>
      </w:pPr>
      <w:rPr>
        <w:rFonts w:ascii="Courier New" w:hAnsi="Courier New" w:cs="Courier New" w:hint="default"/>
      </w:rPr>
    </w:lvl>
    <w:lvl w:ilvl="5" w:tplc="04260005" w:tentative="1">
      <w:start w:val="1"/>
      <w:numFmt w:val="bullet"/>
      <w:lvlText w:val=""/>
      <w:lvlJc w:val="left"/>
      <w:pPr>
        <w:ind w:left="4200" w:hanging="360"/>
      </w:pPr>
      <w:rPr>
        <w:rFonts w:ascii="Wingdings" w:hAnsi="Wingdings" w:hint="default"/>
      </w:rPr>
    </w:lvl>
    <w:lvl w:ilvl="6" w:tplc="04260001" w:tentative="1">
      <w:start w:val="1"/>
      <w:numFmt w:val="bullet"/>
      <w:lvlText w:val=""/>
      <w:lvlJc w:val="left"/>
      <w:pPr>
        <w:ind w:left="4920" w:hanging="360"/>
      </w:pPr>
      <w:rPr>
        <w:rFonts w:ascii="Symbol" w:hAnsi="Symbol" w:hint="default"/>
      </w:rPr>
    </w:lvl>
    <w:lvl w:ilvl="7" w:tplc="04260003" w:tentative="1">
      <w:start w:val="1"/>
      <w:numFmt w:val="bullet"/>
      <w:lvlText w:val="o"/>
      <w:lvlJc w:val="left"/>
      <w:pPr>
        <w:ind w:left="5640" w:hanging="360"/>
      </w:pPr>
      <w:rPr>
        <w:rFonts w:ascii="Courier New" w:hAnsi="Courier New" w:cs="Courier New" w:hint="default"/>
      </w:rPr>
    </w:lvl>
    <w:lvl w:ilvl="8" w:tplc="04260005" w:tentative="1">
      <w:start w:val="1"/>
      <w:numFmt w:val="bullet"/>
      <w:lvlText w:val=""/>
      <w:lvlJc w:val="left"/>
      <w:pPr>
        <w:ind w:left="6360" w:hanging="360"/>
      </w:pPr>
      <w:rPr>
        <w:rFonts w:ascii="Wingdings" w:hAnsi="Wingdings" w:hint="default"/>
      </w:rPr>
    </w:lvl>
  </w:abstractNum>
  <w:abstractNum w:abstractNumId="1">
    <w:nsid w:val="21491ACD"/>
    <w:multiLevelType w:val="hybridMultilevel"/>
    <w:tmpl w:val="E19EEE7A"/>
    <w:lvl w:ilvl="0" w:tplc="4CE67C94">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2">
    <w:nsid w:val="319A1E93"/>
    <w:multiLevelType w:val="multilevel"/>
    <w:tmpl w:val="24342B7C"/>
    <w:lvl w:ilvl="0">
      <w:start w:val="1"/>
      <w:numFmt w:val="decimal"/>
      <w:lvlText w:val="%1."/>
      <w:lvlJc w:val="left"/>
      <w:pPr>
        <w:ind w:left="480" w:hanging="480"/>
      </w:pPr>
      <w:rPr>
        <w:rFonts w:hint="default"/>
      </w:rPr>
    </w:lvl>
    <w:lvl w:ilvl="1">
      <w:start w:val="1"/>
      <w:numFmt w:val="decimal"/>
      <w:lvlText w:val="%1.%2."/>
      <w:lvlJc w:val="left"/>
      <w:pPr>
        <w:ind w:left="928" w:hanging="48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3">
    <w:nsid w:val="44A23DDB"/>
    <w:multiLevelType w:val="hybridMultilevel"/>
    <w:tmpl w:val="54781BB6"/>
    <w:lvl w:ilvl="0" w:tplc="0426000F">
      <w:start w:val="1"/>
      <w:numFmt w:val="decimal"/>
      <w:lvlText w:val="%1."/>
      <w:lvlJc w:val="left"/>
      <w:pPr>
        <w:ind w:left="1168" w:hanging="360"/>
      </w:pPr>
    </w:lvl>
    <w:lvl w:ilvl="1" w:tplc="04260019" w:tentative="1">
      <w:start w:val="1"/>
      <w:numFmt w:val="lowerLetter"/>
      <w:lvlText w:val="%2."/>
      <w:lvlJc w:val="left"/>
      <w:pPr>
        <w:ind w:left="1888" w:hanging="360"/>
      </w:pPr>
    </w:lvl>
    <w:lvl w:ilvl="2" w:tplc="0426001B" w:tentative="1">
      <w:start w:val="1"/>
      <w:numFmt w:val="lowerRoman"/>
      <w:lvlText w:val="%3."/>
      <w:lvlJc w:val="right"/>
      <w:pPr>
        <w:ind w:left="2608" w:hanging="180"/>
      </w:pPr>
    </w:lvl>
    <w:lvl w:ilvl="3" w:tplc="0426000F" w:tentative="1">
      <w:start w:val="1"/>
      <w:numFmt w:val="decimal"/>
      <w:lvlText w:val="%4."/>
      <w:lvlJc w:val="left"/>
      <w:pPr>
        <w:ind w:left="3328" w:hanging="360"/>
      </w:pPr>
    </w:lvl>
    <w:lvl w:ilvl="4" w:tplc="04260019" w:tentative="1">
      <w:start w:val="1"/>
      <w:numFmt w:val="lowerLetter"/>
      <w:lvlText w:val="%5."/>
      <w:lvlJc w:val="left"/>
      <w:pPr>
        <w:ind w:left="4048" w:hanging="360"/>
      </w:pPr>
    </w:lvl>
    <w:lvl w:ilvl="5" w:tplc="0426001B" w:tentative="1">
      <w:start w:val="1"/>
      <w:numFmt w:val="lowerRoman"/>
      <w:lvlText w:val="%6."/>
      <w:lvlJc w:val="right"/>
      <w:pPr>
        <w:ind w:left="4768" w:hanging="180"/>
      </w:pPr>
    </w:lvl>
    <w:lvl w:ilvl="6" w:tplc="0426000F" w:tentative="1">
      <w:start w:val="1"/>
      <w:numFmt w:val="decimal"/>
      <w:lvlText w:val="%7."/>
      <w:lvlJc w:val="left"/>
      <w:pPr>
        <w:ind w:left="5488" w:hanging="360"/>
      </w:pPr>
    </w:lvl>
    <w:lvl w:ilvl="7" w:tplc="04260019" w:tentative="1">
      <w:start w:val="1"/>
      <w:numFmt w:val="lowerLetter"/>
      <w:lvlText w:val="%8."/>
      <w:lvlJc w:val="left"/>
      <w:pPr>
        <w:ind w:left="6208" w:hanging="360"/>
      </w:pPr>
    </w:lvl>
    <w:lvl w:ilvl="8" w:tplc="0426001B" w:tentative="1">
      <w:start w:val="1"/>
      <w:numFmt w:val="lowerRoman"/>
      <w:lvlText w:val="%9."/>
      <w:lvlJc w:val="right"/>
      <w:pPr>
        <w:ind w:left="6928" w:hanging="180"/>
      </w:pPr>
    </w:lvl>
  </w:abstractNum>
  <w:abstractNum w:abstractNumId="4">
    <w:nsid w:val="4DE522AA"/>
    <w:multiLevelType w:val="hybridMultilevel"/>
    <w:tmpl w:val="9C169A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612B6FA8"/>
    <w:multiLevelType w:val="hybridMultilevel"/>
    <w:tmpl w:val="47EA47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8EF4E02"/>
    <w:multiLevelType w:val="hybridMultilevel"/>
    <w:tmpl w:val="E2F2DEB0"/>
    <w:lvl w:ilvl="0" w:tplc="04260005">
      <w:start w:val="1"/>
      <w:numFmt w:val="bullet"/>
      <w:lvlText w:val=""/>
      <w:lvlJc w:val="left"/>
      <w:pPr>
        <w:ind w:left="664" w:hanging="360"/>
      </w:pPr>
      <w:rPr>
        <w:rFonts w:ascii="Wingdings" w:hAnsi="Wingdings" w:hint="default"/>
      </w:rPr>
    </w:lvl>
    <w:lvl w:ilvl="1" w:tplc="04260003" w:tentative="1">
      <w:start w:val="1"/>
      <w:numFmt w:val="bullet"/>
      <w:lvlText w:val="o"/>
      <w:lvlJc w:val="left"/>
      <w:pPr>
        <w:ind w:left="1384" w:hanging="360"/>
      </w:pPr>
      <w:rPr>
        <w:rFonts w:ascii="Courier New" w:hAnsi="Courier New" w:cs="Courier New" w:hint="default"/>
      </w:rPr>
    </w:lvl>
    <w:lvl w:ilvl="2" w:tplc="04260005" w:tentative="1">
      <w:start w:val="1"/>
      <w:numFmt w:val="bullet"/>
      <w:lvlText w:val=""/>
      <w:lvlJc w:val="left"/>
      <w:pPr>
        <w:ind w:left="2104" w:hanging="360"/>
      </w:pPr>
      <w:rPr>
        <w:rFonts w:ascii="Wingdings" w:hAnsi="Wingdings" w:hint="default"/>
      </w:rPr>
    </w:lvl>
    <w:lvl w:ilvl="3" w:tplc="04260001" w:tentative="1">
      <w:start w:val="1"/>
      <w:numFmt w:val="bullet"/>
      <w:lvlText w:val=""/>
      <w:lvlJc w:val="left"/>
      <w:pPr>
        <w:ind w:left="2824" w:hanging="360"/>
      </w:pPr>
      <w:rPr>
        <w:rFonts w:ascii="Symbol" w:hAnsi="Symbol" w:hint="default"/>
      </w:rPr>
    </w:lvl>
    <w:lvl w:ilvl="4" w:tplc="04260003" w:tentative="1">
      <w:start w:val="1"/>
      <w:numFmt w:val="bullet"/>
      <w:lvlText w:val="o"/>
      <w:lvlJc w:val="left"/>
      <w:pPr>
        <w:ind w:left="3544" w:hanging="360"/>
      </w:pPr>
      <w:rPr>
        <w:rFonts w:ascii="Courier New" w:hAnsi="Courier New" w:cs="Courier New" w:hint="default"/>
      </w:rPr>
    </w:lvl>
    <w:lvl w:ilvl="5" w:tplc="04260005" w:tentative="1">
      <w:start w:val="1"/>
      <w:numFmt w:val="bullet"/>
      <w:lvlText w:val=""/>
      <w:lvlJc w:val="left"/>
      <w:pPr>
        <w:ind w:left="4264" w:hanging="360"/>
      </w:pPr>
      <w:rPr>
        <w:rFonts w:ascii="Wingdings" w:hAnsi="Wingdings" w:hint="default"/>
      </w:rPr>
    </w:lvl>
    <w:lvl w:ilvl="6" w:tplc="04260001" w:tentative="1">
      <w:start w:val="1"/>
      <w:numFmt w:val="bullet"/>
      <w:lvlText w:val=""/>
      <w:lvlJc w:val="left"/>
      <w:pPr>
        <w:ind w:left="4984" w:hanging="360"/>
      </w:pPr>
      <w:rPr>
        <w:rFonts w:ascii="Symbol" w:hAnsi="Symbol" w:hint="default"/>
      </w:rPr>
    </w:lvl>
    <w:lvl w:ilvl="7" w:tplc="04260003" w:tentative="1">
      <w:start w:val="1"/>
      <w:numFmt w:val="bullet"/>
      <w:lvlText w:val="o"/>
      <w:lvlJc w:val="left"/>
      <w:pPr>
        <w:ind w:left="5704" w:hanging="360"/>
      </w:pPr>
      <w:rPr>
        <w:rFonts w:ascii="Courier New" w:hAnsi="Courier New" w:cs="Courier New" w:hint="default"/>
      </w:rPr>
    </w:lvl>
    <w:lvl w:ilvl="8" w:tplc="04260005" w:tentative="1">
      <w:start w:val="1"/>
      <w:numFmt w:val="bullet"/>
      <w:lvlText w:val=""/>
      <w:lvlJc w:val="left"/>
      <w:pPr>
        <w:ind w:left="6424"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js Puhovs">
    <w15:presenceInfo w15:providerId="AD" w15:userId="S-1-5-21-1177238915-1417001333-839522115-12878"/>
  </w15:person>
  <w15:person w15:author="Juris Kalējs">
    <w15:presenceInfo w15:providerId="AD" w15:userId="S-1-5-21-1111449424-716164741-598253300-66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28"/>
  <w:displayHorizontalDrawingGridEvery w:val="2"/>
  <w:characterSpacingControl w:val="doNotCompress"/>
  <w:footnotePr>
    <w:footnote w:id="-1"/>
    <w:footnote w:id="0"/>
  </w:footnotePr>
  <w:endnotePr>
    <w:endnote w:id="-1"/>
    <w:endnote w:id="0"/>
  </w:endnotePr>
  <w:compat/>
  <w:rsids>
    <w:rsidRoot w:val="00C71771"/>
    <w:rsid w:val="0000172D"/>
    <w:rsid w:val="00002A74"/>
    <w:rsid w:val="00002D07"/>
    <w:rsid w:val="00005F22"/>
    <w:rsid w:val="0000789F"/>
    <w:rsid w:val="00011933"/>
    <w:rsid w:val="00014704"/>
    <w:rsid w:val="000155F2"/>
    <w:rsid w:val="000178C8"/>
    <w:rsid w:val="00017C6D"/>
    <w:rsid w:val="00022ABE"/>
    <w:rsid w:val="00023E69"/>
    <w:rsid w:val="000262A9"/>
    <w:rsid w:val="00027677"/>
    <w:rsid w:val="00032BF2"/>
    <w:rsid w:val="00033F13"/>
    <w:rsid w:val="000341CF"/>
    <w:rsid w:val="00035DCF"/>
    <w:rsid w:val="00037961"/>
    <w:rsid w:val="00037A4C"/>
    <w:rsid w:val="000419B1"/>
    <w:rsid w:val="00041B5C"/>
    <w:rsid w:val="00041EA9"/>
    <w:rsid w:val="00044681"/>
    <w:rsid w:val="0004495D"/>
    <w:rsid w:val="00046476"/>
    <w:rsid w:val="000478F0"/>
    <w:rsid w:val="00050CFF"/>
    <w:rsid w:val="0005165B"/>
    <w:rsid w:val="00051AC7"/>
    <w:rsid w:val="0005285D"/>
    <w:rsid w:val="00053A57"/>
    <w:rsid w:val="00054440"/>
    <w:rsid w:val="0005492C"/>
    <w:rsid w:val="00054E9D"/>
    <w:rsid w:val="00055BE9"/>
    <w:rsid w:val="0005627C"/>
    <w:rsid w:val="00061366"/>
    <w:rsid w:val="0006397A"/>
    <w:rsid w:val="00064FD8"/>
    <w:rsid w:val="000676CF"/>
    <w:rsid w:val="000678CD"/>
    <w:rsid w:val="00067E38"/>
    <w:rsid w:val="00070330"/>
    <w:rsid w:val="0007064C"/>
    <w:rsid w:val="000710C3"/>
    <w:rsid w:val="00071DB7"/>
    <w:rsid w:val="00073E4D"/>
    <w:rsid w:val="0007494F"/>
    <w:rsid w:val="00075BC1"/>
    <w:rsid w:val="00076A55"/>
    <w:rsid w:val="00076BD7"/>
    <w:rsid w:val="00077395"/>
    <w:rsid w:val="0007754C"/>
    <w:rsid w:val="00077760"/>
    <w:rsid w:val="00080BF7"/>
    <w:rsid w:val="0008109C"/>
    <w:rsid w:val="00081511"/>
    <w:rsid w:val="000822BF"/>
    <w:rsid w:val="00084FEC"/>
    <w:rsid w:val="000904FE"/>
    <w:rsid w:val="00090F08"/>
    <w:rsid w:val="00091F30"/>
    <w:rsid w:val="00093000"/>
    <w:rsid w:val="00093CC8"/>
    <w:rsid w:val="00095AB6"/>
    <w:rsid w:val="000960CE"/>
    <w:rsid w:val="000A01BA"/>
    <w:rsid w:val="000A0A24"/>
    <w:rsid w:val="000A181F"/>
    <w:rsid w:val="000A22BE"/>
    <w:rsid w:val="000A2F6F"/>
    <w:rsid w:val="000A49DD"/>
    <w:rsid w:val="000A4B64"/>
    <w:rsid w:val="000A6347"/>
    <w:rsid w:val="000B2DF2"/>
    <w:rsid w:val="000B4D50"/>
    <w:rsid w:val="000B5997"/>
    <w:rsid w:val="000B6AF6"/>
    <w:rsid w:val="000B7347"/>
    <w:rsid w:val="000C053C"/>
    <w:rsid w:val="000C5C04"/>
    <w:rsid w:val="000C75B6"/>
    <w:rsid w:val="000C7D92"/>
    <w:rsid w:val="000D0A24"/>
    <w:rsid w:val="000D5DEE"/>
    <w:rsid w:val="000D67D4"/>
    <w:rsid w:val="000D6BF8"/>
    <w:rsid w:val="000E153D"/>
    <w:rsid w:val="000E239C"/>
    <w:rsid w:val="000E2809"/>
    <w:rsid w:val="000E37E0"/>
    <w:rsid w:val="000E4B44"/>
    <w:rsid w:val="000E5A15"/>
    <w:rsid w:val="000E7961"/>
    <w:rsid w:val="000F09EC"/>
    <w:rsid w:val="000F0B1F"/>
    <w:rsid w:val="000F2FA2"/>
    <w:rsid w:val="000F32DC"/>
    <w:rsid w:val="000F4055"/>
    <w:rsid w:val="000F4563"/>
    <w:rsid w:val="000F6B70"/>
    <w:rsid w:val="000F6F30"/>
    <w:rsid w:val="000F7F6C"/>
    <w:rsid w:val="00100D0D"/>
    <w:rsid w:val="0010184F"/>
    <w:rsid w:val="00104229"/>
    <w:rsid w:val="001052B1"/>
    <w:rsid w:val="0010704E"/>
    <w:rsid w:val="0011086F"/>
    <w:rsid w:val="00112C08"/>
    <w:rsid w:val="00113289"/>
    <w:rsid w:val="00113FEC"/>
    <w:rsid w:val="0011546F"/>
    <w:rsid w:val="00121F68"/>
    <w:rsid w:val="00124A71"/>
    <w:rsid w:val="00131601"/>
    <w:rsid w:val="00132071"/>
    <w:rsid w:val="00134253"/>
    <w:rsid w:val="00140CFC"/>
    <w:rsid w:val="00141E5B"/>
    <w:rsid w:val="00144846"/>
    <w:rsid w:val="00146AAB"/>
    <w:rsid w:val="00146E5B"/>
    <w:rsid w:val="00146E77"/>
    <w:rsid w:val="00147FD2"/>
    <w:rsid w:val="00150E47"/>
    <w:rsid w:val="00160C64"/>
    <w:rsid w:val="00161384"/>
    <w:rsid w:val="00162DF9"/>
    <w:rsid w:val="001657DC"/>
    <w:rsid w:val="00166E29"/>
    <w:rsid w:val="00167D7D"/>
    <w:rsid w:val="00171D00"/>
    <w:rsid w:val="001722C8"/>
    <w:rsid w:val="001727AB"/>
    <w:rsid w:val="001749D2"/>
    <w:rsid w:val="0017631E"/>
    <w:rsid w:val="00177A10"/>
    <w:rsid w:val="0018418A"/>
    <w:rsid w:val="00186181"/>
    <w:rsid w:val="001928B7"/>
    <w:rsid w:val="0019295D"/>
    <w:rsid w:val="00192AB1"/>
    <w:rsid w:val="00192BFD"/>
    <w:rsid w:val="00193E1A"/>
    <w:rsid w:val="00195F57"/>
    <w:rsid w:val="00196115"/>
    <w:rsid w:val="001A0239"/>
    <w:rsid w:val="001A0ED9"/>
    <w:rsid w:val="001A2FD8"/>
    <w:rsid w:val="001A46AE"/>
    <w:rsid w:val="001A4710"/>
    <w:rsid w:val="001A5BA0"/>
    <w:rsid w:val="001B39C5"/>
    <w:rsid w:val="001B52F5"/>
    <w:rsid w:val="001B5865"/>
    <w:rsid w:val="001C2C44"/>
    <w:rsid w:val="001C2C6D"/>
    <w:rsid w:val="001C3D81"/>
    <w:rsid w:val="001C432F"/>
    <w:rsid w:val="001C47C1"/>
    <w:rsid w:val="001C5EE5"/>
    <w:rsid w:val="001C5FAD"/>
    <w:rsid w:val="001D192C"/>
    <w:rsid w:val="001D2068"/>
    <w:rsid w:val="001D22BD"/>
    <w:rsid w:val="001D5AD5"/>
    <w:rsid w:val="001D6013"/>
    <w:rsid w:val="001E035A"/>
    <w:rsid w:val="001E2012"/>
    <w:rsid w:val="001E75B3"/>
    <w:rsid w:val="001F20CD"/>
    <w:rsid w:val="001F3C7C"/>
    <w:rsid w:val="001F461E"/>
    <w:rsid w:val="001F4F8F"/>
    <w:rsid w:val="001F6A24"/>
    <w:rsid w:val="00200038"/>
    <w:rsid w:val="00200805"/>
    <w:rsid w:val="00202107"/>
    <w:rsid w:val="00203486"/>
    <w:rsid w:val="00204D67"/>
    <w:rsid w:val="00205EE3"/>
    <w:rsid w:val="002060A2"/>
    <w:rsid w:val="002063FA"/>
    <w:rsid w:val="0020665A"/>
    <w:rsid w:val="00206D24"/>
    <w:rsid w:val="0021004A"/>
    <w:rsid w:val="002131D2"/>
    <w:rsid w:val="00215623"/>
    <w:rsid w:val="002159FC"/>
    <w:rsid w:val="00216FD7"/>
    <w:rsid w:val="00220E2E"/>
    <w:rsid w:val="00223897"/>
    <w:rsid w:val="00224186"/>
    <w:rsid w:val="00225BDA"/>
    <w:rsid w:val="002317E2"/>
    <w:rsid w:val="002323A5"/>
    <w:rsid w:val="002340D0"/>
    <w:rsid w:val="00236612"/>
    <w:rsid w:val="00241025"/>
    <w:rsid w:val="0024213F"/>
    <w:rsid w:val="00243035"/>
    <w:rsid w:val="00243387"/>
    <w:rsid w:val="00243C87"/>
    <w:rsid w:val="00245BA6"/>
    <w:rsid w:val="00246D88"/>
    <w:rsid w:val="00247D1F"/>
    <w:rsid w:val="0025132D"/>
    <w:rsid w:val="002517AB"/>
    <w:rsid w:val="00252CA0"/>
    <w:rsid w:val="002539D4"/>
    <w:rsid w:val="00256807"/>
    <w:rsid w:val="00257451"/>
    <w:rsid w:val="002608A2"/>
    <w:rsid w:val="0026161B"/>
    <w:rsid w:val="002617E2"/>
    <w:rsid w:val="00262454"/>
    <w:rsid w:val="00262666"/>
    <w:rsid w:val="00263EC6"/>
    <w:rsid w:val="00265774"/>
    <w:rsid w:val="0026590D"/>
    <w:rsid w:val="002667AD"/>
    <w:rsid w:val="002670D1"/>
    <w:rsid w:val="0026727F"/>
    <w:rsid w:val="00270C84"/>
    <w:rsid w:val="002737DE"/>
    <w:rsid w:val="00274E5B"/>
    <w:rsid w:val="00277BD7"/>
    <w:rsid w:val="00277FE5"/>
    <w:rsid w:val="0028120F"/>
    <w:rsid w:val="002816A4"/>
    <w:rsid w:val="002830B4"/>
    <w:rsid w:val="00283332"/>
    <w:rsid w:val="002843D9"/>
    <w:rsid w:val="00286301"/>
    <w:rsid w:val="00292656"/>
    <w:rsid w:val="002973A3"/>
    <w:rsid w:val="002976C9"/>
    <w:rsid w:val="002A744E"/>
    <w:rsid w:val="002B0BC6"/>
    <w:rsid w:val="002B2E01"/>
    <w:rsid w:val="002B431F"/>
    <w:rsid w:val="002B4C94"/>
    <w:rsid w:val="002B67BD"/>
    <w:rsid w:val="002C0007"/>
    <w:rsid w:val="002C080D"/>
    <w:rsid w:val="002C4E26"/>
    <w:rsid w:val="002D0660"/>
    <w:rsid w:val="002D0A39"/>
    <w:rsid w:val="002D2A18"/>
    <w:rsid w:val="002D30EF"/>
    <w:rsid w:val="002D3CD3"/>
    <w:rsid w:val="002D5F03"/>
    <w:rsid w:val="002D70D7"/>
    <w:rsid w:val="002D7575"/>
    <w:rsid w:val="002E0291"/>
    <w:rsid w:val="002E2E36"/>
    <w:rsid w:val="002E49DB"/>
    <w:rsid w:val="002E507E"/>
    <w:rsid w:val="002E51E4"/>
    <w:rsid w:val="002E538A"/>
    <w:rsid w:val="002E560B"/>
    <w:rsid w:val="002E66B8"/>
    <w:rsid w:val="002E7C39"/>
    <w:rsid w:val="002F0B2D"/>
    <w:rsid w:val="002F28C3"/>
    <w:rsid w:val="002F3607"/>
    <w:rsid w:val="002F52DC"/>
    <w:rsid w:val="002F77E5"/>
    <w:rsid w:val="003018B5"/>
    <w:rsid w:val="00302A17"/>
    <w:rsid w:val="00302C6D"/>
    <w:rsid w:val="00304C12"/>
    <w:rsid w:val="00305A6F"/>
    <w:rsid w:val="00305C52"/>
    <w:rsid w:val="0031324D"/>
    <w:rsid w:val="00313893"/>
    <w:rsid w:val="003138E0"/>
    <w:rsid w:val="00313C15"/>
    <w:rsid w:val="00313DC2"/>
    <w:rsid w:val="0031524B"/>
    <w:rsid w:val="00326C24"/>
    <w:rsid w:val="00332071"/>
    <w:rsid w:val="00335CE7"/>
    <w:rsid w:val="00337E37"/>
    <w:rsid w:val="00340B3B"/>
    <w:rsid w:val="003410E1"/>
    <w:rsid w:val="003424DE"/>
    <w:rsid w:val="00345729"/>
    <w:rsid w:val="00345B84"/>
    <w:rsid w:val="003476D0"/>
    <w:rsid w:val="003512EE"/>
    <w:rsid w:val="00351759"/>
    <w:rsid w:val="00352601"/>
    <w:rsid w:val="00352C4D"/>
    <w:rsid w:val="00354824"/>
    <w:rsid w:val="0035575E"/>
    <w:rsid w:val="003559BF"/>
    <w:rsid w:val="00355AED"/>
    <w:rsid w:val="00356EBA"/>
    <w:rsid w:val="00357FBA"/>
    <w:rsid w:val="00360D5B"/>
    <w:rsid w:val="00360F41"/>
    <w:rsid w:val="00362A76"/>
    <w:rsid w:val="0036305F"/>
    <w:rsid w:val="00363A14"/>
    <w:rsid w:val="00364660"/>
    <w:rsid w:val="00365BB4"/>
    <w:rsid w:val="0036760C"/>
    <w:rsid w:val="00370512"/>
    <w:rsid w:val="00374A2B"/>
    <w:rsid w:val="003764C7"/>
    <w:rsid w:val="003774A6"/>
    <w:rsid w:val="00377C55"/>
    <w:rsid w:val="0038141D"/>
    <w:rsid w:val="003823C3"/>
    <w:rsid w:val="00384F58"/>
    <w:rsid w:val="00385E52"/>
    <w:rsid w:val="00386882"/>
    <w:rsid w:val="00390E6F"/>
    <w:rsid w:val="00393544"/>
    <w:rsid w:val="00393D93"/>
    <w:rsid w:val="00393E9B"/>
    <w:rsid w:val="0039426E"/>
    <w:rsid w:val="00395A6A"/>
    <w:rsid w:val="00397AD1"/>
    <w:rsid w:val="00397DDB"/>
    <w:rsid w:val="003A3859"/>
    <w:rsid w:val="003A47C0"/>
    <w:rsid w:val="003A595F"/>
    <w:rsid w:val="003A6B75"/>
    <w:rsid w:val="003A734C"/>
    <w:rsid w:val="003B0111"/>
    <w:rsid w:val="003B06FA"/>
    <w:rsid w:val="003B106F"/>
    <w:rsid w:val="003B2954"/>
    <w:rsid w:val="003B3ACE"/>
    <w:rsid w:val="003B540A"/>
    <w:rsid w:val="003C04AF"/>
    <w:rsid w:val="003C12D8"/>
    <w:rsid w:val="003C3C7C"/>
    <w:rsid w:val="003C68BD"/>
    <w:rsid w:val="003C7599"/>
    <w:rsid w:val="003C763E"/>
    <w:rsid w:val="003D03D5"/>
    <w:rsid w:val="003D0EE6"/>
    <w:rsid w:val="003D10A9"/>
    <w:rsid w:val="003D1826"/>
    <w:rsid w:val="003D234B"/>
    <w:rsid w:val="003D2ECD"/>
    <w:rsid w:val="003D36A3"/>
    <w:rsid w:val="003D383B"/>
    <w:rsid w:val="003D7486"/>
    <w:rsid w:val="003E0275"/>
    <w:rsid w:val="003E518D"/>
    <w:rsid w:val="003E5FF7"/>
    <w:rsid w:val="003F25FB"/>
    <w:rsid w:val="003F28C1"/>
    <w:rsid w:val="003F3751"/>
    <w:rsid w:val="003F54C7"/>
    <w:rsid w:val="004004A0"/>
    <w:rsid w:val="004004CE"/>
    <w:rsid w:val="0040151B"/>
    <w:rsid w:val="00403F8B"/>
    <w:rsid w:val="00406C77"/>
    <w:rsid w:val="00407D41"/>
    <w:rsid w:val="004126D8"/>
    <w:rsid w:val="00415351"/>
    <w:rsid w:val="00415386"/>
    <w:rsid w:val="004153AE"/>
    <w:rsid w:val="0041631E"/>
    <w:rsid w:val="00422A98"/>
    <w:rsid w:val="00423C58"/>
    <w:rsid w:val="0042403B"/>
    <w:rsid w:val="00425CDC"/>
    <w:rsid w:val="00426E90"/>
    <w:rsid w:val="0043240B"/>
    <w:rsid w:val="004331FB"/>
    <w:rsid w:val="004345B2"/>
    <w:rsid w:val="00436833"/>
    <w:rsid w:val="00440C30"/>
    <w:rsid w:val="00445917"/>
    <w:rsid w:val="00445D7E"/>
    <w:rsid w:val="0044624D"/>
    <w:rsid w:val="00450050"/>
    <w:rsid w:val="0045072B"/>
    <w:rsid w:val="00451423"/>
    <w:rsid w:val="00451B25"/>
    <w:rsid w:val="00452159"/>
    <w:rsid w:val="0045448A"/>
    <w:rsid w:val="00455231"/>
    <w:rsid w:val="00456146"/>
    <w:rsid w:val="0045759F"/>
    <w:rsid w:val="004576C0"/>
    <w:rsid w:val="00457B56"/>
    <w:rsid w:val="00460118"/>
    <w:rsid w:val="004654A0"/>
    <w:rsid w:val="00470666"/>
    <w:rsid w:val="00472A50"/>
    <w:rsid w:val="004746CC"/>
    <w:rsid w:val="00476808"/>
    <w:rsid w:val="00477235"/>
    <w:rsid w:val="00480924"/>
    <w:rsid w:val="0048154B"/>
    <w:rsid w:val="00482CE3"/>
    <w:rsid w:val="004833B6"/>
    <w:rsid w:val="004834F0"/>
    <w:rsid w:val="00484498"/>
    <w:rsid w:val="00484EEA"/>
    <w:rsid w:val="00485F9A"/>
    <w:rsid w:val="00486BD3"/>
    <w:rsid w:val="0048761D"/>
    <w:rsid w:val="004878AC"/>
    <w:rsid w:val="00490029"/>
    <w:rsid w:val="004905AD"/>
    <w:rsid w:val="004913C4"/>
    <w:rsid w:val="00491531"/>
    <w:rsid w:val="00495019"/>
    <w:rsid w:val="00496DAB"/>
    <w:rsid w:val="00497011"/>
    <w:rsid w:val="004977D2"/>
    <w:rsid w:val="00497F17"/>
    <w:rsid w:val="004A22EA"/>
    <w:rsid w:val="004A4041"/>
    <w:rsid w:val="004A4800"/>
    <w:rsid w:val="004A52A7"/>
    <w:rsid w:val="004A5EFD"/>
    <w:rsid w:val="004A69BA"/>
    <w:rsid w:val="004B1351"/>
    <w:rsid w:val="004B20C1"/>
    <w:rsid w:val="004B3900"/>
    <w:rsid w:val="004B4C9D"/>
    <w:rsid w:val="004B6666"/>
    <w:rsid w:val="004B72AF"/>
    <w:rsid w:val="004C091D"/>
    <w:rsid w:val="004C1851"/>
    <w:rsid w:val="004C22DA"/>
    <w:rsid w:val="004C2C9E"/>
    <w:rsid w:val="004C5D09"/>
    <w:rsid w:val="004C7C88"/>
    <w:rsid w:val="004D0D1C"/>
    <w:rsid w:val="004D2DCF"/>
    <w:rsid w:val="004D3594"/>
    <w:rsid w:val="004D58BF"/>
    <w:rsid w:val="004E2D7D"/>
    <w:rsid w:val="004E50D8"/>
    <w:rsid w:val="004E65BE"/>
    <w:rsid w:val="004E7505"/>
    <w:rsid w:val="004F0E06"/>
    <w:rsid w:val="004F4C9E"/>
    <w:rsid w:val="004F5301"/>
    <w:rsid w:val="004F5632"/>
    <w:rsid w:val="004F62CB"/>
    <w:rsid w:val="004F64FD"/>
    <w:rsid w:val="004F69DA"/>
    <w:rsid w:val="004F7028"/>
    <w:rsid w:val="004F7D01"/>
    <w:rsid w:val="005003AB"/>
    <w:rsid w:val="00500579"/>
    <w:rsid w:val="005019F0"/>
    <w:rsid w:val="00502C83"/>
    <w:rsid w:val="005100AB"/>
    <w:rsid w:val="00512E61"/>
    <w:rsid w:val="00512EE2"/>
    <w:rsid w:val="00513524"/>
    <w:rsid w:val="005135BC"/>
    <w:rsid w:val="00514302"/>
    <w:rsid w:val="005151F6"/>
    <w:rsid w:val="005159EA"/>
    <w:rsid w:val="00515C83"/>
    <w:rsid w:val="00521A12"/>
    <w:rsid w:val="00522EB2"/>
    <w:rsid w:val="0052532E"/>
    <w:rsid w:val="005314DA"/>
    <w:rsid w:val="0053211A"/>
    <w:rsid w:val="005327A4"/>
    <w:rsid w:val="005338DA"/>
    <w:rsid w:val="005346C1"/>
    <w:rsid w:val="00537517"/>
    <w:rsid w:val="005378A3"/>
    <w:rsid w:val="005379FC"/>
    <w:rsid w:val="00541DBB"/>
    <w:rsid w:val="0054422C"/>
    <w:rsid w:val="00544DF7"/>
    <w:rsid w:val="00546EDB"/>
    <w:rsid w:val="0054744D"/>
    <w:rsid w:val="00547B2E"/>
    <w:rsid w:val="00550C8C"/>
    <w:rsid w:val="00551D56"/>
    <w:rsid w:val="00551FD5"/>
    <w:rsid w:val="00553822"/>
    <w:rsid w:val="005549C7"/>
    <w:rsid w:val="00555A22"/>
    <w:rsid w:val="0055769C"/>
    <w:rsid w:val="00557ED2"/>
    <w:rsid w:val="005604D9"/>
    <w:rsid w:val="00562E68"/>
    <w:rsid w:val="0056598D"/>
    <w:rsid w:val="00566D81"/>
    <w:rsid w:val="005677B6"/>
    <w:rsid w:val="00567802"/>
    <w:rsid w:val="00570C4D"/>
    <w:rsid w:val="005724C7"/>
    <w:rsid w:val="00572A21"/>
    <w:rsid w:val="005742EF"/>
    <w:rsid w:val="00575417"/>
    <w:rsid w:val="005757CE"/>
    <w:rsid w:val="00576A94"/>
    <w:rsid w:val="00577A08"/>
    <w:rsid w:val="005811D2"/>
    <w:rsid w:val="00581B03"/>
    <w:rsid w:val="00583EE7"/>
    <w:rsid w:val="00585698"/>
    <w:rsid w:val="005858C7"/>
    <w:rsid w:val="00586F8B"/>
    <w:rsid w:val="00587C10"/>
    <w:rsid w:val="00593706"/>
    <w:rsid w:val="005947DF"/>
    <w:rsid w:val="005A0F42"/>
    <w:rsid w:val="005A224E"/>
    <w:rsid w:val="005A3507"/>
    <w:rsid w:val="005A426D"/>
    <w:rsid w:val="005A4870"/>
    <w:rsid w:val="005A6EFF"/>
    <w:rsid w:val="005B106C"/>
    <w:rsid w:val="005B1A4F"/>
    <w:rsid w:val="005B2B2F"/>
    <w:rsid w:val="005B4C25"/>
    <w:rsid w:val="005B50E9"/>
    <w:rsid w:val="005B53DE"/>
    <w:rsid w:val="005B552E"/>
    <w:rsid w:val="005C226D"/>
    <w:rsid w:val="005C302E"/>
    <w:rsid w:val="005C3441"/>
    <w:rsid w:val="005C47B7"/>
    <w:rsid w:val="005C4811"/>
    <w:rsid w:val="005C5AEF"/>
    <w:rsid w:val="005C6038"/>
    <w:rsid w:val="005C70B8"/>
    <w:rsid w:val="005C7341"/>
    <w:rsid w:val="005C7C3F"/>
    <w:rsid w:val="005D0CAB"/>
    <w:rsid w:val="005D2229"/>
    <w:rsid w:val="005D4177"/>
    <w:rsid w:val="005D49DE"/>
    <w:rsid w:val="005D4AEA"/>
    <w:rsid w:val="005D4FE5"/>
    <w:rsid w:val="005D7731"/>
    <w:rsid w:val="005E05FE"/>
    <w:rsid w:val="005E3392"/>
    <w:rsid w:val="005F2902"/>
    <w:rsid w:val="005F2DA5"/>
    <w:rsid w:val="005F5B0F"/>
    <w:rsid w:val="0060065E"/>
    <w:rsid w:val="00603C1D"/>
    <w:rsid w:val="00603D40"/>
    <w:rsid w:val="006047AE"/>
    <w:rsid w:val="00605733"/>
    <w:rsid w:val="00605C86"/>
    <w:rsid w:val="006069F0"/>
    <w:rsid w:val="00606DF8"/>
    <w:rsid w:val="00607ECB"/>
    <w:rsid w:val="00607FD9"/>
    <w:rsid w:val="00610A1A"/>
    <w:rsid w:val="006112D5"/>
    <w:rsid w:val="00611A8A"/>
    <w:rsid w:val="00612086"/>
    <w:rsid w:val="00615F38"/>
    <w:rsid w:val="00621B1E"/>
    <w:rsid w:val="00621F95"/>
    <w:rsid w:val="00622A8E"/>
    <w:rsid w:val="00625E5F"/>
    <w:rsid w:val="006306B0"/>
    <w:rsid w:val="00630FEC"/>
    <w:rsid w:val="00631981"/>
    <w:rsid w:val="00633FD3"/>
    <w:rsid w:val="00635ECF"/>
    <w:rsid w:val="00636445"/>
    <w:rsid w:val="00636ACA"/>
    <w:rsid w:val="00641A9A"/>
    <w:rsid w:val="00641AB2"/>
    <w:rsid w:val="00641C65"/>
    <w:rsid w:val="00642277"/>
    <w:rsid w:val="00642FA2"/>
    <w:rsid w:val="0064410E"/>
    <w:rsid w:val="00644DA8"/>
    <w:rsid w:val="00646951"/>
    <w:rsid w:val="00646F37"/>
    <w:rsid w:val="00650658"/>
    <w:rsid w:val="00656366"/>
    <w:rsid w:val="00657F1A"/>
    <w:rsid w:val="0066080B"/>
    <w:rsid w:val="00660BA9"/>
    <w:rsid w:val="006618EF"/>
    <w:rsid w:val="00665068"/>
    <w:rsid w:val="00665422"/>
    <w:rsid w:val="006670DB"/>
    <w:rsid w:val="006674AE"/>
    <w:rsid w:val="00674D74"/>
    <w:rsid w:val="00675634"/>
    <w:rsid w:val="00675899"/>
    <w:rsid w:val="00676E7F"/>
    <w:rsid w:val="006821BB"/>
    <w:rsid w:val="00682C50"/>
    <w:rsid w:val="0068324A"/>
    <w:rsid w:val="00686F08"/>
    <w:rsid w:val="00690B9D"/>
    <w:rsid w:val="006943A8"/>
    <w:rsid w:val="0069687A"/>
    <w:rsid w:val="006A2D2A"/>
    <w:rsid w:val="006A4D9E"/>
    <w:rsid w:val="006A4FC9"/>
    <w:rsid w:val="006A52F8"/>
    <w:rsid w:val="006A60C5"/>
    <w:rsid w:val="006A68D7"/>
    <w:rsid w:val="006A691C"/>
    <w:rsid w:val="006A7830"/>
    <w:rsid w:val="006B2DB7"/>
    <w:rsid w:val="006B3C2A"/>
    <w:rsid w:val="006B6F79"/>
    <w:rsid w:val="006C26AC"/>
    <w:rsid w:val="006C30AC"/>
    <w:rsid w:val="006C4FDC"/>
    <w:rsid w:val="006C6117"/>
    <w:rsid w:val="006C6D26"/>
    <w:rsid w:val="006D228B"/>
    <w:rsid w:val="006D22C9"/>
    <w:rsid w:val="006D34A5"/>
    <w:rsid w:val="006D38DC"/>
    <w:rsid w:val="006D50BE"/>
    <w:rsid w:val="006E1A33"/>
    <w:rsid w:val="006E1E9F"/>
    <w:rsid w:val="006E26E4"/>
    <w:rsid w:val="006E6E16"/>
    <w:rsid w:val="006F164F"/>
    <w:rsid w:val="006F1D70"/>
    <w:rsid w:val="006F28D7"/>
    <w:rsid w:val="006F3471"/>
    <w:rsid w:val="00700017"/>
    <w:rsid w:val="007000D0"/>
    <w:rsid w:val="00702D4B"/>
    <w:rsid w:val="00703D2C"/>
    <w:rsid w:val="0070474C"/>
    <w:rsid w:val="00705A47"/>
    <w:rsid w:val="007125C3"/>
    <w:rsid w:val="00712CCF"/>
    <w:rsid w:val="00713623"/>
    <w:rsid w:val="00713632"/>
    <w:rsid w:val="007179D9"/>
    <w:rsid w:val="00722759"/>
    <w:rsid w:val="0072373E"/>
    <w:rsid w:val="00726394"/>
    <w:rsid w:val="007303C8"/>
    <w:rsid w:val="007305CC"/>
    <w:rsid w:val="00736E73"/>
    <w:rsid w:val="00742F97"/>
    <w:rsid w:val="007449C9"/>
    <w:rsid w:val="00746A50"/>
    <w:rsid w:val="00747031"/>
    <w:rsid w:val="00751493"/>
    <w:rsid w:val="0075259D"/>
    <w:rsid w:val="00753AC6"/>
    <w:rsid w:val="007546DE"/>
    <w:rsid w:val="0075510D"/>
    <w:rsid w:val="00756C10"/>
    <w:rsid w:val="0075776C"/>
    <w:rsid w:val="00757A3C"/>
    <w:rsid w:val="007604CF"/>
    <w:rsid w:val="007616E4"/>
    <w:rsid w:val="007654BE"/>
    <w:rsid w:val="00767FB4"/>
    <w:rsid w:val="00771D02"/>
    <w:rsid w:val="00772042"/>
    <w:rsid w:val="0077510C"/>
    <w:rsid w:val="00775B24"/>
    <w:rsid w:val="00775EA6"/>
    <w:rsid w:val="00780ADC"/>
    <w:rsid w:val="00781D5D"/>
    <w:rsid w:val="007834AA"/>
    <w:rsid w:val="00785B87"/>
    <w:rsid w:val="00785FD0"/>
    <w:rsid w:val="00787D82"/>
    <w:rsid w:val="00790D95"/>
    <w:rsid w:val="0079326E"/>
    <w:rsid w:val="007934C2"/>
    <w:rsid w:val="007941BA"/>
    <w:rsid w:val="007959D1"/>
    <w:rsid w:val="00795F3F"/>
    <w:rsid w:val="007961C5"/>
    <w:rsid w:val="007A0C58"/>
    <w:rsid w:val="007A269C"/>
    <w:rsid w:val="007A57E9"/>
    <w:rsid w:val="007A64C6"/>
    <w:rsid w:val="007A6A78"/>
    <w:rsid w:val="007A7EEF"/>
    <w:rsid w:val="007B1630"/>
    <w:rsid w:val="007B2101"/>
    <w:rsid w:val="007B242B"/>
    <w:rsid w:val="007B5924"/>
    <w:rsid w:val="007B66EE"/>
    <w:rsid w:val="007B7B53"/>
    <w:rsid w:val="007B7BA6"/>
    <w:rsid w:val="007C19A7"/>
    <w:rsid w:val="007C19D2"/>
    <w:rsid w:val="007C39FF"/>
    <w:rsid w:val="007C3D0F"/>
    <w:rsid w:val="007C4806"/>
    <w:rsid w:val="007C6E73"/>
    <w:rsid w:val="007C729A"/>
    <w:rsid w:val="007D0123"/>
    <w:rsid w:val="007D08DC"/>
    <w:rsid w:val="007D14F1"/>
    <w:rsid w:val="007D1A1D"/>
    <w:rsid w:val="007D231A"/>
    <w:rsid w:val="007D2EBA"/>
    <w:rsid w:val="007D48F8"/>
    <w:rsid w:val="007D6005"/>
    <w:rsid w:val="007E04E9"/>
    <w:rsid w:val="007E094A"/>
    <w:rsid w:val="007E0BE7"/>
    <w:rsid w:val="007E16EA"/>
    <w:rsid w:val="007E1B2F"/>
    <w:rsid w:val="007E212B"/>
    <w:rsid w:val="007E2157"/>
    <w:rsid w:val="007E2D2D"/>
    <w:rsid w:val="007E2EEA"/>
    <w:rsid w:val="007E3B92"/>
    <w:rsid w:val="007E421C"/>
    <w:rsid w:val="007E7192"/>
    <w:rsid w:val="007F3252"/>
    <w:rsid w:val="007F3394"/>
    <w:rsid w:val="007F3CEC"/>
    <w:rsid w:val="007F3E28"/>
    <w:rsid w:val="007F3EFE"/>
    <w:rsid w:val="007F6E42"/>
    <w:rsid w:val="007F7AB8"/>
    <w:rsid w:val="00803B48"/>
    <w:rsid w:val="00805790"/>
    <w:rsid w:val="00806B23"/>
    <w:rsid w:val="008073A3"/>
    <w:rsid w:val="00810E23"/>
    <w:rsid w:val="008110A2"/>
    <w:rsid w:val="00812465"/>
    <w:rsid w:val="008141CA"/>
    <w:rsid w:val="008161F6"/>
    <w:rsid w:val="0081646B"/>
    <w:rsid w:val="00816922"/>
    <w:rsid w:val="008170CE"/>
    <w:rsid w:val="008200D8"/>
    <w:rsid w:val="0082224C"/>
    <w:rsid w:val="0082231F"/>
    <w:rsid w:val="008227D5"/>
    <w:rsid w:val="00823D17"/>
    <w:rsid w:val="00825356"/>
    <w:rsid w:val="0082538C"/>
    <w:rsid w:val="00825E96"/>
    <w:rsid w:val="0083089B"/>
    <w:rsid w:val="0083117F"/>
    <w:rsid w:val="008316A0"/>
    <w:rsid w:val="008317DE"/>
    <w:rsid w:val="00832033"/>
    <w:rsid w:val="00832145"/>
    <w:rsid w:val="008333AA"/>
    <w:rsid w:val="00834026"/>
    <w:rsid w:val="008347C1"/>
    <w:rsid w:val="008352C3"/>
    <w:rsid w:val="00835E91"/>
    <w:rsid w:val="00837483"/>
    <w:rsid w:val="0083761F"/>
    <w:rsid w:val="008427EA"/>
    <w:rsid w:val="00844A3A"/>
    <w:rsid w:val="008457B6"/>
    <w:rsid w:val="00845A24"/>
    <w:rsid w:val="008465FB"/>
    <w:rsid w:val="00846ACC"/>
    <w:rsid w:val="00847DD0"/>
    <w:rsid w:val="00850B38"/>
    <w:rsid w:val="00851351"/>
    <w:rsid w:val="00851DB2"/>
    <w:rsid w:val="0085319F"/>
    <w:rsid w:val="008548BB"/>
    <w:rsid w:val="00856863"/>
    <w:rsid w:val="008568FF"/>
    <w:rsid w:val="008574D2"/>
    <w:rsid w:val="00857D4E"/>
    <w:rsid w:val="0086192A"/>
    <w:rsid w:val="00862866"/>
    <w:rsid w:val="00862897"/>
    <w:rsid w:val="00862C84"/>
    <w:rsid w:val="00863328"/>
    <w:rsid w:val="008640C0"/>
    <w:rsid w:val="00866023"/>
    <w:rsid w:val="0087082A"/>
    <w:rsid w:val="00872C3C"/>
    <w:rsid w:val="00873252"/>
    <w:rsid w:val="008739BB"/>
    <w:rsid w:val="00875260"/>
    <w:rsid w:val="00875EDD"/>
    <w:rsid w:val="00876693"/>
    <w:rsid w:val="008771A3"/>
    <w:rsid w:val="00877821"/>
    <w:rsid w:val="008801DC"/>
    <w:rsid w:val="00880365"/>
    <w:rsid w:val="00883952"/>
    <w:rsid w:val="00883ADF"/>
    <w:rsid w:val="008848F3"/>
    <w:rsid w:val="00885A6A"/>
    <w:rsid w:val="00885CCE"/>
    <w:rsid w:val="0088651E"/>
    <w:rsid w:val="00891880"/>
    <w:rsid w:val="0089363C"/>
    <w:rsid w:val="008964F2"/>
    <w:rsid w:val="00896964"/>
    <w:rsid w:val="00897212"/>
    <w:rsid w:val="00897B12"/>
    <w:rsid w:val="008A1F01"/>
    <w:rsid w:val="008A24BF"/>
    <w:rsid w:val="008A2CBF"/>
    <w:rsid w:val="008A7083"/>
    <w:rsid w:val="008A7162"/>
    <w:rsid w:val="008B3246"/>
    <w:rsid w:val="008B450F"/>
    <w:rsid w:val="008B4673"/>
    <w:rsid w:val="008B6348"/>
    <w:rsid w:val="008B660C"/>
    <w:rsid w:val="008C1EC4"/>
    <w:rsid w:val="008C26FC"/>
    <w:rsid w:val="008C3FEF"/>
    <w:rsid w:val="008C4ED3"/>
    <w:rsid w:val="008C5502"/>
    <w:rsid w:val="008C6E22"/>
    <w:rsid w:val="008D0964"/>
    <w:rsid w:val="008D19F9"/>
    <w:rsid w:val="008D44D1"/>
    <w:rsid w:val="008D51AF"/>
    <w:rsid w:val="008D56FE"/>
    <w:rsid w:val="008E1CBA"/>
    <w:rsid w:val="008E4E1B"/>
    <w:rsid w:val="008E578D"/>
    <w:rsid w:val="008E5EBD"/>
    <w:rsid w:val="008E719C"/>
    <w:rsid w:val="008F10F8"/>
    <w:rsid w:val="008F14B5"/>
    <w:rsid w:val="008F2190"/>
    <w:rsid w:val="008F7864"/>
    <w:rsid w:val="008F7D74"/>
    <w:rsid w:val="0090193F"/>
    <w:rsid w:val="009022F5"/>
    <w:rsid w:val="00902464"/>
    <w:rsid w:val="00904139"/>
    <w:rsid w:val="009062E1"/>
    <w:rsid w:val="00907EBD"/>
    <w:rsid w:val="00911A42"/>
    <w:rsid w:val="00912B04"/>
    <w:rsid w:val="00912E2C"/>
    <w:rsid w:val="009136B8"/>
    <w:rsid w:val="009144EF"/>
    <w:rsid w:val="0091524E"/>
    <w:rsid w:val="0091542A"/>
    <w:rsid w:val="009156A0"/>
    <w:rsid w:val="009214FC"/>
    <w:rsid w:val="00922B3F"/>
    <w:rsid w:val="009244C7"/>
    <w:rsid w:val="009264A6"/>
    <w:rsid w:val="00926D9E"/>
    <w:rsid w:val="00930CFD"/>
    <w:rsid w:val="00932AB1"/>
    <w:rsid w:val="00933282"/>
    <w:rsid w:val="009365D4"/>
    <w:rsid w:val="00936849"/>
    <w:rsid w:val="00941F21"/>
    <w:rsid w:val="00944E33"/>
    <w:rsid w:val="0094564A"/>
    <w:rsid w:val="00945EAA"/>
    <w:rsid w:val="00946C78"/>
    <w:rsid w:val="00946CCF"/>
    <w:rsid w:val="00952E2B"/>
    <w:rsid w:val="0095597B"/>
    <w:rsid w:val="00960C9E"/>
    <w:rsid w:val="00961A21"/>
    <w:rsid w:val="00961FBF"/>
    <w:rsid w:val="00962471"/>
    <w:rsid w:val="00962F6D"/>
    <w:rsid w:val="00963478"/>
    <w:rsid w:val="00963BE8"/>
    <w:rsid w:val="009640E3"/>
    <w:rsid w:val="00966DCA"/>
    <w:rsid w:val="009677E0"/>
    <w:rsid w:val="00971172"/>
    <w:rsid w:val="00971359"/>
    <w:rsid w:val="009713E8"/>
    <w:rsid w:val="00971617"/>
    <w:rsid w:val="00971C2C"/>
    <w:rsid w:val="00971CC3"/>
    <w:rsid w:val="009739D2"/>
    <w:rsid w:val="00974534"/>
    <w:rsid w:val="009760DC"/>
    <w:rsid w:val="00976724"/>
    <w:rsid w:val="00976AEA"/>
    <w:rsid w:val="0098077D"/>
    <w:rsid w:val="009808C9"/>
    <w:rsid w:val="00980B39"/>
    <w:rsid w:val="0098186C"/>
    <w:rsid w:val="00984B7B"/>
    <w:rsid w:val="00986B10"/>
    <w:rsid w:val="009900C2"/>
    <w:rsid w:val="00990FE4"/>
    <w:rsid w:val="00991375"/>
    <w:rsid w:val="00993270"/>
    <w:rsid w:val="00995D85"/>
    <w:rsid w:val="009975F6"/>
    <w:rsid w:val="009976C0"/>
    <w:rsid w:val="009A3058"/>
    <w:rsid w:val="009B0460"/>
    <w:rsid w:val="009B0908"/>
    <w:rsid w:val="009B09B5"/>
    <w:rsid w:val="009B2746"/>
    <w:rsid w:val="009B30A6"/>
    <w:rsid w:val="009B39E6"/>
    <w:rsid w:val="009B495C"/>
    <w:rsid w:val="009B7634"/>
    <w:rsid w:val="009C022B"/>
    <w:rsid w:val="009C07EB"/>
    <w:rsid w:val="009C3FEC"/>
    <w:rsid w:val="009C4E60"/>
    <w:rsid w:val="009C5C3B"/>
    <w:rsid w:val="009C676E"/>
    <w:rsid w:val="009C7CD5"/>
    <w:rsid w:val="009D30B0"/>
    <w:rsid w:val="009D31B6"/>
    <w:rsid w:val="009E1D1A"/>
    <w:rsid w:val="009E4F70"/>
    <w:rsid w:val="009E7222"/>
    <w:rsid w:val="009E77BB"/>
    <w:rsid w:val="009F0DC9"/>
    <w:rsid w:val="009F1B64"/>
    <w:rsid w:val="009F1EF8"/>
    <w:rsid w:val="009F2476"/>
    <w:rsid w:val="009F2CC1"/>
    <w:rsid w:val="009F3173"/>
    <w:rsid w:val="009F4C15"/>
    <w:rsid w:val="009F4DA6"/>
    <w:rsid w:val="009F6404"/>
    <w:rsid w:val="009F71A5"/>
    <w:rsid w:val="009F7BDB"/>
    <w:rsid w:val="00A0000D"/>
    <w:rsid w:val="00A02D9F"/>
    <w:rsid w:val="00A02F0A"/>
    <w:rsid w:val="00A04217"/>
    <w:rsid w:val="00A05F54"/>
    <w:rsid w:val="00A066DA"/>
    <w:rsid w:val="00A06940"/>
    <w:rsid w:val="00A112FB"/>
    <w:rsid w:val="00A1133F"/>
    <w:rsid w:val="00A11F5B"/>
    <w:rsid w:val="00A130C6"/>
    <w:rsid w:val="00A23FBC"/>
    <w:rsid w:val="00A26132"/>
    <w:rsid w:val="00A2682C"/>
    <w:rsid w:val="00A278B7"/>
    <w:rsid w:val="00A302C1"/>
    <w:rsid w:val="00A30C3E"/>
    <w:rsid w:val="00A33104"/>
    <w:rsid w:val="00A3568F"/>
    <w:rsid w:val="00A35A97"/>
    <w:rsid w:val="00A35F7A"/>
    <w:rsid w:val="00A37BB5"/>
    <w:rsid w:val="00A405F4"/>
    <w:rsid w:val="00A42337"/>
    <w:rsid w:val="00A425DA"/>
    <w:rsid w:val="00A42712"/>
    <w:rsid w:val="00A42942"/>
    <w:rsid w:val="00A45823"/>
    <w:rsid w:val="00A45C97"/>
    <w:rsid w:val="00A45CAB"/>
    <w:rsid w:val="00A5018D"/>
    <w:rsid w:val="00A53587"/>
    <w:rsid w:val="00A572CB"/>
    <w:rsid w:val="00A601F3"/>
    <w:rsid w:val="00A609EE"/>
    <w:rsid w:val="00A62C78"/>
    <w:rsid w:val="00A668E7"/>
    <w:rsid w:val="00A7047A"/>
    <w:rsid w:val="00A70598"/>
    <w:rsid w:val="00A713C7"/>
    <w:rsid w:val="00A71437"/>
    <w:rsid w:val="00A71CC9"/>
    <w:rsid w:val="00A739EF"/>
    <w:rsid w:val="00A76804"/>
    <w:rsid w:val="00A76AAC"/>
    <w:rsid w:val="00A80556"/>
    <w:rsid w:val="00A81833"/>
    <w:rsid w:val="00A81F3D"/>
    <w:rsid w:val="00A91897"/>
    <w:rsid w:val="00A91C27"/>
    <w:rsid w:val="00A93C8E"/>
    <w:rsid w:val="00A950C1"/>
    <w:rsid w:val="00A954C3"/>
    <w:rsid w:val="00A95737"/>
    <w:rsid w:val="00A967E0"/>
    <w:rsid w:val="00AA1391"/>
    <w:rsid w:val="00AA13AE"/>
    <w:rsid w:val="00AA62D5"/>
    <w:rsid w:val="00AA7764"/>
    <w:rsid w:val="00AB06FC"/>
    <w:rsid w:val="00AB123D"/>
    <w:rsid w:val="00AB13A2"/>
    <w:rsid w:val="00AB6234"/>
    <w:rsid w:val="00AB73A1"/>
    <w:rsid w:val="00AB78DC"/>
    <w:rsid w:val="00AC0316"/>
    <w:rsid w:val="00AC13B5"/>
    <w:rsid w:val="00AC1949"/>
    <w:rsid w:val="00AC70F0"/>
    <w:rsid w:val="00AC724E"/>
    <w:rsid w:val="00AD086A"/>
    <w:rsid w:val="00AD17D2"/>
    <w:rsid w:val="00AD274D"/>
    <w:rsid w:val="00AD60AE"/>
    <w:rsid w:val="00AD7125"/>
    <w:rsid w:val="00AE06F0"/>
    <w:rsid w:val="00AE187B"/>
    <w:rsid w:val="00AE2EF7"/>
    <w:rsid w:val="00AE36EF"/>
    <w:rsid w:val="00AE3D39"/>
    <w:rsid w:val="00AE4810"/>
    <w:rsid w:val="00AE6C63"/>
    <w:rsid w:val="00AE7628"/>
    <w:rsid w:val="00AF077B"/>
    <w:rsid w:val="00AF2A1B"/>
    <w:rsid w:val="00AF601A"/>
    <w:rsid w:val="00AF778D"/>
    <w:rsid w:val="00B000B9"/>
    <w:rsid w:val="00B01CA1"/>
    <w:rsid w:val="00B02258"/>
    <w:rsid w:val="00B02943"/>
    <w:rsid w:val="00B07D04"/>
    <w:rsid w:val="00B133F8"/>
    <w:rsid w:val="00B13823"/>
    <w:rsid w:val="00B13CDE"/>
    <w:rsid w:val="00B143B0"/>
    <w:rsid w:val="00B16AE3"/>
    <w:rsid w:val="00B170F7"/>
    <w:rsid w:val="00B17463"/>
    <w:rsid w:val="00B1760A"/>
    <w:rsid w:val="00B17C94"/>
    <w:rsid w:val="00B2017A"/>
    <w:rsid w:val="00B217B5"/>
    <w:rsid w:val="00B21FA2"/>
    <w:rsid w:val="00B2496A"/>
    <w:rsid w:val="00B26874"/>
    <w:rsid w:val="00B2717F"/>
    <w:rsid w:val="00B31ADC"/>
    <w:rsid w:val="00B31BA4"/>
    <w:rsid w:val="00B3335E"/>
    <w:rsid w:val="00B34D5C"/>
    <w:rsid w:val="00B359CF"/>
    <w:rsid w:val="00B4111C"/>
    <w:rsid w:val="00B4132D"/>
    <w:rsid w:val="00B4705F"/>
    <w:rsid w:val="00B506BC"/>
    <w:rsid w:val="00B51372"/>
    <w:rsid w:val="00B51E8F"/>
    <w:rsid w:val="00B5555E"/>
    <w:rsid w:val="00B62111"/>
    <w:rsid w:val="00B63049"/>
    <w:rsid w:val="00B64DBD"/>
    <w:rsid w:val="00B65C02"/>
    <w:rsid w:val="00B67C6C"/>
    <w:rsid w:val="00B7140A"/>
    <w:rsid w:val="00B729C2"/>
    <w:rsid w:val="00B73B6B"/>
    <w:rsid w:val="00B75A0C"/>
    <w:rsid w:val="00B75D6F"/>
    <w:rsid w:val="00B76825"/>
    <w:rsid w:val="00B7783C"/>
    <w:rsid w:val="00B806E1"/>
    <w:rsid w:val="00B80A52"/>
    <w:rsid w:val="00B84336"/>
    <w:rsid w:val="00B84A75"/>
    <w:rsid w:val="00B84CFB"/>
    <w:rsid w:val="00B85DF9"/>
    <w:rsid w:val="00B866B4"/>
    <w:rsid w:val="00B92357"/>
    <w:rsid w:val="00B92423"/>
    <w:rsid w:val="00B94423"/>
    <w:rsid w:val="00B944E7"/>
    <w:rsid w:val="00B953EE"/>
    <w:rsid w:val="00BA26B6"/>
    <w:rsid w:val="00BA303B"/>
    <w:rsid w:val="00BB217D"/>
    <w:rsid w:val="00BB7536"/>
    <w:rsid w:val="00BC1FC1"/>
    <w:rsid w:val="00BC6126"/>
    <w:rsid w:val="00BC6751"/>
    <w:rsid w:val="00BD288A"/>
    <w:rsid w:val="00BD3D38"/>
    <w:rsid w:val="00BD4B5D"/>
    <w:rsid w:val="00BD514C"/>
    <w:rsid w:val="00BD5179"/>
    <w:rsid w:val="00BD6E88"/>
    <w:rsid w:val="00BD7A05"/>
    <w:rsid w:val="00BE00DE"/>
    <w:rsid w:val="00BE0B5D"/>
    <w:rsid w:val="00BE12CE"/>
    <w:rsid w:val="00BE1881"/>
    <w:rsid w:val="00BE1A9A"/>
    <w:rsid w:val="00BE1BFA"/>
    <w:rsid w:val="00BE3143"/>
    <w:rsid w:val="00BE354B"/>
    <w:rsid w:val="00BE59A7"/>
    <w:rsid w:val="00BE63E8"/>
    <w:rsid w:val="00BE65B1"/>
    <w:rsid w:val="00BF2276"/>
    <w:rsid w:val="00BF36A3"/>
    <w:rsid w:val="00BF6009"/>
    <w:rsid w:val="00BF62ED"/>
    <w:rsid w:val="00BF75DE"/>
    <w:rsid w:val="00C00D52"/>
    <w:rsid w:val="00C00F08"/>
    <w:rsid w:val="00C0207C"/>
    <w:rsid w:val="00C02A65"/>
    <w:rsid w:val="00C02EF4"/>
    <w:rsid w:val="00C052B0"/>
    <w:rsid w:val="00C05FBE"/>
    <w:rsid w:val="00C068E5"/>
    <w:rsid w:val="00C071DD"/>
    <w:rsid w:val="00C11932"/>
    <w:rsid w:val="00C11A2D"/>
    <w:rsid w:val="00C126EA"/>
    <w:rsid w:val="00C1355F"/>
    <w:rsid w:val="00C146F5"/>
    <w:rsid w:val="00C168F2"/>
    <w:rsid w:val="00C17278"/>
    <w:rsid w:val="00C17AEA"/>
    <w:rsid w:val="00C24A42"/>
    <w:rsid w:val="00C260CA"/>
    <w:rsid w:val="00C26A0F"/>
    <w:rsid w:val="00C341F8"/>
    <w:rsid w:val="00C34539"/>
    <w:rsid w:val="00C34EE2"/>
    <w:rsid w:val="00C35739"/>
    <w:rsid w:val="00C35CB3"/>
    <w:rsid w:val="00C40612"/>
    <w:rsid w:val="00C444DB"/>
    <w:rsid w:val="00C4472A"/>
    <w:rsid w:val="00C44833"/>
    <w:rsid w:val="00C44B7B"/>
    <w:rsid w:val="00C46F9C"/>
    <w:rsid w:val="00C501B9"/>
    <w:rsid w:val="00C516E5"/>
    <w:rsid w:val="00C52898"/>
    <w:rsid w:val="00C52E29"/>
    <w:rsid w:val="00C52E5C"/>
    <w:rsid w:val="00C5676F"/>
    <w:rsid w:val="00C572DE"/>
    <w:rsid w:val="00C6012C"/>
    <w:rsid w:val="00C61519"/>
    <w:rsid w:val="00C626A6"/>
    <w:rsid w:val="00C639A8"/>
    <w:rsid w:val="00C64DE5"/>
    <w:rsid w:val="00C65780"/>
    <w:rsid w:val="00C65B8E"/>
    <w:rsid w:val="00C6698C"/>
    <w:rsid w:val="00C6785D"/>
    <w:rsid w:val="00C67F09"/>
    <w:rsid w:val="00C70858"/>
    <w:rsid w:val="00C70BA1"/>
    <w:rsid w:val="00C71771"/>
    <w:rsid w:val="00C73F6F"/>
    <w:rsid w:val="00C75668"/>
    <w:rsid w:val="00C773ED"/>
    <w:rsid w:val="00C77474"/>
    <w:rsid w:val="00C803A8"/>
    <w:rsid w:val="00C8411E"/>
    <w:rsid w:val="00C87578"/>
    <w:rsid w:val="00C90926"/>
    <w:rsid w:val="00C9158E"/>
    <w:rsid w:val="00C915CF"/>
    <w:rsid w:val="00C91C14"/>
    <w:rsid w:val="00C93F5B"/>
    <w:rsid w:val="00C9565A"/>
    <w:rsid w:val="00C96200"/>
    <w:rsid w:val="00C965D4"/>
    <w:rsid w:val="00C96CC1"/>
    <w:rsid w:val="00CA04EF"/>
    <w:rsid w:val="00CA0775"/>
    <w:rsid w:val="00CB006D"/>
    <w:rsid w:val="00CB2406"/>
    <w:rsid w:val="00CB37FD"/>
    <w:rsid w:val="00CB52C5"/>
    <w:rsid w:val="00CB70D8"/>
    <w:rsid w:val="00CB7207"/>
    <w:rsid w:val="00CC11DE"/>
    <w:rsid w:val="00CC12C2"/>
    <w:rsid w:val="00CC199A"/>
    <w:rsid w:val="00CC228D"/>
    <w:rsid w:val="00CC456C"/>
    <w:rsid w:val="00CC6005"/>
    <w:rsid w:val="00CC7651"/>
    <w:rsid w:val="00CD1042"/>
    <w:rsid w:val="00CD3189"/>
    <w:rsid w:val="00CD7B50"/>
    <w:rsid w:val="00CD7DA2"/>
    <w:rsid w:val="00CE1587"/>
    <w:rsid w:val="00CE2537"/>
    <w:rsid w:val="00CE3DA5"/>
    <w:rsid w:val="00CE5087"/>
    <w:rsid w:val="00CF00D9"/>
    <w:rsid w:val="00CF0509"/>
    <w:rsid w:val="00CF2F99"/>
    <w:rsid w:val="00CF62B6"/>
    <w:rsid w:val="00D02863"/>
    <w:rsid w:val="00D0478D"/>
    <w:rsid w:val="00D06AB4"/>
    <w:rsid w:val="00D12486"/>
    <w:rsid w:val="00D13474"/>
    <w:rsid w:val="00D20B4D"/>
    <w:rsid w:val="00D21845"/>
    <w:rsid w:val="00D2330B"/>
    <w:rsid w:val="00D24800"/>
    <w:rsid w:val="00D24818"/>
    <w:rsid w:val="00D302B8"/>
    <w:rsid w:val="00D307CC"/>
    <w:rsid w:val="00D329BC"/>
    <w:rsid w:val="00D358B2"/>
    <w:rsid w:val="00D426D7"/>
    <w:rsid w:val="00D42D19"/>
    <w:rsid w:val="00D45E00"/>
    <w:rsid w:val="00D4697E"/>
    <w:rsid w:val="00D46986"/>
    <w:rsid w:val="00D46C8D"/>
    <w:rsid w:val="00D47172"/>
    <w:rsid w:val="00D47473"/>
    <w:rsid w:val="00D50444"/>
    <w:rsid w:val="00D51362"/>
    <w:rsid w:val="00D51A6B"/>
    <w:rsid w:val="00D51C1F"/>
    <w:rsid w:val="00D53F08"/>
    <w:rsid w:val="00D54445"/>
    <w:rsid w:val="00D56855"/>
    <w:rsid w:val="00D57B64"/>
    <w:rsid w:val="00D600E2"/>
    <w:rsid w:val="00D62C2A"/>
    <w:rsid w:val="00D6328B"/>
    <w:rsid w:val="00D63A1D"/>
    <w:rsid w:val="00D640F9"/>
    <w:rsid w:val="00D657A9"/>
    <w:rsid w:val="00D65CF0"/>
    <w:rsid w:val="00D67F76"/>
    <w:rsid w:val="00D73052"/>
    <w:rsid w:val="00D74CB9"/>
    <w:rsid w:val="00D768C9"/>
    <w:rsid w:val="00D76AE0"/>
    <w:rsid w:val="00D774E4"/>
    <w:rsid w:val="00D83664"/>
    <w:rsid w:val="00D84ACA"/>
    <w:rsid w:val="00D91EE4"/>
    <w:rsid w:val="00D9202B"/>
    <w:rsid w:val="00D92743"/>
    <w:rsid w:val="00D930D7"/>
    <w:rsid w:val="00D9593A"/>
    <w:rsid w:val="00D96848"/>
    <w:rsid w:val="00D96D5F"/>
    <w:rsid w:val="00DA04CB"/>
    <w:rsid w:val="00DA2ED8"/>
    <w:rsid w:val="00DA37B4"/>
    <w:rsid w:val="00DA3E5E"/>
    <w:rsid w:val="00DA49B2"/>
    <w:rsid w:val="00DA50F9"/>
    <w:rsid w:val="00DA597B"/>
    <w:rsid w:val="00DA6027"/>
    <w:rsid w:val="00DB1941"/>
    <w:rsid w:val="00DB1EDA"/>
    <w:rsid w:val="00DB670F"/>
    <w:rsid w:val="00DC1B14"/>
    <w:rsid w:val="00DC1D04"/>
    <w:rsid w:val="00DC45B4"/>
    <w:rsid w:val="00DC5B8C"/>
    <w:rsid w:val="00DC6C7C"/>
    <w:rsid w:val="00DC7AE3"/>
    <w:rsid w:val="00DC7D9E"/>
    <w:rsid w:val="00DD045E"/>
    <w:rsid w:val="00DD0DFE"/>
    <w:rsid w:val="00DD0E93"/>
    <w:rsid w:val="00DD185C"/>
    <w:rsid w:val="00DD3FCD"/>
    <w:rsid w:val="00DD40A7"/>
    <w:rsid w:val="00DD5FF3"/>
    <w:rsid w:val="00DE0306"/>
    <w:rsid w:val="00DE4049"/>
    <w:rsid w:val="00DE563A"/>
    <w:rsid w:val="00DE6002"/>
    <w:rsid w:val="00DE770B"/>
    <w:rsid w:val="00DE79D4"/>
    <w:rsid w:val="00DF03AC"/>
    <w:rsid w:val="00DF1E24"/>
    <w:rsid w:val="00DF2427"/>
    <w:rsid w:val="00DF2BBC"/>
    <w:rsid w:val="00DF4EC5"/>
    <w:rsid w:val="00DF62D2"/>
    <w:rsid w:val="00DF71B7"/>
    <w:rsid w:val="00E00266"/>
    <w:rsid w:val="00E03E3F"/>
    <w:rsid w:val="00E045E2"/>
    <w:rsid w:val="00E04DAD"/>
    <w:rsid w:val="00E07719"/>
    <w:rsid w:val="00E07942"/>
    <w:rsid w:val="00E11602"/>
    <w:rsid w:val="00E12554"/>
    <w:rsid w:val="00E126E0"/>
    <w:rsid w:val="00E127F6"/>
    <w:rsid w:val="00E1332B"/>
    <w:rsid w:val="00E134FC"/>
    <w:rsid w:val="00E13556"/>
    <w:rsid w:val="00E143D2"/>
    <w:rsid w:val="00E16625"/>
    <w:rsid w:val="00E16964"/>
    <w:rsid w:val="00E179A0"/>
    <w:rsid w:val="00E21F57"/>
    <w:rsid w:val="00E23559"/>
    <w:rsid w:val="00E24EC6"/>
    <w:rsid w:val="00E25197"/>
    <w:rsid w:val="00E26F16"/>
    <w:rsid w:val="00E270AE"/>
    <w:rsid w:val="00E31E26"/>
    <w:rsid w:val="00E33D4D"/>
    <w:rsid w:val="00E35849"/>
    <w:rsid w:val="00E360B6"/>
    <w:rsid w:val="00E37D66"/>
    <w:rsid w:val="00E40A0D"/>
    <w:rsid w:val="00E40DB2"/>
    <w:rsid w:val="00E420E2"/>
    <w:rsid w:val="00E4262C"/>
    <w:rsid w:val="00E444DA"/>
    <w:rsid w:val="00E461D7"/>
    <w:rsid w:val="00E503AB"/>
    <w:rsid w:val="00E52B1F"/>
    <w:rsid w:val="00E538CA"/>
    <w:rsid w:val="00E53BFE"/>
    <w:rsid w:val="00E55502"/>
    <w:rsid w:val="00E57235"/>
    <w:rsid w:val="00E62C2E"/>
    <w:rsid w:val="00E62CBF"/>
    <w:rsid w:val="00E67C37"/>
    <w:rsid w:val="00E76141"/>
    <w:rsid w:val="00E7698D"/>
    <w:rsid w:val="00E76D8A"/>
    <w:rsid w:val="00E80ABD"/>
    <w:rsid w:val="00E81151"/>
    <w:rsid w:val="00E8146C"/>
    <w:rsid w:val="00E844B7"/>
    <w:rsid w:val="00E846EF"/>
    <w:rsid w:val="00E86DB8"/>
    <w:rsid w:val="00E87D89"/>
    <w:rsid w:val="00E913CE"/>
    <w:rsid w:val="00E9163B"/>
    <w:rsid w:val="00E91786"/>
    <w:rsid w:val="00E9187C"/>
    <w:rsid w:val="00E92F90"/>
    <w:rsid w:val="00E93732"/>
    <w:rsid w:val="00E93A70"/>
    <w:rsid w:val="00E94B39"/>
    <w:rsid w:val="00E97627"/>
    <w:rsid w:val="00EA0D8A"/>
    <w:rsid w:val="00EA34B2"/>
    <w:rsid w:val="00EA4C2A"/>
    <w:rsid w:val="00EA5EF3"/>
    <w:rsid w:val="00EA5F33"/>
    <w:rsid w:val="00EB00DE"/>
    <w:rsid w:val="00EB196A"/>
    <w:rsid w:val="00EB1C3D"/>
    <w:rsid w:val="00EB326E"/>
    <w:rsid w:val="00EB4500"/>
    <w:rsid w:val="00EB4B8E"/>
    <w:rsid w:val="00EB4C49"/>
    <w:rsid w:val="00EB4D8E"/>
    <w:rsid w:val="00EB560F"/>
    <w:rsid w:val="00EB6BC2"/>
    <w:rsid w:val="00EB6D26"/>
    <w:rsid w:val="00EB70E0"/>
    <w:rsid w:val="00EC01C1"/>
    <w:rsid w:val="00EC45DB"/>
    <w:rsid w:val="00EC6064"/>
    <w:rsid w:val="00EC65A6"/>
    <w:rsid w:val="00EC6BFB"/>
    <w:rsid w:val="00EC7F7E"/>
    <w:rsid w:val="00ED0AC1"/>
    <w:rsid w:val="00ED1480"/>
    <w:rsid w:val="00ED4BD8"/>
    <w:rsid w:val="00ED58AC"/>
    <w:rsid w:val="00EE0782"/>
    <w:rsid w:val="00EE4173"/>
    <w:rsid w:val="00EE5180"/>
    <w:rsid w:val="00EE5F7A"/>
    <w:rsid w:val="00EE63B1"/>
    <w:rsid w:val="00EF2421"/>
    <w:rsid w:val="00EF41A6"/>
    <w:rsid w:val="00EF578D"/>
    <w:rsid w:val="00EF6E55"/>
    <w:rsid w:val="00F001CB"/>
    <w:rsid w:val="00F0042A"/>
    <w:rsid w:val="00F029F3"/>
    <w:rsid w:val="00F05357"/>
    <w:rsid w:val="00F06B1E"/>
    <w:rsid w:val="00F06FCE"/>
    <w:rsid w:val="00F07BC4"/>
    <w:rsid w:val="00F10C77"/>
    <w:rsid w:val="00F122DA"/>
    <w:rsid w:val="00F13908"/>
    <w:rsid w:val="00F1528A"/>
    <w:rsid w:val="00F15366"/>
    <w:rsid w:val="00F202A0"/>
    <w:rsid w:val="00F21206"/>
    <w:rsid w:val="00F22084"/>
    <w:rsid w:val="00F225DB"/>
    <w:rsid w:val="00F23169"/>
    <w:rsid w:val="00F25A03"/>
    <w:rsid w:val="00F30094"/>
    <w:rsid w:val="00F3268E"/>
    <w:rsid w:val="00F326EA"/>
    <w:rsid w:val="00F335C1"/>
    <w:rsid w:val="00F36EA2"/>
    <w:rsid w:val="00F37043"/>
    <w:rsid w:val="00F414DD"/>
    <w:rsid w:val="00F42126"/>
    <w:rsid w:val="00F4239C"/>
    <w:rsid w:val="00F431E9"/>
    <w:rsid w:val="00F45F88"/>
    <w:rsid w:val="00F476C2"/>
    <w:rsid w:val="00F539FD"/>
    <w:rsid w:val="00F53CFB"/>
    <w:rsid w:val="00F54AC8"/>
    <w:rsid w:val="00F54AEB"/>
    <w:rsid w:val="00F54E5D"/>
    <w:rsid w:val="00F55351"/>
    <w:rsid w:val="00F55C11"/>
    <w:rsid w:val="00F55CED"/>
    <w:rsid w:val="00F56D6A"/>
    <w:rsid w:val="00F56F1C"/>
    <w:rsid w:val="00F576AA"/>
    <w:rsid w:val="00F60FCC"/>
    <w:rsid w:val="00F611E3"/>
    <w:rsid w:val="00F6668F"/>
    <w:rsid w:val="00F70B15"/>
    <w:rsid w:val="00F737F7"/>
    <w:rsid w:val="00F74BB3"/>
    <w:rsid w:val="00F75507"/>
    <w:rsid w:val="00F75F4C"/>
    <w:rsid w:val="00F762FB"/>
    <w:rsid w:val="00F766A1"/>
    <w:rsid w:val="00F77E43"/>
    <w:rsid w:val="00F77FEF"/>
    <w:rsid w:val="00F806E6"/>
    <w:rsid w:val="00F81AD0"/>
    <w:rsid w:val="00F84B10"/>
    <w:rsid w:val="00F86920"/>
    <w:rsid w:val="00F87381"/>
    <w:rsid w:val="00F8750C"/>
    <w:rsid w:val="00F910CC"/>
    <w:rsid w:val="00F9112A"/>
    <w:rsid w:val="00F92404"/>
    <w:rsid w:val="00F945C0"/>
    <w:rsid w:val="00F966C4"/>
    <w:rsid w:val="00F96F2E"/>
    <w:rsid w:val="00FA201E"/>
    <w:rsid w:val="00FA2DBE"/>
    <w:rsid w:val="00FA4E29"/>
    <w:rsid w:val="00FA56A6"/>
    <w:rsid w:val="00FA7938"/>
    <w:rsid w:val="00FB3EDE"/>
    <w:rsid w:val="00FB48BD"/>
    <w:rsid w:val="00FB4E43"/>
    <w:rsid w:val="00FB604D"/>
    <w:rsid w:val="00FC0415"/>
    <w:rsid w:val="00FC0858"/>
    <w:rsid w:val="00FC51EB"/>
    <w:rsid w:val="00FC52D9"/>
    <w:rsid w:val="00FC5DA3"/>
    <w:rsid w:val="00FC6818"/>
    <w:rsid w:val="00FC6B86"/>
    <w:rsid w:val="00FC6D61"/>
    <w:rsid w:val="00FD1EDD"/>
    <w:rsid w:val="00FD206A"/>
    <w:rsid w:val="00FD29FC"/>
    <w:rsid w:val="00FD47E4"/>
    <w:rsid w:val="00FD4A10"/>
    <w:rsid w:val="00FD4E50"/>
    <w:rsid w:val="00FD608C"/>
    <w:rsid w:val="00FD67C6"/>
    <w:rsid w:val="00FD6E07"/>
    <w:rsid w:val="00FE12AF"/>
    <w:rsid w:val="00FE1CAD"/>
    <w:rsid w:val="00FE48FB"/>
    <w:rsid w:val="00FF10D7"/>
    <w:rsid w:val="00FF161E"/>
    <w:rsid w:val="00FF2712"/>
    <w:rsid w:val="00FF2B85"/>
    <w:rsid w:val="00FF2C8D"/>
    <w:rsid w:val="00FF2E53"/>
    <w:rsid w:val="00FF35E9"/>
    <w:rsid w:val="00FF4454"/>
    <w:rsid w:val="00FF4C9B"/>
    <w:rsid w:val="00FF4D3C"/>
    <w:rsid w:val="00FF5CC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1F6"/>
    <w:rPr>
      <w:color w:val="0000FF" w:themeColor="hyperlink"/>
      <w:u w:val="single"/>
    </w:rPr>
  </w:style>
  <w:style w:type="paragraph" w:styleId="ListParagraph">
    <w:name w:val="List Paragraph"/>
    <w:basedOn w:val="Normal"/>
    <w:uiPriority w:val="34"/>
    <w:qFormat/>
    <w:rsid w:val="003B0111"/>
    <w:pPr>
      <w:ind w:left="720"/>
      <w:contextualSpacing/>
    </w:pPr>
  </w:style>
  <w:style w:type="paragraph" w:styleId="Header">
    <w:name w:val="header"/>
    <w:basedOn w:val="Normal"/>
    <w:link w:val="HeaderChar"/>
    <w:uiPriority w:val="99"/>
    <w:unhideWhenUsed/>
    <w:rsid w:val="00857D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7D4E"/>
  </w:style>
  <w:style w:type="paragraph" w:styleId="Footer">
    <w:name w:val="footer"/>
    <w:basedOn w:val="Normal"/>
    <w:link w:val="FooterChar"/>
    <w:uiPriority w:val="99"/>
    <w:unhideWhenUsed/>
    <w:rsid w:val="00857D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7D4E"/>
  </w:style>
  <w:style w:type="character" w:styleId="CommentReference">
    <w:name w:val="annotation reference"/>
    <w:basedOn w:val="DefaultParagraphFont"/>
    <w:uiPriority w:val="99"/>
    <w:semiHidden/>
    <w:unhideWhenUsed/>
    <w:rsid w:val="00E23559"/>
    <w:rPr>
      <w:sz w:val="16"/>
      <w:szCs w:val="16"/>
    </w:rPr>
  </w:style>
  <w:style w:type="paragraph" w:styleId="CommentText">
    <w:name w:val="annotation text"/>
    <w:basedOn w:val="Normal"/>
    <w:link w:val="CommentTextChar"/>
    <w:uiPriority w:val="99"/>
    <w:semiHidden/>
    <w:unhideWhenUsed/>
    <w:rsid w:val="00E23559"/>
    <w:pPr>
      <w:spacing w:line="240" w:lineRule="auto"/>
    </w:pPr>
    <w:rPr>
      <w:sz w:val="20"/>
      <w:szCs w:val="20"/>
    </w:rPr>
  </w:style>
  <w:style w:type="character" w:customStyle="1" w:styleId="CommentTextChar">
    <w:name w:val="Comment Text Char"/>
    <w:basedOn w:val="DefaultParagraphFont"/>
    <w:link w:val="CommentText"/>
    <w:uiPriority w:val="99"/>
    <w:semiHidden/>
    <w:rsid w:val="00E23559"/>
    <w:rPr>
      <w:sz w:val="20"/>
      <w:szCs w:val="20"/>
    </w:rPr>
  </w:style>
  <w:style w:type="paragraph" w:styleId="BalloonText">
    <w:name w:val="Balloon Text"/>
    <w:basedOn w:val="Normal"/>
    <w:link w:val="BalloonTextChar"/>
    <w:uiPriority w:val="99"/>
    <w:semiHidden/>
    <w:unhideWhenUsed/>
    <w:rsid w:val="00E23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559"/>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D417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D41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D417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D4177"/>
    <w:rPr>
      <w:rFonts w:ascii="Arial" w:hAnsi="Arial" w:cs="Arial"/>
      <w:vanish/>
      <w:sz w:val="16"/>
      <w:szCs w:val="16"/>
    </w:rPr>
  </w:style>
  <w:style w:type="character" w:styleId="PlaceholderText">
    <w:name w:val="Placeholder Text"/>
    <w:basedOn w:val="DefaultParagraphFont"/>
    <w:uiPriority w:val="99"/>
    <w:semiHidden/>
    <w:rsid w:val="00A42712"/>
    <w:rPr>
      <w:color w:val="808080"/>
    </w:rPr>
  </w:style>
  <w:style w:type="table" w:styleId="TableGrid">
    <w:name w:val="Table Grid"/>
    <w:basedOn w:val="TableNormal"/>
    <w:uiPriority w:val="39"/>
    <w:rsid w:val="003D2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Normal"/>
    <w:rsid w:val="005C47B7"/>
    <w:pPr>
      <w:spacing w:before="100" w:beforeAutospacing="1" w:after="100" w:afterAutospacing="1" w:line="240" w:lineRule="auto"/>
    </w:pPr>
    <w:rPr>
      <w:rFonts w:eastAsia="Times New Roman"/>
      <w:lang w:eastAsia="lv-LV"/>
    </w:rPr>
  </w:style>
  <w:style w:type="paragraph" w:styleId="CommentSubject">
    <w:name w:val="annotation subject"/>
    <w:basedOn w:val="CommentText"/>
    <w:next w:val="CommentText"/>
    <w:link w:val="CommentSubjectChar"/>
    <w:uiPriority w:val="99"/>
    <w:semiHidden/>
    <w:unhideWhenUsed/>
    <w:rsid w:val="007E04E9"/>
    <w:rPr>
      <w:b/>
      <w:bCs/>
    </w:rPr>
  </w:style>
  <w:style w:type="character" w:customStyle="1" w:styleId="CommentSubjectChar">
    <w:name w:val="Comment Subject Char"/>
    <w:basedOn w:val="CommentTextChar"/>
    <w:link w:val="CommentSubject"/>
    <w:uiPriority w:val="99"/>
    <w:semiHidden/>
    <w:rsid w:val="007E04E9"/>
    <w:rPr>
      <w:b/>
      <w:bCs/>
      <w:sz w:val="20"/>
      <w:szCs w:val="20"/>
    </w:rPr>
  </w:style>
</w:styles>
</file>

<file path=word/webSettings.xml><?xml version="1.0" encoding="utf-8"?>
<w:webSettings xmlns:r="http://schemas.openxmlformats.org/officeDocument/2006/relationships" xmlns:w="http://schemas.openxmlformats.org/wordprocessingml/2006/main">
  <w:divs>
    <w:div w:id="66616734">
      <w:bodyDiv w:val="1"/>
      <w:marLeft w:val="0"/>
      <w:marRight w:val="0"/>
      <w:marTop w:val="0"/>
      <w:marBottom w:val="0"/>
      <w:divBdr>
        <w:top w:val="none" w:sz="0" w:space="0" w:color="auto"/>
        <w:left w:val="none" w:sz="0" w:space="0" w:color="auto"/>
        <w:bottom w:val="none" w:sz="0" w:space="0" w:color="auto"/>
        <w:right w:val="none" w:sz="0" w:space="0" w:color="auto"/>
      </w:divBdr>
    </w:div>
    <w:div w:id="72748162">
      <w:bodyDiv w:val="1"/>
      <w:marLeft w:val="0"/>
      <w:marRight w:val="0"/>
      <w:marTop w:val="0"/>
      <w:marBottom w:val="0"/>
      <w:divBdr>
        <w:top w:val="none" w:sz="0" w:space="0" w:color="auto"/>
        <w:left w:val="none" w:sz="0" w:space="0" w:color="auto"/>
        <w:bottom w:val="none" w:sz="0" w:space="0" w:color="auto"/>
        <w:right w:val="none" w:sz="0" w:space="0" w:color="auto"/>
      </w:divBdr>
    </w:div>
    <w:div w:id="99423709">
      <w:bodyDiv w:val="1"/>
      <w:marLeft w:val="0"/>
      <w:marRight w:val="0"/>
      <w:marTop w:val="0"/>
      <w:marBottom w:val="0"/>
      <w:divBdr>
        <w:top w:val="none" w:sz="0" w:space="0" w:color="auto"/>
        <w:left w:val="none" w:sz="0" w:space="0" w:color="auto"/>
        <w:bottom w:val="none" w:sz="0" w:space="0" w:color="auto"/>
        <w:right w:val="none" w:sz="0" w:space="0" w:color="auto"/>
      </w:divBdr>
    </w:div>
    <w:div w:id="102307709">
      <w:bodyDiv w:val="1"/>
      <w:marLeft w:val="0"/>
      <w:marRight w:val="0"/>
      <w:marTop w:val="0"/>
      <w:marBottom w:val="0"/>
      <w:divBdr>
        <w:top w:val="none" w:sz="0" w:space="0" w:color="auto"/>
        <w:left w:val="none" w:sz="0" w:space="0" w:color="auto"/>
        <w:bottom w:val="none" w:sz="0" w:space="0" w:color="auto"/>
        <w:right w:val="none" w:sz="0" w:space="0" w:color="auto"/>
      </w:divBdr>
    </w:div>
    <w:div w:id="238831886">
      <w:bodyDiv w:val="1"/>
      <w:marLeft w:val="0"/>
      <w:marRight w:val="0"/>
      <w:marTop w:val="0"/>
      <w:marBottom w:val="0"/>
      <w:divBdr>
        <w:top w:val="none" w:sz="0" w:space="0" w:color="auto"/>
        <w:left w:val="none" w:sz="0" w:space="0" w:color="auto"/>
        <w:bottom w:val="none" w:sz="0" w:space="0" w:color="auto"/>
        <w:right w:val="none" w:sz="0" w:space="0" w:color="auto"/>
      </w:divBdr>
    </w:div>
    <w:div w:id="239288270">
      <w:bodyDiv w:val="1"/>
      <w:marLeft w:val="0"/>
      <w:marRight w:val="0"/>
      <w:marTop w:val="0"/>
      <w:marBottom w:val="0"/>
      <w:divBdr>
        <w:top w:val="none" w:sz="0" w:space="0" w:color="auto"/>
        <w:left w:val="none" w:sz="0" w:space="0" w:color="auto"/>
        <w:bottom w:val="none" w:sz="0" w:space="0" w:color="auto"/>
        <w:right w:val="none" w:sz="0" w:space="0" w:color="auto"/>
      </w:divBdr>
    </w:div>
    <w:div w:id="332605179">
      <w:bodyDiv w:val="1"/>
      <w:marLeft w:val="0"/>
      <w:marRight w:val="0"/>
      <w:marTop w:val="0"/>
      <w:marBottom w:val="0"/>
      <w:divBdr>
        <w:top w:val="none" w:sz="0" w:space="0" w:color="auto"/>
        <w:left w:val="none" w:sz="0" w:space="0" w:color="auto"/>
        <w:bottom w:val="none" w:sz="0" w:space="0" w:color="auto"/>
        <w:right w:val="none" w:sz="0" w:space="0" w:color="auto"/>
      </w:divBdr>
    </w:div>
    <w:div w:id="345449844">
      <w:bodyDiv w:val="1"/>
      <w:marLeft w:val="0"/>
      <w:marRight w:val="0"/>
      <w:marTop w:val="0"/>
      <w:marBottom w:val="0"/>
      <w:divBdr>
        <w:top w:val="none" w:sz="0" w:space="0" w:color="auto"/>
        <w:left w:val="none" w:sz="0" w:space="0" w:color="auto"/>
        <w:bottom w:val="none" w:sz="0" w:space="0" w:color="auto"/>
        <w:right w:val="none" w:sz="0" w:space="0" w:color="auto"/>
      </w:divBdr>
    </w:div>
    <w:div w:id="365759304">
      <w:bodyDiv w:val="1"/>
      <w:marLeft w:val="0"/>
      <w:marRight w:val="0"/>
      <w:marTop w:val="0"/>
      <w:marBottom w:val="0"/>
      <w:divBdr>
        <w:top w:val="none" w:sz="0" w:space="0" w:color="auto"/>
        <w:left w:val="none" w:sz="0" w:space="0" w:color="auto"/>
        <w:bottom w:val="none" w:sz="0" w:space="0" w:color="auto"/>
        <w:right w:val="none" w:sz="0" w:space="0" w:color="auto"/>
      </w:divBdr>
      <w:divsChild>
        <w:div w:id="1080567674">
          <w:marLeft w:val="0"/>
          <w:marRight w:val="0"/>
          <w:marTop w:val="0"/>
          <w:marBottom w:val="0"/>
          <w:divBdr>
            <w:top w:val="none" w:sz="0" w:space="0" w:color="auto"/>
            <w:left w:val="none" w:sz="0" w:space="0" w:color="auto"/>
            <w:bottom w:val="none" w:sz="0" w:space="0" w:color="auto"/>
            <w:right w:val="none" w:sz="0" w:space="0" w:color="auto"/>
          </w:divBdr>
        </w:div>
        <w:div w:id="429546823">
          <w:marLeft w:val="0"/>
          <w:marRight w:val="0"/>
          <w:marTop w:val="0"/>
          <w:marBottom w:val="0"/>
          <w:divBdr>
            <w:top w:val="none" w:sz="0" w:space="0" w:color="auto"/>
            <w:left w:val="none" w:sz="0" w:space="0" w:color="auto"/>
            <w:bottom w:val="none" w:sz="0" w:space="0" w:color="auto"/>
            <w:right w:val="none" w:sz="0" w:space="0" w:color="auto"/>
          </w:divBdr>
        </w:div>
      </w:divsChild>
    </w:div>
    <w:div w:id="409811170">
      <w:bodyDiv w:val="1"/>
      <w:marLeft w:val="0"/>
      <w:marRight w:val="0"/>
      <w:marTop w:val="0"/>
      <w:marBottom w:val="0"/>
      <w:divBdr>
        <w:top w:val="none" w:sz="0" w:space="0" w:color="auto"/>
        <w:left w:val="none" w:sz="0" w:space="0" w:color="auto"/>
        <w:bottom w:val="none" w:sz="0" w:space="0" w:color="auto"/>
        <w:right w:val="none" w:sz="0" w:space="0" w:color="auto"/>
      </w:divBdr>
      <w:divsChild>
        <w:div w:id="180125673">
          <w:marLeft w:val="0"/>
          <w:marRight w:val="0"/>
          <w:marTop w:val="0"/>
          <w:marBottom w:val="0"/>
          <w:divBdr>
            <w:top w:val="none" w:sz="0" w:space="0" w:color="auto"/>
            <w:left w:val="none" w:sz="0" w:space="0" w:color="auto"/>
            <w:bottom w:val="none" w:sz="0" w:space="0" w:color="auto"/>
            <w:right w:val="none" w:sz="0" w:space="0" w:color="auto"/>
          </w:divBdr>
        </w:div>
        <w:div w:id="180974811">
          <w:marLeft w:val="0"/>
          <w:marRight w:val="0"/>
          <w:marTop w:val="0"/>
          <w:marBottom w:val="0"/>
          <w:divBdr>
            <w:top w:val="none" w:sz="0" w:space="0" w:color="auto"/>
            <w:left w:val="none" w:sz="0" w:space="0" w:color="auto"/>
            <w:bottom w:val="none" w:sz="0" w:space="0" w:color="auto"/>
            <w:right w:val="none" w:sz="0" w:space="0" w:color="auto"/>
          </w:divBdr>
        </w:div>
        <w:div w:id="247203117">
          <w:marLeft w:val="0"/>
          <w:marRight w:val="0"/>
          <w:marTop w:val="0"/>
          <w:marBottom w:val="0"/>
          <w:divBdr>
            <w:top w:val="none" w:sz="0" w:space="0" w:color="auto"/>
            <w:left w:val="none" w:sz="0" w:space="0" w:color="auto"/>
            <w:bottom w:val="none" w:sz="0" w:space="0" w:color="auto"/>
            <w:right w:val="none" w:sz="0" w:space="0" w:color="auto"/>
          </w:divBdr>
        </w:div>
        <w:div w:id="498158694">
          <w:marLeft w:val="0"/>
          <w:marRight w:val="0"/>
          <w:marTop w:val="0"/>
          <w:marBottom w:val="0"/>
          <w:divBdr>
            <w:top w:val="none" w:sz="0" w:space="0" w:color="auto"/>
            <w:left w:val="none" w:sz="0" w:space="0" w:color="auto"/>
            <w:bottom w:val="none" w:sz="0" w:space="0" w:color="auto"/>
            <w:right w:val="none" w:sz="0" w:space="0" w:color="auto"/>
          </w:divBdr>
        </w:div>
        <w:div w:id="630399393">
          <w:marLeft w:val="0"/>
          <w:marRight w:val="0"/>
          <w:marTop w:val="0"/>
          <w:marBottom w:val="0"/>
          <w:divBdr>
            <w:top w:val="none" w:sz="0" w:space="0" w:color="auto"/>
            <w:left w:val="none" w:sz="0" w:space="0" w:color="auto"/>
            <w:bottom w:val="none" w:sz="0" w:space="0" w:color="auto"/>
            <w:right w:val="none" w:sz="0" w:space="0" w:color="auto"/>
          </w:divBdr>
        </w:div>
        <w:div w:id="701977332">
          <w:marLeft w:val="0"/>
          <w:marRight w:val="0"/>
          <w:marTop w:val="0"/>
          <w:marBottom w:val="0"/>
          <w:divBdr>
            <w:top w:val="none" w:sz="0" w:space="0" w:color="auto"/>
            <w:left w:val="none" w:sz="0" w:space="0" w:color="auto"/>
            <w:bottom w:val="none" w:sz="0" w:space="0" w:color="auto"/>
            <w:right w:val="none" w:sz="0" w:space="0" w:color="auto"/>
          </w:divBdr>
        </w:div>
        <w:div w:id="747579418">
          <w:marLeft w:val="0"/>
          <w:marRight w:val="0"/>
          <w:marTop w:val="0"/>
          <w:marBottom w:val="0"/>
          <w:divBdr>
            <w:top w:val="none" w:sz="0" w:space="0" w:color="auto"/>
            <w:left w:val="none" w:sz="0" w:space="0" w:color="auto"/>
            <w:bottom w:val="none" w:sz="0" w:space="0" w:color="auto"/>
            <w:right w:val="none" w:sz="0" w:space="0" w:color="auto"/>
          </w:divBdr>
        </w:div>
        <w:div w:id="789741155">
          <w:marLeft w:val="0"/>
          <w:marRight w:val="0"/>
          <w:marTop w:val="0"/>
          <w:marBottom w:val="0"/>
          <w:divBdr>
            <w:top w:val="none" w:sz="0" w:space="0" w:color="auto"/>
            <w:left w:val="none" w:sz="0" w:space="0" w:color="auto"/>
            <w:bottom w:val="none" w:sz="0" w:space="0" w:color="auto"/>
            <w:right w:val="none" w:sz="0" w:space="0" w:color="auto"/>
          </w:divBdr>
        </w:div>
        <w:div w:id="863009689">
          <w:marLeft w:val="0"/>
          <w:marRight w:val="0"/>
          <w:marTop w:val="0"/>
          <w:marBottom w:val="0"/>
          <w:divBdr>
            <w:top w:val="none" w:sz="0" w:space="0" w:color="auto"/>
            <w:left w:val="none" w:sz="0" w:space="0" w:color="auto"/>
            <w:bottom w:val="none" w:sz="0" w:space="0" w:color="auto"/>
            <w:right w:val="none" w:sz="0" w:space="0" w:color="auto"/>
          </w:divBdr>
        </w:div>
        <w:div w:id="1027608235">
          <w:marLeft w:val="0"/>
          <w:marRight w:val="0"/>
          <w:marTop w:val="0"/>
          <w:marBottom w:val="0"/>
          <w:divBdr>
            <w:top w:val="none" w:sz="0" w:space="0" w:color="auto"/>
            <w:left w:val="none" w:sz="0" w:space="0" w:color="auto"/>
            <w:bottom w:val="none" w:sz="0" w:space="0" w:color="auto"/>
            <w:right w:val="none" w:sz="0" w:space="0" w:color="auto"/>
          </w:divBdr>
        </w:div>
        <w:div w:id="1194534481">
          <w:marLeft w:val="0"/>
          <w:marRight w:val="0"/>
          <w:marTop w:val="0"/>
          <w:marBottom w:val="0"/>
          <w:divBdr>
            <w:top w:val="none" w:sz="0" w:space="0" w:color="auto"/>
            <w:left w:val="none" w:sz="0" w:space="0" w:color="auto"/>
            <w:bottom w:val="none" w:sz="0" w:space="0" w:color="auto"/>
            <w:right w:val="none" w:sz="0" w:space="0" w:color="auto"/>
          </w:divBdr>
        </w:div>
        <w:div w:id="1261766204">
          <w:marLeft w:val="0"/>
          <w:marRight w:val="0"/>
          <w:marTop w:val="0"/>
          <w:marBottom w:val="0"/>
          <w:divBdr>
            <w:top w:val="none" w:sz="0" w:space="0" w:color="auto"/>
            <w:left w:val="none" w:sz="0" w:space="0" w:color="auto"/>
            <w:bottom w:val="none" w:sz="0" w:space="0" w:color="auto"/>
            <w:right w:val="none" w:sz="0" w:space="0" w:color="auto"/>
          </w:divBdr>
        </w:div>
        <w:div w:id="1299410920">
          <w:marLeft w:val="0"/>
          <w:marRight w:val="0"/>
          <w:marTop w:val="0"/>
          <w:marBottom w:val="0"/>
          <w:divBdr>
            <w:top w:val="none" w:sz="0" w:space="0" w:color="auto"/>
            <w:left w:val="none" w:sz="0" w:space="0" w:color="auto"/>
            <w:bottom w:val="none" w:sz="0" w:space="0" w:color="auto"/>
            <w:right w:val="none" w:sz="0" w:space="0" w:color="auto"/>
          </w:divBdr>
        </w:div>
        <w:div w:id="1430544854">
          <w:marLeft w:val="0"/>
          <w:marRight w:val="0"/>
          <w:marTop w:val="0"/>
          <w:marBottom w:val="0"/>
          <w:divBdr>
            <w:top w:val="none" w:sz="0" w:space="0" w:color="auto"/>
            <w:left w:val="none" w:sz="0" w:space="0" w:color="auto"/>
            <w:bottom w:val="none" w:sz="0" w:space="0" w:color="auto"/>
            <w:right w:val="none" w:sz="0" w:space="0" w:color="auto"/>
          </w:divBdr>
        </w:div>
        <w:div w:id="1447846259">
          <w:marLeft w:val="0"/>
          <w:marRight w:val="0"/>
          <w:marTop w:val="0"/>
          <w:marBottom w:val="0"/>
          <w:divBdr>
            <w:top w:val="none" w:sz="0" w:space="0" w:color="auto"/>
            <w:left w:val="none" w:sz="0" w:space="0" w:color="auto"/>
            <w:bottom w:val="none" w:sz="0" w:space="0" w:color="auto"/>
            <w:right w:val="none" w:sz="0" w:space="0" w:color="auto"/>
          </w:divBdr>
        </w:div>
        <w:div w:id="1742557292">
          <w:marLeft w:val="0"/>
          <w:marRight w:val="0"/>
          <w:marTop w:val="0"/>
          <w:marBottom w:val="0"/>
          <w:divBdr>
            <w:top w:val="none" w:sz="0" w:space="0" w:color="auto"/>
            <w:left w:val="none" w:sz="0" w:space="0" w:color="auto"/>
            <w:bottom w:val="none" w:sz="0" w:space="0" w:color="auto"/>
            <w:right w:val="none" w:sz="0" w:space="0" w:color="auto"/>
          </w:divBdr>
        </w:div>
        <w:div w:id="2124880062">
          <w:marLeft w:val="0"/>
          <w:marRight w:val="0"/>
          <w:marTop w:val="0"/>
          <w:marBottom w:val="0"/>
          <w:divBdr>
            <w:top w:val="none" w:sz="0" w:space="0" w:color="auto"/>
            <w:left w:val="none" w:sz="0" w:space="0" w:color="auto"/>
            <w:bottom w:val="none" w:sz="0" w:space="0" w:color="auto"/>
            <w:right w:val="none" w:sz="0" w:space="0" w:color="auto"/>
          </w:divBdr>
        </w:div>
      </w:divsChild>
    </w:div>
    <w:div w:id="540482848">
      <w:bodyDiv w:val="1"/>
      <w:marLeft w:val="0"/>
      <w:marRight w:val="0"/>
      <w:marTop w:val="0"/>
      <w:marBottom w:val="0"/>
      <w:divBdr>
        <w:top w:val="none" w:sz="0" w:space="0" w:color="auto"/>
        <w:left w:val="none" w:sz="0" w:space="0" w:color="auto"/>
        <w:bottom w:val="none" w:sz="0" w:space="0" w:color="auto"/>
        <w:right w:val="none" w:sz="0" w:space="0" w:color="auto"/>
      </w:divBdr>
    </w:div>
    <w:div w:id="578908385">
      <w:bodyDiv w:val="1"/>
      <w:marLeft w:val="0"/>
      <w:marRight w:val="0"/>
      <w:marTop w:val="0"/>
      <w:marBottom w:val="0"/>
      <w:divBdr>
        <w:top w:val="none" w:sz="0" w:space="0" w:color="auto"/>
        <w:left w:val="none" w:sz="0" w:space="0" w:color="auto"/>
        <w:bottom w:val="none" w:sz="0" w:space="0" w:color="auto"/>
        <w:right w:val="none" w:sz="0" w:space="0" w:color="auto"/>
      </w:divBdr>
      <w:divsChild>
        <w:div w:id="32654528">
          <w:marLeft w:val="0"/>
          <w:marRight w:val="0"/>
          <w:marTop w:val="0"/>
          <w:marBottom w:val="0"/>
          <w:divBdr>
            <w:top w:val="none" w:sz="0" w:space="0" w:color="auto"/>
            <w:left w:val="none" w:sz="0" w:space="0" w:color="auto"/>
            <w:bottom w:val="none" w:sz="0" w:space="0" w:color="auto"/>
            <w:right w:val="none" w:sz="0" w:space="0" w:color="auto"/>
          </w:divBdr>
        </w:div>
        <w:div w:id="90973922">
          <w:marLeft w:val="0"/>
          <w:marRight w:val="0"/>
          <w:marTop w:val="0"/>
          <w:marBottom w:val="0"/>
          <w:divBdr>
            <w:top w:val="none" w:sz="0" w:space="0" w:color="auto"/>
            <w:left w:val="none" w:sz="0" w:space="0" w:color="auto"/>
            <w:bottom w:val="none" w:sz="0" w:space="0" w:color="auto"/>
            <w:right w:val="none" w:sz="0" w:space="0" w:color="auto"/>
          </w:divBdr>
        </w:div>
        <w:div w:id="97528218">
          <w:marLeft w:val="0"/>
          <w:marRight w:val="0"/>
          <w:marTop w:val="0"/>
          <w:marBottom w:val="0"/>
          <w:divBdr>
            <w:top w:val="none" w:sz="0" w:space="0" w:color="auto"/>
            <w:left w:val="none" w:sz="0" w:space="0" w:color="auto"/>
            <w:bottom w:val="none" w:sz="0" w:space="0" w:color="auto"/>
            <w:right w:val="none" w:sz="0" w:space="0" w:color="auto"/>
          </w:divBdr>
        </w:div>
        <w:div w:id="126551956">
          <w:marLeft w:val="0"/>
          <w:marRight w:val="0"/>
          <w:marTop w:val="0"/>
          <w:marBottom w:val="0"/>
          <w:divBdr>
            <w:top w:val="none" w:sz="0" w:space="0" w:color="auto"/>
            <w:left w:val="none" w:sz="0" w:space="0" w:color="auto"/>
            <w:bottom w:val="none" w:sz="0" w:space="0" w:color="auto"/>
            <w:right w:val="none" w:sz="0" w:space="0" w:color="auto"/>
          </w:divBdr>
        </w:div>
        <w:div w:id="194275983">
          <w:marLeft w:val="0"/>
          <w:marRight w:val="0"/>
          <w:marTop w:val="0"/>
          <w:marBottom w:val="0"/>
          <w:divBdr>
            <w:top w:val="none" w:sz="0" w:space="0" w:color="auto"/>
            <w:left w:val="none" w:sz="0" w:space="0" w:color="auto"/>
            <w:bottom w:val="none" w:sz="0" w:space="0" w:color="auto"/>
            <w:right w:val="none" w:sz="0" w:space="0" w:color="auto"/>
          </w:divBdr>
        </w:div>
        <w:div w:id="338698451">
          <w:marLeft w:val="0"/>
          <w:marRight w:val="0"/>
          <w:marTop w:val="0"/>
          <w:marBottom w:val="0"/>
          <w:divBdr>
            <w:top w:val="none" w:sz="0" w:space="0" w:color="auto"/>
            <w:left w:val="none" w:sz="0" w:space="0" w:color="auto"/>
            <w:bottom w:val="none" w:sz="0" w:space="0" w:color="auto"/>
            <w:right w:val="none" w:sz="0" w:space="0" w:color="auto"/>
          </w:divBdr>
        </w:div>
        <w:div w:id="339746655">
          <w:marLeft w:val="0"/>
          <w:marRight w:val="0"/>
          <w:marTop w:val="0"/>
          <w:marBottom w:val="0"/>
          <w:divBdr>
            <w:top w:val="none" w:sz="0" w:space="0" w:color="auto"/>
            <w:left w:val="none" w:sz="0" w:space="0" w:color="auto"/>
            <w:bottom w:val="none" w:sz="0" w:space="0" w:color="auto"/>
            <w:right w:val="none" w:sz="0" w:space="0" w:color="auto"/>
          </w:divBdr>
        </w:div>
        <w:div w:id="428736930">
          <w:marLeft w:val="0"/>
          <w:marRight w:val="0"/>
          <w:marTop w:val="0"/>
          <w:marBottom w:val="0"/>
          <w:divBdr>
            <w:top w:val="none" w:sz="0" w:space="0" w:color="auto"/>
            <w:left w:val="none" w:sz="0" w:space="0" w:color="auto"/>
            <w:bottom w:val="none" w:sz="0" w:space="0" w:color="auto"/>
            <w:right w:val="none" w:sz="0" w:space="0" w:color="auto"/>
          </w:divBdr>
        </w:div>
        <w:div w:id="712117695">
          <w:marLeft w:val="0"/>
          <w:marRight w:val="0"/>
          <w:marTop w:val="0"/>
          <w:marBottom w:val="0"/>
          <w:divBdr>
            <w:top w:val="none" w:sz="0" w:space="0" w:color="auto"/>
            <w:left w:val="none" w:sz="0" w:space="0" w:color="auto"/>
            <w:bottom w:val="none" w:sz="0" w:space="0" w:color="auto"/>
            <w:right w:val="none" w:sz="0" w:space="0" w:color="auto"/>
          </w:divBdr>
        </w:div>
        <w:div w:id="735594394">
          <w:marLeft w:val="0"/>
          <w:marRight w:val="0"/>
          <w:marTop w:val="0"/>
          <w:marBottom w:val="0"/>
          <w:divBdr>
            <w:top w:val="none" w:sz="0" w:space="0" w:color="auto"/>
            <w:left w:val="none" w:sz="0" w:space="0" w:color="auto"/>
            <w:bottom w:val="none" w:sz="0" w:space="0" w:color="auto"/>
            <w:right w:val="none" w:sz="0" w:space="0" w:color="auto"/>
          </w:divBdr>
        </w:div>
        <w:div w:id="746342205">
          <w:marLeft w:val="0"/>
          <w:marRight w:val="0"/>
          <w:marTop w:val="0"/>
          <w:marBottom w:val="0"/>
          <w:divBdr>
            <w:top w:val="none" w:sz="0" w:space="0" w:color="auto"/>
            <w:left w:val="none" w:sz="0" w:space="0" w:color="auto"/>
            <w:bottom w:val="none" w:sz="0" w:space="0" w:color="auto"/>
            <w:right w:val="none" w:sz="0" w:space="0" w:color="auto"/>
          </w:divBdr>
        </w:div>
        <w:div w:id="807206952">
          <w:marLeft w:val="0"/>
          <w:marRight w:val="0"/>
          <w:marTop w:val="0"/>
          <w:marBottom w:val="0"/>
          <w:divBdr>
            <w:top w:val="none" w:sz="0" w:space="0" w:color="auto"/>
            <w:left w:val="none" w:sz="0" w:space="0" w:color="auto"/>
            <w:bottom w:val="none" w:sz="0" w:space="0" w:color="auto"/>
            <w:right w:val="none" w:sz="0" w:space="0" w:color="auto"/>
          </w:divBdr>
        </w:div>
        <w:div w:id="1110779027">
          <w:marLeft w:val="0"/>
          <w:marRight w:val="0"/>
          <w:marTop w:val="0"/>
          <w:marBottom w:val="0"/>
          <w:divBdr>
            <w:top w:val="none" w:sz="0" w:space="0" w:color="auto"/>
            <w:left w:val="none" w:sz="0" w:space="0" w:color="auto"/>
            <w:bottom w:val="none" w:sz="0" w:space="0" w:color="auto"/>
            <w:right w:val="none" w:sz="0" w:space="0" w:color="auto"/>
          </w:divBdr>
        </w:div>
        <w:div w:id="1249079831">
          <w:marLeft w:val="0"/>
          <w:marRight w:val="0"/>
          <w:marTop w:val="0"/>
          <w:marBottom w:val="0"/>
          <w:divBdr>
            <w:top w:val="none" w:sz="0" w:space="0" w:color="auto"/>
            <w:left w:val="none" w:sz="0" w:space="0" w:color="auto"/>
            <w:bottom w:val="none" w:sz="0" w:space="0" w:color="auto"/>
            <w:right w:val="none" w:sz="0" w:space="0" w:color="auto"/>
          </w:divBdr>
        </w:div>
        <w:div w:id="1405950441">
          <w:marLeft w:val="0"/>
          <w:marRight w:val="0"/>
          <w:marTop w:val="0"/>
          <w:marBottom w:val="0"/>
          <w:divBdr>
            <w:top w:val="none" w:sz="0" w:space="0" w:color="auto"/>
            <w:left w:val="none" w:sz="0" w:space="0" w:color="auto"/>
            <w:bottom w:val="none" w:sz="0" w:space="0" w:color="auto"/>
            <w:right w:val="none" w:sz="0" w:space="0" w:color="auto"/>
          </w:divBdr>
        </w:div>
        <w:div w:id="1967537878">
          <w:marLeft w:val="0"/>
          <w:marRight w:val="0"/>
          <w:marTop w:val="0"/>
          <w:marBottom w:val="0"/>
          <w:divBdr>
            <w:top w:val="none" w:sz="0" w:space="0" w:color="auto"/>
            <w:left w:val="none" w:sz="0" w:space="0" w:color="auto"/>
            <w:bottom w:val="none" w:sz="0" w:space="0" w:color="auto"/>
            <w:right w:val="none" w:sz="0" w:space="0" w:color="auto"/>
          </w:divBdr>
        </w:div>
        <w:div w:id="2134907182">
          <w:marLeft w:val="0"/>
          <w:marRight w:val="0"/>
          <w:marTop w:val="0"/>
          <w:marBottom w:val="0"/>
          <w:divBdr>
            <w:top w:val="none" w:sz="0" w:space="0" w:color="auto"/>
            <w:left w:val="none" w:sz="0" w:space="0" w:color="auto"/>
            <w:bottom w:val="none" w:sz="0" w:space="0" w:color="auto"/>
            <w:right w:val="none" w:sz="0" w:space="0" w:color="auto"/>
          </w:divBdr>
        </w:div>
      </w:divsChild>
    </w:div>
    <w:div w:id="739600603">
      <w:bodyDiv w:val="1"/>
      <w:marLeft w:val="0"/>
      <w:marRight w:val="0"/>
      <w:marTop w:val="0"/>
      <w:marBottom w:val="0"/>
      <w:divBdr>
        <w:top w:val="none" w:sz="0" w:space="0" w:color="auto"/>
        <w:left w:val="none" w:sz="0" w:space="0" w:color="auto"/>
        <w:bottom w:val="none" w:sz="0" w:space="0" w:color="auto"/>
        <w:right w:val="none" w:sz="0" w:space="0" w:color="auto"/>
      </w:divBdr>
    </w:div>
    <w:div w:id="759714903">
      <w:bodyDiv w:val="1"/>
      <w:marLeft w:val="0"/>
      <w:marRight w:val="0"/>
      <w:marTop w:val="0"/>
      <w:marBottom w:val="0"/>
      <w:divBdr>
        <w:top w:val="none" w:sz="0" w:space="0" w:color="auto"/>
        <w:left w:val="none" w:sz="0" w:space="0" w:color="auto"/>
        <w:bottom w:val="none" w:sz="0" w:space="0" w:color="auto"/>
        <w:right w:val="none" w:sz="0" w:space="0" w:color="auto"/>
      </w:divBdr>
    </w:div>
    <w:div w:id="772867169">
      <w:bodyDiv w:val="1"/>
      <w:marLeft w:val="0"/>
      <w:marRight w:val="0"/>
      <w:marTop w:val="0"/>
      <w:marBottom w:val="0"/>
      <w:divBdr>
        <w:top w:val="none" w:sz="0" w:space="0" w:color="auto"/>
        <w:left w:val="none" w:sz="0" w:space="0" w:color="auto"/>
        <w:bottom w:val="none" w:sz="0" w:space="0" w:color="auto"/>
        <w:right w:val="none" w:sz="0" w:space="0" w:color="auto"/>
      </w:divBdr>
    </w:div>
    <w:div w:id="774061156">
      <w:bodyDiv w:val="1"/>
      <w:marLeft w:val="0"/>
      <w:marRight w:val="0"/>
      <w:marTop w:val="0"/>
      <w:marBottom w:val="0"/>
      <w:divBdr>
        <w:top w:val="none" w:sz="0" w:space="0" w:color="auto"/>
        <w:left w:val="none" w:sz="0" w:space="0" w:color="auto"/>
        <w:bottom w:val="none" w:sz="0" w:space="0" w:color="auto"/>
        <w:right w:val="none" w:sz="0" w:space="0" w:color="auto"/>
      </w:divBdr>
    </w:div>
    <w:div w:id="961620338">
      <w:bodyDiv w:val="1"/>
      <w:marLeft w:val="0"/>
      <w:marRight w:val="0"/>
      <w:marTop w:val="0"/>
      <w:marBottom w:val="0"/>
      <w:divBdr>
        <w:top w:val="none" w:sz="0" w:space="0" w:color="auto"/>
        <w:left w:val="none" w:sz="0" w:space="0" w:color="auto"/>
        <w:bottom w:val="none" w:sz="0" w:space="0" w:color="auto"/>
        <w:right w:val="none" w:sz="0" w:space="0" w:color="auto"/>
      </w:divBdr>
    </w:div>
    <w:div w:id="989476671">
      <w:bodyDiv w:val="1"/>
      <w:marLeft w:val="0"/>
      <w:marRight w:val="0"/>
      <w:marTop w:val="0"/>
      <w:marBottom w:val="0"/>
      <w:divBdr>
        <w:top w:val="none" w:sz="0" w:space="0" w:color="auto"/>
        <w:left w:val="none" w:sz="0" w:space="0" w:color="auto"/>
        <w:bottom w:val="none" w:sz="0" w:space="0" w:color="auto"/>
        <w:right w:val="none" w:sz="0" w:space="0" w:color="auto"/>
      </w:divBdr>
      <w:divsChild>
        <w:div w:id="76027560">
          <w:marLeft w:val="0"/>
          <w:marRight w:val="0"/>
          <w:marTop w:val="0"/>
          <w:marBottom w:val="0"/>
          <w:divBdr>
            <w:top w:val="none" w:sz="0" w:space="0" w:color="auto"/>
            <w:left w:val="none" w:sz="0" w:space="0" w:color="auto"/>
            <w:bottom w:val="none" w:sz="0" w:space="0" w:color="auto"/>
            <w:right w:val="none" w:sz="0" w:space="0" w:color="auto"/>
          </w:divBdr>
        </w:div>
        <w:div w:id="209922396">
          <w:marLeft w:val="0"/>
          <w:marRight w:val="0"/>
          <w:marTop w:val="0"/>
          <w:marBottom w:val="0"/>
          <w:divBdr>
            <w:top w:val="none" w:sz="0" w:space="0" w:color="auto"/>
            <w:left w:val="none" w:sz="0" w:space="0" w:color="auto"/>
            <w:bottom w:val="none" w:sz="0" w:space="0" w:color="auto"/>
            <w:right w:val="none" w:sz="0" w:space="0" w:color="auto"/>
          </w:divBdr>
        </w:div>
        <w:div w:id="281231783">
          <w:marLeft w:val="0"/>
          <w:marRight w:val="0"/>
          <w:marTop w:val="0"/>
          <w:marBottom w:val="0"/>
          <w:divBdr>
            <w:top w:val="none" w:sz="0" w:space="0" w:color="auto"/>
            <w:left w:val="none" w:sz="0" w:space="0" w:color="auto"/>
            <w:bottom w:val="none" w:sz="0" w:space="0" w:color="auto"/>
            <w:right w:val="none" w:sz="0" w:space="0" w:color="auto"/>
          </w:divBdr>
        </w:div>
        <w:div w:id="313291946">
          <w:marLeft w:val="0"/>
          <w:marRight w:val="0"/>
          <w:marTop w:val="0"/>
          <w:marBottom w:val="0"/>
          <w:divBdr>
            <w:top w:val="none" w:sz="0" w:space="0" w:color="auto"/>
            <w:left w:val="none" w:sz="0" w:space="0" w:color="auto"/>
            <w:bottom w:val="none" w:sz="0" w:space="0" w:color="auto"/>
            <w:right w:val="none" w:sz="0" w:space="0" w:color="auto"/>
          </w:divBdr>
        </w:div>
        <w:div w:id="469132054">
          <w:marLeft w:val="0"/>
          <w:marRight w:val="0"/>
          <w:marTop w:val="0"/>
          <w:marBottom w:val="0"/>
          <w:divBdr>
            <w:top w:val="none" w:sz="0" w:space="0" w:color="auto"/>
            <w:left w:val="none" w:sz="0" w:space="0" w:color="auto"/>
            <w:bottom w:val="none" w:sz="0" w:space="0" w:color="auto"/>
            <w:right w:val="none" w:sz="0" w:space="0" w:color="auto"/>
          </w:divBdr>
        </w:div>
        <w:div w:id="470051621">
          <w:marLeft w:val="0"/>
          <w:marRight w:val="0"/>
          <w:marTop w:val="0"/>
          <w:marBottom w:val="0"/>
          <w:divBdr>
            <w:top w:val="none" w:sz="0" w:space="0" w:color="auto"/>
            <w:left w:val="none" w:sz="0" w:space="0" w:color="auto"/>
            <w:bottom w:val="none" w:sz="0" w:space="0" w:color="auto"/>
            <w:right w:val="none" w:sz="0" w:space="0" w:color="auto"/>
          </w:divBdr>
        </w:div>
        <w:div w:id="538251212">
          <w:marLeft w:val="0"/>
          <w:marRight w:val="0"/>
          <w:marTop w:val="0"/>
          <w:marBottom w:val="0"/>
          <w:divBdr>
            <w:top w:val="none" w:sz="0" w:space="0" w:color="auto"/>
            <w:left w:val="none" w:sz="0" w:space="0" w:color="auto"/>
            <w:bottom w:val="none" w:sz="0" w:space="0" w:color="auto"/>
            <w:right w:val="none" w:sz="0" w:space="0" w:color="auto"/>
          </w:divBdr>
        </w:div>
        <w:div w:id="621814204">
          <w:marLeft w:val="0"/>
          <w:marRight w:val="0"/>
          <w:marTop w:val="0"/>
          <w:marBottom w:val="0"/>
          <w:divBdr>
            <w:top w:val="none" w:sz="0" w:space="0" w:color="auto"/>
            <w:left w:val="none" w:sz="0" w:space="0" w:color="auto"/>
            <w:bottom w:val="none" w:sz="0" w:space="0" w:color="auto"/>
            <w:right w:val="none" w:sz="0" w:space="0" w:color="auto"/>
          </w:divBdr>
        </w:div>
        <w:div w:id="696660862">
          <w:marLeft w:val="0"/>
          <w:marRight w:val="0"/>
          <w:marTop w:val="0"/>
          <w:marBottom w:val="0"/>
          <w:divBdr>
            <w:top w:val="none" w:sz="0" w:space="0" w:color="auto"/>
            <w:left w:val="none" w:sz="0" w:space="0" w:color="auto"/>
            <w:bottom w:val="none" w:sz="0" w:space="0" w:color="auto"/>
            <w:right w:val="none" w:sz="0" w:space="0" w:color="auto"/>
          </w:divBdr>
        </w:div>
        <w:div w:id="765998365">
          <w:marLeft w:val="0"/>
          <w:marRight w:val="0"/>
          <w:marTop w:val="0"/>
          <w:marBottom w:val="0"/>
          <w:divBdr>
            <w:top w:val="none" w:sz="0" w:space="0" w:color="auto"/>
            <w:left w:val="none" w:sz="0" w:space="0" w:color="auto"/>
            <w:bottom w:val="none" w:sz="0" w:space="0" w:color="auto"/>
            <w:right w:val="none" w:sz="0" w:space="0" w:color="auto"/>
          </w:divBdr>
        </w:div>
        <w:div w:id="801581615">
          <w:marLeft w:val="0"/>
          <w:marRight w:val="0"/>
          <w:marTop w:val="0"/>
          <w:marBottom w:val="0"/>
          <w:divBdr>
            <w:top w:val="none" w:sz="0" w:space="0" w:color="auto"/>
            <w:left w:val="none" w:sz="0" w:space="0" w:color="auto"/>
            <w:bottom w:val="none" w:sz="0" w:space="0" w:color="auto"/>
            <w:right w:val="none" w:sz="0" w:space="0" w:color="auto"/>
          </w:divBdr>
        </w:div>
        <w:div w:id="872038068">
          <w:marLeft w:val="0"/>
          <w:marRight w:val="0"/>
          <w:marTop w:val="0"/>
          <w:marBottom w:val="0"/>
          <w:divBdr>
            <w:top w:val="none" w:sz="0" w:space="0" w:color="auto"/>
            <w:left w:val="none" w:sz="0" w:space="0" w:color="auto"/>
            <w:bottom w:val="none" w:sz="0" w:space="0" w:color="auto"/>
            <w:right w:val="none" w:sz="0" w:space="0" w:color="auto"/>
          </w:divBdr>
        </w:div>
        <w:div w:id="881285155">
          <w:marLeft w:val="0"/>
          <w:marRight w:val="0"/>
          <w:marTop w:val="0"/>
          <w:marBottom w:val="0"/>
          <w:divBdr>
            <w:top w:val="none" w:sz="0" w:space="0" w:color="auto"/>
            <w:left w:val="none" w:sz="0" w:space="0" w:color="auto"/>
            <w:bottom w:val="none" w:sz="0" w:space="0" w:color="auto"/>
            <w:right w:val="none" w:sz="0" w:space="0" w:color="auto"/>
          </w:divBdr>
        </w:div>
        <w:div w:id="1031954700">
          <w:marLeft w:val="0"/>
          <w:marRight w:val="0"/>
          <w:marTop w:val="0"/>
          <w:marBottom w:val="0"/>
          <w:divBdr>
            <w:top w:val="none" w:sz="0" w:space="0" w:color="auto"/>
            <w:left w:val="none" w:sz="0" w:space="0" w:color="auto"/>
            <w:bottom w:val="none" w:sz="0" w:space="0" w:color="auto"/>
            <w:right w:val="none" w:sz="0" w:space="0" w:color="auto"/>
          </w:divBdr>
        </w:div>
        <w:div w:id="1047871608">
          <w:marLeft w:val="0"/>
          <w:marRight w:val="0"/>
          <w:marTop w:val="400"/>
          <w:marBottom w:val="0"/>
          <w:divBdr>
            <w:top w:val="none" w:sz="0" w:space="0" w:color="auto"/>
            <w:left w:val="none" w:sz="0" w:space="0" w:color="auto"/>
            <w:bottom w:val="none" w:sz="0" w:space="0" w:color="auto"/>
            <w:right w:val="none" w:sz="0" w:space="0" w:color="auto"/>
          </w:divBdr>
        </w:div>
        <w:div w:id="1147624226">
          <w:marLeft w:val="0"/>
          <w:marRight w:val="0"/>
          <w:marTop w:val="400"/>
          <w:marBottom w:val="0"/>
          <w:divBdr>
            <w:top w:val="none" w:sz="0" w:space="0" w:color="auto"/>
            <w:left w:val="none" w:sz="0" w:space="0" w:color="auto"/>
            <w:bottom w:val="none" w:sz="0" w:space="0" w:color="auto"/>
            <w:right w:val="none" w:sz="0" w:space="0" w:color="auto"/>
          </w:divBdr>
        </w:div>
        <w:div w:id="1265572024">
          <w:marLeft w:val="0"/>
          <w:marRight w:val="0"/>
          <w:marTop w:val="0"/>
          <w:marBottom w:val="0"/>
          <w:divBdr>
            <w:top w:val="none" w:sz="0" w:space="0" w:color="auto"/>
            <w:left w:val="none" w:sz="0" w:space="0" w:color="auto"/>
            <w:bottom w:val="none" w:sz="0" w:space="0" w:color="auto"/>
            <w:right w:val="none" w:sz="0" w:space="0" w:color="auto"/>
          </w:divBdr>
        </w:div>
        <w:div w:id="1360467496">
          <w:marLeft w:val="0"/>
          <w:marRight w:val="0"/>
          <w:marTop w:val="0"/>
          <w:marBottom w:val="0"/>
          <w:divBdr>
            <w:top w:val="none" w:sz="0" w:space="0" w:color="auto"/>
            <w:left w:val="none" w:sz="0" w:space="0" w:color="auto"/>
            <w:bottom w:val="none" w:sz="0" w:space="0" w:color="auto"/>
            <w:right w:val="none" w:sz="0" w:space="0" w:color="auto"/>
          </w:divBdr>
        </w:div>
        <w:div w:id="1406873833">
          <w:marLeft w:val="0"/>
          <w:marRight w:val="0"/>
          <w:marTop w:val="0"/>
          <w:marBottom w:val="0"/>
          <w:divBdr>
            <w:top w:val="none" w:sz="0" w:space="0" w:color="auto"/>
            <w:left w:val="none" w:sz="0" w:space="0" w:color="auto"/>
            <w:bottom w:val="none" w:sz="0" w:space="0" w:color="auto"/>
            <w:right w:val="none" w:sz="0" w:space="0" w:color="auto"/>
          </w:divBdr>
        </w:div>
        <w:div w:id="1453864396">
          <w:marLeft w:val="0"/>
          <w:marRight w:val="0"/>
          <w:marTop w:val="400"/>
          <w:marBottom w:val="0"/>
          <w:divBdr>
            <w:top w:val="none" w:sz="0" w:space="0" w:color="auto"/>
            <w:left w:val="none" w:sz="0" w:space="0" w:color="auto"/>
            <w:bottom w:val="none" w:sz="0" w:space="0" w:color="auto"/>
            <w:right w:val="none" w:sz="0" w:space="0" w:color="auto"/>
          </w:divBdr>
        </w:div>
        <w:div w:id="1457410289">
          <w:marLeft w:val="0"/>
          <w:marRight w:val="0"/>
          <w:marTop w:val="0"/>
          <w:marBottom w:val="0"/>
          <w:divBdr>
            <w:top w:val="none" w:sz="0" w:space="0" w:color="auto"/>
            <w:left w:val="none" w:sz="0" w:space="0" w:color="auto"/>
            <w:bottom w:val="none" w:sz="0" w:space="0" w:color="auto"/>
            <w:right w:val="none" w:sz="0" w:space="0" w:color="auto"/>
          </w:divBdr>
        </w:div>
        <w:div w:id="1471291328">
          <w:marLeft w:val="0"/>
          <w:marRight w:val="0"/>
          <w:marTop w:val="0"/>
          <w:marBottom w:val="0"/>
          <w:divBdr>
            <w:top w:val="none" w:sz="0" w:space="0" w:color="auto"/>
            <w:left w:val="none" w:sz="0" w:space="0" w:color="auto"/>
            <w:bottom w:val="none" w:sz="0" w:space="0" w:color="auto"/>
            <w:right w:val="none" w:sz="0" w:space="0" w:color="auto"/>
          </w:divBdr>
        </w:div>
        <w:div w:id="1531912952">
          <w:marLeft w:val="0"/>
          <w:marRight w:val="0"/>
          <w:marTop w:val="0"/>
          <w:marBottom w:val="0"/>
          <w:divBdr>
            <w:top w:val="none" w:sz="0" w:space="0" w:color="auto"/>
            <w:left w:val="none" w:sz="0" w:space="0" w:color="auto"/>
            <w:bottom w:val="none" w:sz="0" w:space="0" w:color="auto"/>
            <w:right w:val="none" w:sz="0" w:space="0" w:color="auto"/>
          </w:divBdr>
        </w:div>
        <w:div w:id="1585454445">
          <w:marLeft w:val="0"/>
          <w:marRight w:val="0"/>
          <w:marTop w:val="0"/>
          <w:marBottom w:val="0"/>
          <w:divBdr>
            <w:top w:val="none" w:sz="0" w:space="0" w:color="auto"/>
            <w:left w:val="none" w:sz="0" w:space="0" w:color="auto"/>
            <w:bottom w:val="none" w:sz="0" w:space="0" w:color="auto"/>
            <w:right w:val="none" w:sz="0" w:space="0" w:color="auto"/>
          </w:divBdr>
        </w:div>
        <w:div w:id="1604799924">
          <w:marLeft w:val="0"/>
          <w:marRight w:val="0"/>
          <w:marTop w:val="0"/>
          <w:marBottom w:val="0"/>
          <w:divBdr>
            <w:top w:val="none" w:sz="0" w:space="0" w:color="auto"/>
            <w:left w:val="none" w:sz="0" w:space="0" w:color="auto"/>
            <w:bottom w:val="none" w:sz="0" w:space="0" w:color="auto"/>
            <w:right w:val="none" w:sz="0" w:space="0" w:color="auto"/>
          </w:divBdr>
        </w:div>
        <w:div w:id="1754467833">
          <w:marLeft w:val="0"/>
          <w:marRight w:val="0"/>
          <w:marTop w:val="0"/>
          <w:marBottom w:val="0"/>
          <w:divBdr>
            <w:top w:val="none" w:sz="0" w:space="0" w:color="auto"/>
            <w:left w:val="none" w:sz="0" w:space="0" w:color="auto"/>
            <w:bottom w:val="none" w:sz="0" w:space="0" w:color="auto"/>
            <w:right w:val="none" w:sz="0" w:space="0" w:color="auto"/>
          </w:divBdr>
        </w:div>
        <w:div w:id="1774932780">
          <w:marLeft w:val="0"/>
          <w:marRight w:val="0"/>
          <w:marTop w:val="0"/>
          <w:marBottom w:val="0"/>
          <w:divBdr>
            <w:top w:val="none" w:sz="0" w:space="0" w:color="auto"/>
            <w:left w:val="none" w:sz="0" w:space="0" w:color="auto"/>
            <w:bottom w:val="none" w:sz="0" w:space="0" w:color="auto"/>
            <w:right w:val="none" w:sz="0" w:space="0" w:color="auto"/>
          </w:divBdr>
        </w:div>
        <w:div w:id="1901868107">
          <w:marLeft w:val="0"/>
          <w:marRight w:val="0"/>
          <w:marTop w:val="0"/>
          <w:marBottom w:val="0"/>
          <w:divBdr>
            <w:top w:val="none" w:sz="0" w:space="0" w:color="auto"/>
            <w:left w:val="none" w:sz="0" w:space="0" w:color="auto"/>
            <w:bottom w:val="none" w:sz="0" w:space="0" w:color="auto"/>
            <w:right w:val="none" w:sz="0" w:space="0" w:color="auto"/>
          </w:divBdr>
        </w:div>
        <w:div w:id="2056663545">
          <w:marLeft w:val="0"/>
          <w:marRight w:val="0"/>
          <w:marTop w:val="400"/>
          <w:marBottom w:val="0"/>
          <w:divBdr>
            <w:top w:val="none" w:sz="0" w:space="0" w:color="auto"/>
            <w:left w:val="none" w:sz="0" w:space="0" w:color="auto"/>
            <w:bottom w:val="none" w:sz="0" w:space="0" w:color="auto"/>
            <w:right w:val="none" w:sz="0" w:space="0" w:color="auto"/>
          </w:divBdr>
        </w:div>
      </w:divsChild>
    </w:div>
    <w:div w:id="1092122784">
      <w:bodyDiv w:val="1"/>
      <w:marLeft w:val="0"/>
      <w:marRight w:val="0"/>
      <w:marTop w:val="0"/>
      <w:marBottom w:val="0"/>
      <w:divBdr>
        <w:top w:val="none" w:sz="0" w:space="0" w:color="auto"/>
        <w:left w:val="none" w:sz="0" w:space="0" w:color="auto"/>
        <w:bottom w:val="none" w:sz="0" w:space="0" w:color="auto"/>
        <w:right w:val="none" w:sz="0" w:space="0" w:color="auto"/>
      </w:divBdr>
    </w:div>
    <w:div w:id="1177580442">
      <w:bodyDiv w:val="1"/>
      <w:marLeft w:val="0"/>
      <w:marRight w:val="0"/>
      <w:marTop w:val="0"/>
      <w:marBottom w:val="0"/>
      <w:divBdr>
        <w:top w:val="none" w:sz="0" w:space="0" w:color="auto"/>
        <w:left w:val="none" w:sz="0" w:space="0" w:color="auto"/>
        <w:bottom w:val="none" w:sz="0" w:space="0" w:color="auto"/>
        <w:right w:val="none" w:sz="0" w:space="0" w:color="auto"/>
      </w:divBdr>
    </w:div>
    <w:div w:id="1232619170">
      <w:bodyDiv w:val="1"/>
      <w:marLeft w:val="0"/>
      <w:marRight w:val="0"/>
      <w:marTop w:val="0"/>
      <w:marBottom w:val="0"/>
      <w:divBdr>
        <w:top w:val="none" w:sz="0" w:space="0" w:color="auto"/>
        <w:left w:val="none" w:sz="0" w:space="0" w:color="auto"/>
        <w:bottom w:val="none" w:sz="0" w:space="0" w:color="auto"/>
        <w:right w:val="none" w:sz="0" w:space="0" w:color="auto"/>
      </w:divBdr>
    </w:div>
    <w:div w:id="1430345822">
      <w:bodyDiv w:val="1"/>
      <w:marLeft w:val="0"/>
      <w:marRight w:val="0"/>
      <w:marTop w:val="0"/>
      <w:marBottom w:val="0"/>
      <w:divBdr>
        <w:top w:val="none" w:sz="0" w:space="0" w:color="auto"/>
        <w:left w:val="none" w:sz="0" w:space="0" w:color="auto"/>
        <w:bottom w:val="none" w:sz="0" w:space="0" w:color="auto"/>
        <w:right w:val="none" w:sz="0" w:space="0" w:color="auto"/>
      </w:divBdr>
    </w:div>
    <w:div w:id="1457480297">
      <w:bodyDiv w:val="1"/>
      <w:marLeft w:val="0"/>
      <w:marRight w:val="0"/>
      <w:marTop w:val="0"/>
      <w:marBottom w:val="0"/>
      <w:divBdr>
        <w:top w:val="none" w:sz="0" w:space="0" w:color="auto"/>
        <w:left w:val="none" w:sz="0" w:space="0" w:color="auto"/>
        <w:bottom w:val="none" w:sz="0" w:space="0" w:color="auto"/>
        <w:right w:val="none" w:sz="0" w:space="0" w:color="auto"/>
      </w:divBdr>
    </w:div>
    <w:div w:id="1469476573">
      <w:bodyDiv w:val="1"/>
      <w:marLeft w:val="0"/>
      <w:marRight w:val="0"/>
      <w:marTop w:val="0"/>
      <w:marBottom w:val="0"/>
      <w:divBdr>
        <w:top w:val="none" w:sz="0" w:space="0" w:color="auto"/>
        <w:left w:val="none" w:sz="0" w:space="0" w:color="auto"/>
        <w:bottom w:val="none" w:sz="0" w:space="0" w:color="auto"/>
        <w:right w:val="none" w:sz="0" w:space="0" w:color="auto"/>
      </w:divBdr>
      <w:divsChild>
        <w:div w:id="257373269">
          <w:marLeft w:val="0"/>
          <w:marRight w:val="0"/>
          <w:marTop w:val="400"/>
          <w:marBottom w:val="0"/>
          <w:divBdr>
            <w:top w:val="none" w:sz="0" w:space="0" w:color="auto"/>
            <w:left w:val="none" w:sz="0" w:space="0" w:color="auto"/>
            <w:bottom w:val="none" w:sz="0" w:space="0" w:color="auto"/>
            <w:right w:val="none" w:sz="0" w:space="0" w:color="auto"/>
          </w:divBdr>
        </w:div>
        <w:div w:id="772894381">
          <w:marLeft w:val="0"/>
          <w:marRight w:val="0"/>
          <w:marTop w:val="0"/>
          <w:marBottom w:val="0"/>
          <w:divBdr>
            <w:top w:val="none" w:sz="0" w:space="0" w:color="auto"/>
            <w:left w:val="none" w:sz="0" w:space="0" w:color="auto"/>
            <w:bottom w:val="none" w:sz="0" w:space="0" w:color="auto"/>
            <w:right w:val="none" w:sz="0" w:space="0" w:color="auto"/>
          </w:divBdr>
        </w:div>
        <w:div w:id="453910799">
          <w:marLeft w:val="0"/>
          <w:marRight w:val="0"/>
          <w:marTop w:val="0"/>
          <w:marBottom w:val="0"/>
          <w:divBdr>
            <w:top w:val="none" w:sz="0" w:space="0" w:color="auto"/>
            <w:left w:val="none" w:sz="0" w:space="0" w:color="auto"/>
            <w:bottom w:val="none" w:sz="0" w:space="0" w:color="auto"/>
            <w:right w:val="none" w:sz="0" w:space="0" w:color="auto"/>
          </w:divBdr>
        </w:div>
        <w:div w:id="1186869694">
          <w:marLeft w:val="0"/>
          <w:marRight w:val="0"/>
          <w:marTop w:val="0"/>
          <w:marBottom w:val="0"/>
          <w:divBdr>
            <w:top w:val="none" w:sz="0" w:space="0" w:color="auto"/>
            <w:left w:val="none" w:sz="0" w:space="0" w:color="auto"/>
            <w:bottom w:val="none" w:sz="0" w:space="0" w:color="auto"/>
            <w:right w:val="none" w:sz="0" w:space="0" w:color="auto"/>
          </w:divBdr>
        </w:div>
        <w:div w:id="1379696145">
          <w:marLeft w:val="0"/>
          <w:marRight w:val="0"/>
          <w:marTop w:val="0"/>
          <w:marBottom w:val="0"/>
          <w:divBdr>
            <w:top w:val="none" w:sz="0" w:space="0" w:color="auto"/>
            <w:left w:val="none" w:sz="0" w:space="0" w:color="auto"/>
            <w:bottom w:val="none" w:sz="0" w:space="0" w:color="auto"/>
            <w:right w:val="none" w:sz="0" w:space="0" w:color="auto"/>
          </w:divBdr>
        </w:div>
        <w:div w:id="212355338">
          <w:marLeft w:val="0"/>
          <w:marRight w:val="0"/>
          <w:marTop w:val="0"/>
          <w:marBottom w:val="0"/>
          <w:divBdr>
            <w:top w:val="none" w:sz="0" w:space="0" w:color="auto"/>
            <w:left w:val="none" w:sz="0" w:space="0" w:color="auto"/>
            <w:bottom w:val="none" w:sz="0" w:space="0" w:color="auto"/>
            <w:right w:val="none" w:sz="0" w:space="0" w:color="auto"/>
          </w:divBdr>
        </w:div>
        <w:div w:id="349720351">
          <w:marLeft w:val="0"/>
          <w:marRight w:val="0"/>
          <w:marTop w:val="0"/>
          <w:marBottom w:val="0"/>
          <w:divBdr>
            <w:top w:val="none" w:sz="0" w:space="0" w:color="auto"/>
            <w:left w:val="none" w:sz="0" w:space="0" w:color="auto"/>
            <w:bottom w:val="none" w:sz="0" w:space="0" w:color="auto"/>
            <w:right w:val="none" w:sz="0" w:space="0" w:color="auto"/>
          </w:divBdr>
        </w:div>
        <w:div w:id="1987935428">
          <w:marLeft w:val="0"/>
          <w:marRight w:val="0"/>
          <w:marTop w:val="400"/>
          <w:marBottom w:val="0"/>
          <w:divBdr>
            <w:top w:val="none" w:sz="0" w:space="0" w:color="auto"/>
            <w:left w:val="none" w:sz="0" w:space="0" w:color="auto"/>
            <w:bottom w:val="none" w:sz="0" w:space="0" w:color="auto"/>
            <w:right w:val="none" w:sz="0" w:space="0" w:color="auto"/>
          </w:divBdr>
        </w:div>
        <w:div w:id="427047800">
          <w:marLeft w:val="0"/>
          <w:marRight w:val="0"/>
          <w:marTop w:val="0"/>
          <w:marBottom w:val="0"/>
          <w:divBdr>
            <w:top w:val="none" w:sz="0" w:space="0" w:color="auto"/>
            <w:left w:val="none" w:sz="0" w:space="0" w:color="auto"/>
            <w:bottom w:val="none" w:sz="0" w:space="0" w:color="auto"/>
            <w:right w:val="none" w:sz="0" w:space="0" w:color="auto"/>
          </w:divBdr>
        </w:div>
        <w:div w:id="1913348309">
          <w:marLeft w:val="0"/>
          <w:marRight w:val="0"/>
          <w:marTop w:val="0"/>
          <w:marBottom w:val="0"/>
          <w:divBdr>
            <w:top w:val="none" w:sz="0" w:space="0" w:color="auto"/>
            <w:left w:val="none" w:sz="0" w:space="0" w:color="auto"/>
            <w:bottom w:val="none" w:sz="0" w:space="0" w:color="auto"/>
            <w:right w:val="none" w:sz="0" w:space="0" w:color="auto"/>
          </w:divBdr>
        </w:div>
        <w:div w:id="1951736474">
          <w:marLeft w:val="0"/>
          <w:marRight w:val="0"/>
          <w:marTop w:val="0"/>
          <w:marBottom w:val="0"/>
          <w:divBdr>
            <w:top w:val="none" w:sz="0" w:space="0" w:color="auto"/>
            <w:left w:val="none" w:sz="0" w:space="0" w:color="auto"/>
            <w:bottom w:val="none" w:sz="0" w:space="0" w:color="auto"/>
            <w:right w:val="none" w:sz="0" w:space="0" w:color="auto"/>
          </w:divBdr>
        </w:div>
        <w:div w:id="25840481">
          <w:marLeft w:val="0"/>
          <w:marRight w:val="0"/>
          <w:marTop w:val="0"/>
          <w:marBottom w:val="0"/>
          <w:divBdr>
            <w:top w:val="none" w:sz="0" w:space="0" w:color="auto"/>
            <w:left w:val="none" w:sz="0" w:space="0" w:color="auto"/>
            <w:bottom w:val="none" w:sz="0" w:space="0" w:color="auto"/>
            <w:right w:val="none" w:sz="0" w:space="0" w:color="auto"/>
          </w:divBdr>
        </w:div>
        <w:div w:id="1900283413">
          <w:marLeft w:val="0"/>
          <w:marRight w:val="0"/>
          <w:marTop w:val="0"/>
          <w:marBottom w:val="0"/>
          <w:divBdr>
            <w:top w:val="none" w:sz="0" w:space="0" w:color="auto"/>
            <w:left w:val="none" w:sz="0" w:space="0" w:color="auto"/>
            <w:bottom w:val="none" w:sz="0" w:space="0" w:color="auto"/>
            <w:right w:val="none" w:sz="0" w:space="0" w:color="auto"/>
          </w:divBdr>
        </w:div>
        <w:div w:id="1378776992">
          <w:marLeft w:val="0"/>
          <w:marRight w:val="0"/>
          <w:marTop w:val="0"/>
          <w:marBottom w:val="0"/>
          <w:divBdr>
            <w:top w:val="none" w:sz="0" w:space="0" w:color="auto"/>
            <w:left w:val="none" w:sz="0" w:space="0" w:color="auto"/>
            <w:bottom w:val="none" w:sz="0" w:space="0" w:color="auto"/>
            <w:right w:val="none" w:sz="0" w:space="0" w:color="auto"/>
          </w:divBdr>
        </w:div>
        <w:div w:id="1770618597">
          <w:marLeft w:val="0"/>
          <w:marRight w:val="0"/>
          <w:marTop w:val="0"/>
          <w:marBottom w:val="0"/>
          <w:divBdr>
            <w:top w:val="none" w:sz="0" w:space="0" w:color="auto"/>
            <w:left w:val="none" w:sz="0" w:space="0" w:color="auto"/>
            <w:bottom w:val="none" w:sz="0" w:space="0" w:color="auto"/>
            <w:right w:val="none" w:sz="0" w:space="0" w:color="auto"/>
          </w:divBdr>
        </w:div>
      </w:divsChild>
    </w:div>
    <w:div w:id="1503937046">
      <w:bodyDiv w:val="1"/>
      <w:marLeft w:val="0"/>
      <w:marRight w:val="0"/>
      <w:marTop w:val="0"/>
      <w:marBottom w:val="0"/>
      <w:divBdr>
        <w:top w:val="none" w:sz="0" w:space="0" w:color="auto"/>
        <w:left w:val="none" w:sz="0" w:space="0" w:color="auto"/>
        <w:bottom w:val="none" w:sz="0" w:space="0" w:color="auto"/>
        <w:right w:val="none" w:sz="0" w:space="0" w:color="auto"/>
      </w:divBdr>
    </w:div>
    <w:div w:id="1542941233">
      <w:bodyDiv w:val="1"/>
      <w:marLeft w:val="0"/>
      <w:marRight w:val="0"/>
      <w:marTop w:val="0"/>
      <w:marBottom w:val="0"/>
      <w:divBdr>
        <w:top w:val="none" w:sz="0" w:space="0" w:color="auto"/>
        <w:left w:val="none" w:sz="0" w:space="0" w:color="auto"/>
        <w:bottom w:val="none" w:sz="0" w:space="0" w:color="auto"/>
        <w:right w:val="none" w:sz="0" w:space="0" w:color="auto"/>
      </w:divBdr>
    </w:div>
    <w:div w:id="1567454921">
      <w:bodyDiv w:val="1"/>
      <w:marLeft w:val="0"/>
      <w:marRight w:val="0"/>
      <w:marTop w:val="0"/>
      <w:marBottom w:val="0"/>
      <w:divBdr>
        <w:top w:val="none" w:sz="0" w:space="0" w:color="auto"/>
        <w:left w:val="none" w:sz="0" w:space="0" w:color="auto"/>
        <w:bottom w:val="none" w:sz="0" w:space="0" w:color="auto"/>
        <w:right w:val="none" w:sz="0" w:space="0" w:color="auto"/>
      </w:divBdr>
    </w:div>
    <w:div w:id="1579169339">
      <w:bodyDiv w:val="1"/>
      <w:marLeft w:val="0"/>
      <w:marRight w:val="0"/>
      <w:marTop w:val="0"/>
      <w:marBottom w:val="0"/>
      <w:divBdr>
        <w:top w:val="none" w:sz="0" w:space="0" w:color="auto"/>
        <w:left w:val="none" w:sz="0" w:space="0" w:color="auto"/>
        <w:bottom w:val="none" w:sz="0" w:space="0" w:color="auto"/>
        <w:right w:val="none" w:sz="0" w:space="0" w:color="auto"/>
      </w:divBdr>
    </w:div>
    <w:div w:id="1586378444">
      <w:bodyDiv w:val="1"/>
      <w:marLeft w:val="0"/>
      <w:marRight w:val="0"/>
      <w:marTop w:val="0"/>
      <w:marBottom w:val="0"/>
      <w:divBdr>
        <w:top w:val="none" w:sz="0" w:space="0" w:color="auto"/>
        <w:left w:val="none" w:sz="0" w:space="0" w:color="auto"/>
        <w:bottom w:val="none" w:sz="0" w:space="0" w:color="auto"/>
        <w:right w:val="none" w:sz="0" w:space="0" w:color="auto"/>
      </w:divBdr>
    </w:div>
    <w:div w:id="1601404811">
      <w:bodyDiv w:val="1"/>
      <w:marLeft w:val="0"/>
      <w:marRight w:val="0"/>
      <w:marTop w:val="0"/>
      <w:marBottom w:val="0"/>
      <w:divBdr>
        <w:top w:val="none" w:sz="0" w:space="0" w:color="auto"/>
        <w:left w:val="none" w:sz="0" w:space="0" w:color="auto"/>
        <w:bottom w:val="none" w:sz="0" w:space="0" w:color="auto"/>
        <w:right w:val="none" w:sz="0" w:space="0" w:color="auto"/>
      </w:divBdr>
    </w:div>
    <w:div w:id="1734694601">
      <w:bodyDiv w:val="1"/>
      <w:marLeft w:val="0"/>
      <w:marRight w:val="0"/>
      <w:marTop w:val="0"/>
      <w:marBottom w:val="0"/>
      <w:divBdr>
        <w:top w:val="none" w:sz="0" w:space="0" w:color="auto"/>
        <w:left w:val="none" w:sz="0" w:space="0" w:color="auto"/>
        <w:bottom w:val="none" w:sz="0" w:space="0" w:color="auto"/>
        <w:right w:val="none" w:sz="0" w:space="0" w:color="auto"/>
      </w:divBdr>
      <w:divsChild>
        <w:div w:id="36442430">
          <w:marLeft w:val="0"/>
          <w:marRight w:val="0"/>
          <w:marTop w:val="400"/>
          <w:marBottom w:val="0"/>
          <w:divBdr>
            <w:top w:val="none" w:sz="0" w:space="0" w:color="auto"/>
            <w:left w:val="none" w:sz="0" w:space="0" w:color="auto"/>
            <w:bottom w:val="none" w:sz="0" w:space="0" w:color="auto"/>
            <w:right w:val="none" w:sz="0" w:space="0" w:color="auto"/>
          </w:divBdr>
        </w:div>
        <w:div w:id="218521203">
          <w:marLeft w:val="0"/>
          <w:marRight w:val="0"/>
          <w:marTop w:val="0"/>
          <w:marBottom w:val="0"/>
          <w:divBdr>
            <w:top w:val="none" w:sz="0" w:space="0" w:color="auto"/>
            <w:left w:val="none" w:sz="0" w:space="0" w:color="auto"/>
            <w:bottom w:val="none" w:sz="0" w:space="0" w:color="auto"/>
            <w:right w:val="none" w:sz="0" w:space="0" w:color="auto"/>
          </w:divBdr>
        </w:div>
        <w:div w:id="375933259">
          <w:marLeft w:val="0"/>
          <w:marRight w:val="0"/>
          <w:marTop w:val="0"/>
          <w:marBottom w:val="0"/>
          <w:divBdr>
            <w:top w:val="none" w:sz="0" w:space="0" w:color="auto"/>
            <w:left w:val="none" w:sz="0" w:space="0" w:color="auto"/>
            <w:bottom w:val="none" w:sz="0" w:space="0" w:color="auto"/>
            <w:right w:val="none" w:sz="0" w:space="0" w:color="auto"/>
          </w:divBdr>
        </w:div>
        <w:div w:id="470944241">
          <w:marLeft w:val="0"/>
          <w:marRight w:val="0"/>
          <w:marTop w:val="0"/>
          <w:marBottom w:val="0"/>
          <w:divBdr>
            <w:top w:val="none" w:sz="0" w:space="0" w:color="auto"/>
            <w:left w:val="none" w:sz="0" w:space="0" w:color="auto"/>
            <w:bottom w:val="none" w:sz="0" w:space="0" w:color="auto"/>
            <w:right w:val="none" w:sz="0" w:space="0" w:color="auto"/>
          </w:divBdr>
        </w:div>
        <w:div w:id="507646486">
          <w:marLeft w:val="0"/>
          <w:marRight w:val="0"/>
          <w:marTop w:val="0"/>
          <w:marBottom w:val="0"/>
          <w:divBdr>
            <w:top w:val="none" w:sz="0" w:space="0" w:color="auto"/>
            <w:left w:val="none" w:sz="0" w:space="0" w:color="auto"/>
            <w:bottom w:val="none" w:sz="0" w:space="0" w:color="auto"/>
            <w:right w:val="none" w:sz="0" w:space="0" w:color="auto"/>
          </w:divBdr>
        </w:div>
        <w:div w:id="662776087">
          <w:marLeft w:val="0"/>
          <w:marRight w:val="0"/>
          <w:marTop w:val="0"/>
          <w:marBottom w:val="0"/>
          <w:divBdr>
            <w:top w:val="none" w:sz="0" w:space="0" w:color="auto"/>
            <w:left w:val="none" w:sz="0" w:space="0" w:color="auto"/>
            <w:bottom w:val="none" w:sz="0" w:space="0" w:color="auto"/>
            <w:right w:val="none" w:sz="0" w:space="0" w:color="auto"/>
          </w:divBdr>
        </w:div>
        <w:div w:id="666248422">
          <w:marLeft w:val="0"/>
          <w:marRight w:val="0"/>
          <w:marTop w:val="0"/>
          <w:marBottom w:val="0"/>
          <w:divBdr>
            <w:top w:val="none" w:sz="0" w:space="0" w:color="auto"/>
            <w:left w:val="none" w:sz="0" w:space="0" w:color="auto"/>
            <w:bottom w:val="none" w:sz="0" w:space="0" w:color="auto"/>
            <w:right w:val="none" w:sz="0" w:space="0" w:color="auto"/>
          </w:divBdr>
        </w:div>
        <w:div w:id="741366682">
          <w:marLeft w:val="0"/>
          <w:marRight w:val="0"/>
          <w:marTop w:val="400"/>
          <w:marBottom w:val="0"/>
          <w:divBdr>
            <w:top w:val="none" w:sz="0" w:space="0" w:color="auto"/>
            <w:left w:val="none" w:sz="0" w:space="0" w:color="auto"/>
            <w:bottom w:val="none" w:sz="0" w:space="0" w:color="auto"/>
            <w:right w:val="none" w:sz="0" w:space="0" w:color="auto"/>
          </w:divBdr>
        </w:div>
        <w:div w:id="775365117">
          <w:marLeft w:val="0"/>
          <w:marRight w:val="0"/>
          <w:marTop w:val="0"/>
          <w:marBottom w:val="0"/>
          <w:divBdr>
            <w:top w:val="none" w:sz="0" w:space="0" w:color="auto"/>
            <w:left w:val="none" w:sz="0" w:space="0" w:color="auto"/>
            <w:bottom w:val="none" w:sz="0" w:space="0" w:color="auto"/>
            <w:right w:val="none" w:sz="0" w:space="0" w:color="auto"/>
          </w:divBdr>
        </w:div>
        <w:div w:id="822817701">
          <w:marLeft w:val="0"/>
          <w:marRight w:val="0"/>
          <w:marTop w:val="0"/>
          <w:marBottom w:val="0"/>
          <w:divBdr>
            <w:top w:val="none" w:sz="0" w:space="0" w:color="auto"/>
            <w:left w:val="none" w:sz="0" w:space="0" w:color="auto"/>
            <w:bottom w:val="none" w:sz="0" w:space="0" w:color="auto"/>
            <w:right w:val="none" w:sz="0" w:space="0" w:color="auto"/>
          </w:divBdr>
        </w:div>
        <w:div w:id="876240963">
          <w:marLeft w:val="0"/>
          <w:marRight w:val="0"/>
          <w:marTop w:val="0"/>
          <w:marBottom w:val="0"/>
          <w:divBdr>
            <w:top w:val="none" w:sz="0" w:space="0" w:color="auto"/>
            <w:left w:val="none" w:sz="0" w:space="0" w:color="auto"/>
            <w:bottom w:val="none" w:sz="0" w:space="0" w:color="auto"/>
            <w:right w:val="none" w:sz="0" w:space="0" w:color="auto"/>
          </w:divBdr>
        </w:div>
        <w:div w:id="1077477445">
          <w:marLeft w:val="0"/>
          <w:marRight w:val="0"/>
          <w:marTop w:val="0"/>
          <w:marBottom w:val="0"/>
          <w:divBdr>
            <w:top w:val="none" w:sz="0" w:space="0" w:color="auto"/>
            <w:left w:val="none" w:sz="0" w:space="0" w:color="auto"/>
            <w:bottom w:val="none" w:sz="0" w:space="0" w:color="auto"/>
            <w:right w:val="none" w:sz="0" w:space="0" w:color="auto"/>
          </w:divBdr>
        </w:div>
        <w:div w:id="1124231928">
          <w:marLeft w:val="0"/>
          <w:marRight w:val="0"/>
          <w:marTop w:val="0"/>
          <w:marBottom w:val="0"/>
          <w:divBdr>
            <w:top w:val="none" w:sz="0" w:space="0" w:color="auto"/>
            <w:left w:val="none" w:sz="0" w:space="0" w:color="auto"/>
            <w:bottom w:val="none" w:sz="0" w:space="0" w:color="auto"/>
            <w:right w:val="none" w:sz="0" w:space="0" w:color="auto"/>
          </w:divBdr>
        </w:div>
        <w:div w:id="1183394674">
          <w:marLeft w:val="0"/>
          <w:marRight w:val="0"/>
          <w:marTop w:val="400"/>
          <w:marBottom w:val="0"/>
          <w:divBdr>
            <w:top w:val="none" w:sz="0" w:space="0" w:color="auto"/>
            <w:left w:val="none" w:sz="0" w:space="0" w:color="auto"/>
            <w:bottom w:val="none" w:sz="0" w:space="0" w:color="auto"/>
            <w:right w:val="none" w:sz="0" w:space="0" w:color="auto"/>
          </w:divBdr>
        </w:div>
        <w:div w:id="1310020563">
          <w:marLeft w:val="0"/>
          <w:marRight w:val="0"/>
          <w:marTop w:val="0"/>
          <w:marBottom w:val="0"/>
          <w:divBdr>
            <w:top w:val="none" w:sz="0" w:space="0" w:color="auto"/>
            <w:left w:val="none" w:sz="0" w:space="0" w:color="auto"/>
            <w:bottom w:val="none" w:sz="0" w:space="0" w:color="auto"/>
            <w:right w:val="none" w:sz="0" w:space="0" w:color="auto"/>
          </w:divBdr>
        </w:div>
        <w:div w:id="1318608614">
          <w:marLeft w:val="0"/>
          <w:marRight w:val="0"/>
          <w:marTop w:val="400"/>
          <w:marBottom w:val="0"/>
          <w:divBdr>
            <w:top w:val="none" w:sz="0" w:space="0" w:color="auto"/>
            <w:left w:val="none" w:sz="0" w:space="0" w:color="auto"/>
            <w:bottom w:val="none" w:sz="0" w:space="0" w:color="auto"/>
            <w:right w:val="none" w:sz="0" w:space="0" w:color="auto"/>
          </w:divBdr>
        </w:div>
        <w:div w:id="1374620527">
          <w:marLeft w:val="0"/>
          <w:marRight w:val="0"/>
          <w:marTop w:val="0"/>
          <w:marBottom w:val="0"/>
          <w:divBdr>
            <w:top w:val="none" w:sz="0" w:space="0" w:color="auto"/>
            <w:left w:val="none" w:sz="0" w:space="0" w:color="auto"/>
            <w:bottom w:val="none" w:sz="0" w:space="0" w:color="auto"/>
            <w:right w:val="none" w:sz="0" w:space="0" w:color="auto"/>
          </w:divBdr>
        </w:div>
        <w:div w:id="1400247270">
          <w:marLeft w:val="0"/>
          <w:marRight w:val="0"/>
          <w:marTop w:val="0"/>
          <w:marBottom w:val="0"/>
          <w:divBdr>
            <w:top w:val="none" w:sz="0" w:space="0" w:color="auto"/>
            <w:left w:val="none" w:sz="0" w:space="0" w:color="auto"/>
            <w:bottom w:val="none" w:sz="0" w:space="0" w:color="auto"/>
            <w:right w:val="none" w:sz="0" w:space="0" w:color="auto"/>
          </w:divBdr>
        </w:div>
        <w:div w:id="1422213378">
          <w:marLeft w:val="0"/>
          <w:marRight w:val="0"/>
          <w:marTop w:val="0"/>
          <w:marBottom w:val="0"/>
          <w:divBdr>
            <w:top w:val="none" w:sz="0" w:space="0" w:color="auto"/>
            <w:left w:val="none" w:sz="0" w:space="0" w:color="auto"/>
            <w:bottom w:val="none" w:sz="0" w:space="0" w:color="auto"/>
            <w:right w:val="none" w:sz="0" w:space="0" w:color="auto"/>
          </w:divBdr>
        </w:div>
        <w:div w:id="1446735207">
          <w:marLeft w:val="0"/>
          <w:marRight w:val="0"/>
          <w:marTop w:val="0"/>
          <w:marBottom w:val="0"/>
          <w:divBdr>
            <w:top w:val="none" w:sz="0" w:space="0" w:color="auto"/>
            <w:left w:val="none" w:sz="0" w:space="0" w:color="auto"/>
            <w:bottom w:val="none" w:sz="0" w:space="0" w:color="auto"/>
            <w:right w:val="none" w:sz="0" w:space="0" w:color="auto"/>
          </w:divBdr>
        </w:div>
        <w:div w:id="1518235043">
          <w:marLeft w:val="0"/>
          <w:marRight w:val="0"/>
          <w:marTop w:val="0"/>
          <w:marBottom w:val="0"/>
          <w:divBdr>
            <w:top w:val="none" w:sz="0" w:space="0" w:color="auto"/>
            <w:left w:val="none" w:sz="0" w:space="0" w:color="auto"/>
            <w:bottom w:val="none" w:sz="0" w:space="0" w:color="auto"/>
            <w:right w:val="none" w:sz="0" w:space="0" w:color="auto"/>
          </w:divBdr>
        </w:div>
        <w:div w:id="1577084962">
          <w:marLeft w:val="0"/>
          <w:marRight w:val="0"/>
          <w:marTop w:val="0"/>
          <w:marBottom w:val="0"/>
          <w:divBdr>
            <w:top w:val="none" w:sz="0" w:space="0" w:color="auto"/>
            <w:left w:val="none" w:sz="0" w:space="0" w:color="auto"/>
            <w:bottom w:val="none" w:sz="0" w:space="0" w:color="auto"/>
            <w:right w:val="none" w:sz="0" w:space="0" w:color="auto"/>
          </w:divBdr>
        </w:div>
        <w:div w:id="1599870891">
          <w:marLeft w:val="0"/>
          <w:marRight w:val="0"/>
          <w:marTop w:val="0"/>
          <w:marBottom w:val="0"/>
          <w:divBdr>
            <w:top w:val="none" w:sz="0" w:space="0" w:color="auto"/>
            <w:left w:val="none" w:sz="0" w:space="0" w:color="auto"/>
            <w:bottom w:val="none" w:sz="0" w:space="0" w:color="auto"/>
            <w:right w:val="none" w:sz="0" w:space="0" w:color="auto"/>
          </w:divBdr>
        </w:div>
        <w:div w:id="1703941924">
          <w:marLeft w:val="0"/>
          <w:marRight w:val="0"/>
          <w:marTop w:val="0"/>
          <w:marBottom w:val="0"/>
          <w:divBdr>
            <w:top w:val="none" w:sz="0" w:space="0" w:color="auto"/>
            <w:left w:val="none" w:sz="0" w:space="0" w:color="auto"/>
            <w:bottom w:val="none" w:sz="0" w:space="0" w:color="auto"/>
            <w:right w:val="none" w:sz="0" w:space="0" w:color="auto"/>
          </w:divBdr>
        </w:div>
        <w:div w:id="1707828435">
          <w:marLeft w:val="0"/>
          <w:marRight w:val="0"/>
          <w:marTop w:val="0"/>
          <w:marBottom w:val="0"/>
          <w:divBdr>
            <w:top w:val="none" w:sz="0" w:space="0" w:color="auto"/>
            <w:left w:val="none" w:sz="0" w:space="0" w:color="auto"/>
            <w:bottom w:val="none" w:sz="0" w:space="0" w:color="auto"/>
            <w:right w:val="none" w:sz="0" w:space="0" w:color="auto"/>
          </w:divBdr>
        </w:div>
        <w:div w:id="1822386918">
          <w:marLeft w:val="0"/>
          <w:marRight w:val="0"/>
          <w:marTop w:val="0"/>
          <w:marBottom w:val="0"/>
          <w:divBdr>
            <w:top w:val="none" w:sz="0" w:space="0" w:color="auto"/>
            <w:left w:val="none" w:sz="0" w:space="0" w:color="auto"/>
            <w:bottom w:val="none" w:sz="0" w:space="0" w:color="auto"/>
            <w:right w:val="none" w:sz="0" w:space="0" w:color="auto"/>
          </w:divBdr>
        </w:div>
        <w:div w:id="1952587108">
          <w:marLeft w:val="0"/>
          <w:marRight w:val="0"/>
          <w:marTop w:val="0"/>
          <w:marBottom w:val="0"/>
          <w:divBdr>
            <w:top w:val="none" w:sz="0" w:space="0" w:color="auto"/>
            <w:left w:val="none" w:sz="0" w:space="0" w:color="auto"/>
            <w:bottom w:val="none" w:sz="0" w:space="0" w:color="auto"/>
            <w:right w:val="none" w:sz="0" w:space="0" w:color="auto"/>
          </w:divBdr>
        </w:div>
        <w:div w:id="2103404918">
          <w:marLeft w:val="0"/>
          <w:marRight w:val="0"/>
          <w:marTop w:val="0"/>
          <w:marBottom w:val="0"/>
          <w:divBdr>
            <w:top w:val="none" w:sz="0" w:space="0" w:color="auto"/>
            <w:left w:val="none" w:sz="0" w:space="0" w:color="auto"/>
            <w:bottom w:val="none" w:sz="0" w:space="0" w:color="auto"/>
            <w:right w:val="none" w:sz="0" w:space="0" w:color="auto"/>
          </w:divBdr>
        </w:div>
        <w:div w:id="2104573011">
          <w:marLeft w:val="0"/>
          <w:marRight w:val="0"/>
          <w:marTop w:val="0"/>
          <w:marBottom w:val="0"/>
          <w:divBdr>
            <w:top w:val="none" w:sz="0" w:space="0" w:color="auto"/>
            <w:left w:val="none" w:sz="0" w:space="0" w:color="auto"/>
            <w:bottom w:val="none" w:sz="0" w:space="0" w:color="auto"/>
            <w:right w:val="none" w:sz="0" w:space="0" w:color="auto"/>
          </w:divBdr>
        </w:div>
      </w:divsChild>
    </w:div>
    <w:div w:id="1737625668">
      <w:bodyDiv w:val="1"/>
      <w:marLeft w:val="0"/>
      <w:marRight w:val="0"/>
      <w:marTop w:val="0"/>
      <w:marBottom w:val="0"/>
      <w:divBdr>
        <w:top w:val="none" w:sz="0" w:space="0" w:color="auto"/>
        <w:left w:val="none" w:sz="0" w:space="0" w:color="auto"/>
        <w:bottom w:val="none" w:sz="0" w:space="0" w:color="auto"/>
        <w:right w:val="none" w:sz="0" w:space="0" w:color="auto"/>
      </w:divBdr>
      <w:divsChild>
        <w:div w:id="1578202533">
          <w:marLeft w:val="0"/>
          <w:marRight w:val="0"/>
          <w:marTop w:val="240"/>
          <w:marBottom w:val="0"/>
          <w:divBdr>
            <w:top w:val="none" w:sz="0" w:space="0" w:color="auto"/>
            <w:left w:val="none" w:sz="0" w:space="0" w:color="auto"/>
            <w:bottom w:val="none" w:sz="0" w:space="0" w:color="auto"/>
            <w:right w:val="none" w:sz="0" w:space="0" w:color="auto"/>
          </w:divBdr>
        </w:div>
      </w:divsChild>
    </w:div>
    <w:div w:id="1811903180">
      <w:bodyDiv w:val="1"/>
      <w:marLeft w:val="0"/>
      <w:marRight w:val="0"/>
      <w:marTop w:val="0"/>
      <w:marBottom w:val="0"/>
      <w:divBdr>
        <w:top w:val="none" w:sz="0" w:space="0" w:color="auto"/>
        <w:left w:val="none" w:sz="0" w:space="0" w:color="auto"/>
        <w:bottom w:val="none" w:sz="0" w:space="0" w:color="auto"/>
        <w:right w:val="none" w:sz="0" w:space="0" w:color="auto"/>
      </w:divBdr>
    </w:div>
    <w:div w:id="1851094253">
      <w:bodyDiv w:val="1"/>
      <w:marLeft w:val="0"/>
      <w:marRight w:val="0"/>
      <w:marTop w:val="0"/>
      <w:marBottom w:val="0"/>
      <w:divBdr>
        <w:top w:val="none" w:sz="0" w:space="0" w:color="auto"/>
        <w:left w:val="none" w:sz="0" w:space="0" w:color="auto"/>
        <w:bottom w:val="none" w:sz="0" w:space="0" w:color="auto"/>
        <w:right w:val="none" w:sz="0" w:space="0" w:color="auto"/>
      </w:divBdr>
      <w:divsChild>
        <w:div w:id="412358646">
          <w:marLeft w:val="0"/>
          <w:marRight w:val="0"/>
          <w:marTop w:val="400"/>
          <w:marBottom w:val="0"/>
          <w:divBdr>
            <w:top w:val="none" w:sz="0" w:space="0" w:color="auto"/>
            <w:left w:val="none" w:sz="0" w:space="0" w:color="auto"/>
            <w:bottom w:val="none" w:sz="0" w:space="0" w:color="auto"/>
            <w:right w:val="none" w:sz="0" w:space="0" w:color="auto"/>
          </w:divBdr>
        </w:div>
        <w:div w:id="1034501037">
          <w:marLeft w:val="0"/>
          <w:marRight w:val="0"/>
          <w:marTop w:val="240"/>
          <w:marBottom w:val="0"/>
          <w:divBdr>
            <w:top w:val="none" w:sz="0" w:space="0" w:color="auto"/>
            <w:left w:val="none" w:sz="0" w:space="0" w:color="auto"/>
            <w:bottom w:val="none" w:sz="0" w:space="0" w:color="auto"/>
            <w:right w:val="none" w:sz="0" w:space="0" w:color="auto"/>
          </w:divBdr>
        </w:div>
        <w:div w:id="1116870428">
          <w:marLeft w:val="150"/>
          <w:marRight w:val="150"/>
          <w:marTop w:val="480"/>
          <w:marBottom w:val="0"/>
          <w:divBdr>
            <w:top w:val="single" w:sz="6" w:space="28" w:color="D4D4D4"/>
            <w:left w:val="none" w:sz="0" w:space="0" w:color="auto"/>
            <w:bottom w:val="none" w:sz="0" w:space="0" w:color="auto"/>
            <w:right w:val="none" w:sz="0" w:space="0" w:color="auto"/>
          </w:divBdr>
        </w:div>
      </w:divsChild>
    </w:div>
    <w:div w:id="1942882440">
      <w:bodyDiv w:val="1"/>
      <w:marLeft w:val="0"/>
      <w:marRight w:val="0"/>
      <w:marTop w:val="0"/>
      <w:marBottom w:val="0"/>
      <w:divBdr>
        <w:top w:val="none" w:sz="0" w:space="0" w:color="auto"/>
        <w:left w:val="none" w:sz="0" w:space="0" w:color="auto"/>
        <w:bottom w:val="none" w:sz="0" w:space="0" w:color="auto"/>
        <w:right w:val="none" w:sz="0" w:space="0" w:color="auto"/>
      </w:divBdr>
    </w:div>
    <w:div w:id="2022201643">
      <w:bodyDiv w:val="1"/>
      <w:marLeft w:val="0"/>
      <w:marRight w:val="0"/>
      <w:marTop w:val="0"/>
      <w:marBottom w:val="0"/>
      <w:divBdr>
        <w:top w:val="none" w:sz="0" w:space="0" w:color="auto"/>
        <w:left w:val="none" w:sz="0" w:space="0" w:color="auto"/>
        <w:bottom w:val="none" w:sz="0" w:space="0" w:color="auto"/>
        <w:right w:val="none" w:sz="0" w:space="0" w:color="auto"/>
      </w:divBdr>
      <w:divsChild>
        <w:div w:id="1414473606">
          <w:marLeft w:val="0"/>
          <w:marRight w:val="0"/>
          <w:marTop w:val="400"/>
          <w:marBottom w:val="0"/>
          <w:divBdr>
            <w:top w:val="none" w:sz="0" w:space="0" w:color="auto"/>
            <w:left w:val="none" w:sz="0" w:space="0" w:color="auto"/>
            <w:bottom w:val="none" w:sz="0" w:space="0" w:color="auto"/>
            <w:right w:val="none" w:sz="0" w:space="0" w:color="auto"/>
          </w:divBdr>
        </w:div>
        <w:div w:id="1259943977">
          <w:marLeft w:val="0"/>
          <w:marRight w:val="0"/>
          <w:marTop w:val="0"/>
          <w:marBottom w:val="0"/>
          <w:divBdr>
            <w:top w:val="none" w:sz="0" w:space="0" w:color="auto"/>
            <w:left w:val="none" w:sz="0" w:space="0" w:color="auto"/>
            <w:bottom w:val="none" w:sz="0" w:space="0" w:color="auto"/>
            <w:right w:val="none" w:sz="0" w:space="0" w:color="auto"/>
          </w:divBdr>
        </w:div>
        <w:div w:id="337469694">
          <w:marLeft w:val="0"/>
          <w:marRight w:val="0"/>
          <w:marTop w:val="0"/>
          <w:marBottom w:val="0"/>
          <w:divBdr>
            <w:top w:val="none" w:sz="0" w:space="0" w:color="auto"/>
            <w:left w:val="none" w:sz="0" w:space="0" w:color="auto"/>
            <w:bottom w:val="none" w:sz="0" w:space="0" w:color="auto"/>
            <w:right w:val="none" w:sz="0" w:space="0" w:color="auto"/>
          </w:divBdr>
        </w:div>
        <w:div w:id="158664231">
          <w:marLeft w:val="0"/>
          <w:marRight w:val="0"/>
          <w:marTop w:val="0"/>
          <w:marBottom w:val="0"/>
          <w:divBdr>
            <w:top w:val="none" w:sz="0" w:space="0" w:color="auto"/>
            <w:left w:val="none" w:sz="0" w:space="0" w:color="auto"/>
            <w:bottom w:val="none" w:sz="0" w:space="0" w:color="auto"/>
            <w:right w:val="none" w:sz="0" w:space="0" w:color="auto"/>
          </w:divBdr>
        </w:div>
        <w:div w:id="2097900833">
          <w:marLeft w:val="0"/>
          <w:marRight w:val="0"/>
          <w:marTop w:val="0"/>
          <w:marBottom w:val="0"/>
          <w:divBdr>
            <w:top w:val="none" w:sz="0" w:space="0" w:color="auto"/>
            <w:left w:val="none" w:sz="0" w:space="0" w:color="auto"/>
            <w:bottom w:val="none" w:sz="0" w:space="0" w:color="auto"/>
            <w:right w:val="none" w:sz="0" w:space="0" w:color="auto"/>
          </w:divBdr>
        </w:div>
        <w:div w:id="983973626">
          <w:marLeft w:val="0"/>
          <w:marRight w:val="0"/>
          <w:marTop w:val="0"/>
          <w:marBottom w:val="0"/>
          <w:divBdr>
            <w:top w:val="none" w:sz="0" w:space="0" w:color="auto"/>
            <w:left w:val="none" w:sz="0" w:space="0" w:color="auto"/>
            <w:bottom w:val="none" w:sz="0" w:space="0" w:color="auto"/>
            <w:right w:val="none" w:sz="0" w:space="0" w:color="auto"/>
          </w:divBdr>
        </w:div>
        <w:div w:id="419374648">
          <w:marLeft w:val="0"/>
          <w:marRight w:val="0"/>
          <w:marTop w:val="0"/>
          <w:marBottom w:val="0"/>
          <w:divBdr>
            <w:top w:val="none" w:sz="0" w:space="0" w:color="auto"/>
            <w:left w:val="none" w:sz="0" w:space="0" w:color="auto"/>
            <w:bottom w:val="none" w:sz="0" w:space="0" w:color="auto"/>
            <w:right w:val="none" w:sz="0" w:space="0" w:color="auto"/>
          </w:divBdr>
        </w:div>
        <w:div w:id="891430318">
          <w:marLeft w:val="0"/>
          <w:marRight w:val="0"/>
          <w:marTop w:val="0"/>
          <w:marBottom w:val="0"/>
          <w:divBdr>
            <w:top w:val="none" w:sz="0" w:space="0" w:color="auto"/>
            <w:left w:val="none" w:sz="0" w:space="0" w:color="auto"/>
            <w:bottom w:val="none" w:sz="0" w:space="0" w:color="auto"/>
            <w:right w:val="none" w:sz="0" w:space="0" w:color="auto"/>
          </w:divBdr>
        </w:div>
        <w:div w:id="156263325">
          <w:marLeft w:val="0"/>
          <w:marRight w:val="0"/>
          <w:marTop w:val="0"/>
          <w:marBottom w:val="0"/>
          <w:divBdr>
            <w:top w:val="none" w:sz="0" w:space="0" w:color="auto"/>
            <w:left w:val="none" w:sz="0" w:space="0" w:color="auto"/>
            <w:bottom w:val="none" w:sz="0" w:space="0" w:color="auto"/>
            <w:right w:val="none" w:sz="0" w:space="0" w:color="auto"/>
          </w:divBdr>
        </w:div>
        <w:div w:id="622346795">
          <w:marLeft w:val="0"/>
          <w:marRight w:val="0"/>
          <w:marTop w:val="0"/>
          <w:marBottom w:val="0"/>
          <w:divBdr>
            <w:top w:val="none" w:sz="0" w:space="0" w:color="auto"/>
            <w:left w:val="none" w:sz="0" w:space="0" w:color="auto"/>
            <w:bottom w:val="none" w:sz="0" w:space="0" w:color="auto"/>
            <w:right w:val="none" w:sz="0" w:space="0" w:color="auto"/>
          </w:divBdr>
        </w:div>
        <w:div w:id="83379846">
          <w:marLeft w:val="0"/>
          <w:marRight w:val="0"/>
          <w:marTop w:val="0"/>
          <w:marBottom w:val="0"/>
          <w:divBdr>
            <w:top w:val="none" w:sz="0" w:space="0" w:color="auto"/>
            <w:left w:val="none" w:sz="0" w:space="0" w:color="auto"/>
            <w:bottom w:val="none" w:sz="0" w:space="0" w:color="auto"/>
            <w:right w:val="none" w:sz="0" w:space="0" w:color="auto"/>
          </w:divBdr>
        </w:div>
        <w:div w:id="286357170">
          <w:marLeft w:val="0"/>
          <w:marRight w:val="0"/>
          <w:marTop w:val="0"/>
          <w:marBottom w:val="0"/>
          <w:divBdr>
            <w:top w:val="none" w:sz="0" w:space="0" w:color="auto"/>
            <w:left w:val="none" w:sz="0" w:space="0" w:color="auto"/>
            <w:bottom w:val="none" w:sz="0" w:space="0" w:color="auto"/>
            <w:right w:val="none" w:sz="0" w:space="0" w:color="auto"/>
          </w:divBdr>
        </w:div>
        <w:div w:id="1027759261">
          <w:marLeft w:val="0"/>
          <w:marRight w:val="0"/>
          <w:marTop w:val="0"/>
          <w:marBottom w:val="0"/>
          <w:divBdr>
            <w:top w:val="none" w:sz="0" w:space="0" w:color="auto"/>
            <w:left w:val="none" w:sz="0" w:space="0" w:color="auto"/>
            <w:bottom w:val="none" w:sz="0" w:space="0" w:color="auto"/>
            <w:right w:val="none" w:sz="0" w:space="0" w:color="auto"/>
          </w:divBdr>
        </w:div>
        <w:div w:id="428618863">
          <w:marLeft w:val="0"/>
          <w:marRight w:val="0"/>
          <w:marTop w:val="0"/>
          <w:marBottom w:val="0"/>
          <w:divBdr>
            <w:top w:val="none" w:sz="0" w:space="0" w:color="auto"/>
            <w:left w:val="none" w:sz="0" w:space="0" w:color="auto"/>
            <w:bottom w:val="none" w:sz="0" w:space="0" w:color="auto"/>
            <w:right w:val="none" w:sz="0" w:space="0" w:color="auto"/>
          </w:divBdr>
        </w:div>
        <w:div w:id="713845268">
          <w:marLeft w:val="0"/>
          <w:marRight w:val="0"/>
          <w:marTop w:val="0"/>
          <w:marBottom w:val="0"/>
          <w:divBdr>
            <w:top w:val="none" w:sz="0" w:space="0" w:color="auto"/>
            <w:left w:val="none" w:sz="0" w:space="0" w:color="auto"/>
            <w:bottom w:val="none" w:sz="0" w:space="0" w:color="auto"/>
            <w:right w:val="none" w:sz="0" w:space="0" w:color="auto"/>
          </w:divBdr>
        </w:div>
        <w:div w:id="496580125">
          <w:marLeft w:val="0"/>
          <w:marRight w:val="0"/>
          <w:marTop w:val="0"/>
          <w:marBottom w:val="0"/>
          <w:divBdr>
            <w:top w:val="none" w:sz="0" w:space="0" w:color="auto"/>
            <w:left w:val="none" w:sz="0" w:space="0" w:color="auto"/>
            <w:bottom w:val="none" w:sz="0" w:space="0" w:color="auto"/>
            <w:right w:val="none" w:sz="0" w:space="0" w:color="auto"/>
          </w:divBdr>
        </w:div>
        <w:div w:id="2101483093">
          <w:marLeft w:val="0"/>
          <w:marRight w:val="0"/>
          <w:marTop w:val="0"/>
          <w:marBottom w:val="0"/>
          <w:divBdr>
            <w:top w:val="none" w:sz="0" w:space="0" w:color="auto"/>
            <w:left w:val="none" w:sz="0" w:space="0" w:color="auto"/>
            <w:bottom w:val="none" w:sz="0" w:space="0" w:color="auto"/>
            <w:right w:val="none" w:sz="0" w:space="0" w:color="auto"/>
          </w:divBdr>
        </w:div>
        <w:div w:id="1431466896">
          <w:marLeft w:val="0"/>
          <w:marRight w:val="0"/>
          <w:marTop w:val="0"/>
          <w:marBottom w:val="0"/>
          <w:divBdr>
            <w:top w:val="none" w:sz="0" w:space="0" w:color="auto"/>
            <w:left w:val="none" w:sz="0" w:space="0" w:color="auto"/>
            <w:bottom w:val="none" w:sz="0" w:space="0" w:color="auto"/>
            <w:right w:val="none" w:sz="0" w:space="0" w:color="auto"/>
          </w:divBdr>
        </w:div>
        <w:div w:id="360210541">
          <w:marLeft w:val="0"/>
          <w:marRight w:val="0"/>
          <w:marTop w:val="0"/>
          <w:marBottom w:val="0"/>
          <w:divBdr>
            <w:top w:val="none" w:sz="0" w:space="0" w:color="auto"/>
            <w:left w:val="none" w:sz="0" w:space="0" w:color="auto"/>
            <w:bottom w:val="none" w:sz="0" w:space="0" w:color="auto"/>
            <w:right w:val="none" w:sz="0" w:space="0" w:color="auto"/>
          </w:divBdr>
        </w:div>
        <w:div w:id="1628202731">
          <w:marLeft w:val="0"/>
          <w:marRight w:val="0"/>
          <w:marTop w:val="0"/>
          <w:marBottom w:val="0"/>
          <w:divBdr>
            <w:top w:val="none" w:sz="0" w:space="0" w:color="auto"/>
            <w:left w:val="none" w:sz="0" w:space="0" w:color="auto"/>
            <w:bottom w:val="none" w:sz="0" w:space="0" w:color="auto"/>
            <w:right w:val="none" w:sz="0" w:space="0" w:color="auto"/>
          </w:divBdr>
        </w:div>
        <w:div w:id="2111390244">
          <w:marLeft w:val="0"/>
          <w:marRight w:val="0"/>
          <w:marTop w:val="0"/>
          <w:marBottom w:val="0"/>
          <w:divBdr>
            <w:top w:val="none" w:sz="0" w:space="0" w:color="auto"/>
            <w:left w:val="none" w:sz="0" w:space="0" w:color="auto"/>
            <w:bottom w:val="none" w:sz="0" w:space="0" w:color="auto"/>
            <w:right w:val="none" w:sz="0" w:space="0" w:color="auto"/>
          </w:divBdr>
        </w:div>
        <w:div w:id="1881044733">
          <w:marLeft w:val="0"/>
          <w:marRight w:val="0"/>
          <w:marTop w:val="0"/>
          <w:marBottom w:val="0"/>
          <w:divBdr>
            <w:top w:val="none" w:sz="0" w:space="0" w:color="auto"/>
            <w:left w:val="none" w:sz="0" w:space="0" w:color="auto"/>
            <w:bottom w:val="none" w:sz="0" w:space="0" w:color="auto"/>
            <w:right w:val="none" w:sz="0" w:space="0" w:color="auto"/>
          </w:divBdr>
        </w:div>
      </w:divsChild>
    </w:div>
    <w:div w:id="2041781321">
      <w:bodyDiv w:val="1"/>
      <w:marLeft w:val="0"/>
      <w:marRight w:val="0"/>
      <w:marTop w:val="0"/>
      <w:marBottom w:val="0"/>
      <w:divBdr>
        <w:top w:val="none" w:sz="0" w:space="0" w:color="auto"/>
        <w:left w:val="none" w:sz="0" w:space="0" w:color="auto"/>
        <w:bottom w:val="none" w:sz="0" w:space="0" w:color="auto"/>
        <w:right w:val="none" w:sz="0" w:space="0" w:color="auto"/>
      </w:divBdr>
    </w:div>
    <w:div w:id="2050105250">
      <w:bodyDiv w:val="1"/>
      <w:marLeft w:val="0"/>
      <w:marRight w:val="0"/>
      <w:marTop w:val="0"/>
      <w:marBottom w:val="0"/>
      <w:divBdr>
        <w:top w:val="none" w:sz="0" w:space="0" w:color="auto"/>
        <w:left w:val="none" w:sz="0" w:space="0" w:color="auto"/>
        <w:bottom w:val="none" w:sz="0" w:space="0" w:color="auto"/>
        <w:right w:val="none" w:sz="0" w:space="0" w:color="auto"/>
      </w:divBdr>
      <w:divsChild>
        <w:div w:id="253168027">
          <w:marLeft w:val="0"/>
          <w:marRight w:val="0"/>
          <w:marTop w:val="0"/>
          <w:marBottom w:val="0"/>
          <w:divBdr>
            <w:top w:val="none" w:sz="0" w:space="0" w:color="auto"/>
            <w:left w:val="none" w:sz="0" w:space="0" w:color="auto"/>
            <w:bottom w:val="none" w:sz="0" w:space="0" w:color="auto"/>
            <w:right w:val="none" w:sz="0" w:space="0" w:color="auto"/>
          </w:divBdr>
        </w:div>
        <w:div w:id="324405789">
          <w:marLeft w:val="0"/>
          <w:marRight w:val="0"/>
          <w:marTop w:val="0"/>
          <w:marBottom w:val="0"/>
          <w:divBdr>
            <w:top w:val="none" w:sz="0" w:space="0" w:color="auto"/>
            <w:left w:val="none" w:sz="0" w:space="0" w:color="auto"/>
            <w:bottom w:val="none" w:sz="0" w:space="0" w:color="auto"/>
            <w:right w:val="none" w:sz="0" w:space="0" w:color="auto"/>
          </w:divBdr>
        </w:div>
        <w:div w:id="150368676">
          <w:marLeft w:val="0"/>
          <w:marRight w:val="0"/>
          <w:marTop w:val="0"/>
          <w:marBottom w:val="0"/>
          <w:divBdr>
            <w:top w:val="none" w:sz="0" w:space="0" w:color="auto"/>
            <w:left w:val="none" w:sz="0" w:space="0" w:color="auto"/>
            <w:bottom w:val="none" w:sz="0" w:space="0" w:color="auto"/>
            <w:right w:val="none" w:sz="0" w:space="0" w:color="auto"/>
          </w:divBdr>
        </w:div>
        <w:div w:id="1244802267">
          <w:marLeft w:val="0"/>
          <w:marRight w:val="0"/>
          <w:marTop w:val="0"/>
          <w:marBottom w:val="0"/>
          <w:divBdr>
            <w:top w:val="none" w:sz="0" w:space="0" w:color="auto"/>
            <w:left w:val="none" w:sz="0" w:space="0" w:color="auto"/>
            <w:bottom w:val="none" w:sz="0" w:space="0" w:color="auto"/>
            <w:right w:val="none" w:sz="0" w:space="0" w:color="auto"/>
          </w:divBdr>
        </w:div>
        <w:div w:id="1766538229">
          <w:marLeft w:val="0"/>
          <w:marRight w:val="0"/>
          <w:marTop w:val="0"/>
          <w:marBottom w:val="0"/>
          <w:divBdr>
            <w:top w:val="none" w:sz="0" w:space="0" w:color="auto"/>
            <w:left w:val="none" w:sz="0" w:space="0" w:color="auto"/>
            <w:bottom w:val="none" w:sz="0" w:space="0" w:color="auto"/>
            <w:right w:val="none" w:sz="0" w:space="0" w:color="auto"/>
          </w:divBdr>
        </w:div>
        <w:div w:id="1329211084">
          <w:marLeft w:val="0"/>
          <w:marRight w:val="0"/>
          <w:marTop w:val="0"/>
          <w:marBottom w:val="0"/>
          <w:divBdr>
            <w:top w:val="none" w:sz="0" w:space="0" w:color="auto"/>
            <w:left w:val="none" w:sz="0" w:space="0" w:color="auto"/>
            <w:bottom w:val="none" w:sz="0" w:space="0" w:color="auto"/>
            <w:right w:val="none" w:sz="0" w:space="0" w:color="auto"/>
          </w:divBdr>
        </w:div>
        <w:div w:id="106586018">
          <w:marLeft w:val="0"/>
          <w:marRight w:val="0"/>
          <w:marTop w:val="0"/>
          <w:marBottom w:val="0"/>
          <w:divBdr>
            <w:top w:val="none" w:sz="0" w:space="0" w:color="auto"/>
            <w:left w:val="none" w:sz="0" w:space="0" w:color="auto"/>
            <w:bottom w:val="none" w:sz="0" w:space="0" w:color="auto"/>
            <w:right w:val="none" w:sz="0" w:space="0" w:color="auto"/>
          </w:divBdr>
        </w:div>
        <w:div w:id="2076705403">
          <w:marLeft w:val="0"/>
          <w:marRight w:val="0"/>
          <w:marTop w:val="0"/>
          <w:marBottom w:val="0"/>
          <w:divBdr>
            <w:top w:val="none" w:sz="0" w:space="0" w:color="auto"/>
            <w:left w:val="none" w:sz="0" w:space="0" w:color="auto"/>
            <w:bottom w:val="none" w:sz="0" w:space="0" w:color="auto"/>
            <w:right w:val="none" w:sz="0" w:space="0" w:color="auto"/>
          </w:divBdr>
        </w:div>
        <w:div w:id="791482471">
          <w:marLeft w:val="0"/>
          <w:marRight w:val="0"/>
          <w:marTop w:val="0"/>
          <w:marBottom w:val="0"/>
          <w:divBdr>
            <w:top w:val="none" w:sz="0" w:space="0" w:color="auto"/>
            <w:left w:val="none" w:sz="0" w:space="0" w:color="auto"/>
            <w:bottom w:val="none" w:sz="0" w:space="0" w:color="auto"/>
            <w:right w:val="none" w:sz="0" w:space="0" w:color="auto"/>
          </w:divBdr>
        </w:div>
        <w:div w:id="1135760034">
          <w:marLeft w:val="0"/>
          <w:marRight w:val="0"/>
          <w:marTop w:val="0"/>
          <w:marBottom w:val="0"/>
          <w:divBdr>
            <w:top w:val="none" w:sz="0" w:space="0" w:color="auto"/>
            <w:left w:val="none" w:sz="0" w:space="0" w:color="auto"/>
            <w:bottom w:val="none" w:sz="0" w:space="0" w:color="auto"/>
            <w:right w:val="none" w:sz="0" w:space="0" w:color="auto"/>
          </w:divBdr>
        </w:div>
        <w:div w:id="546530738">
          <w:marLeft w:val="0"/>
          <w:marRight w:val="0"/>
          <w:marTop w:val="0"/>
          <w:marBottom w:val="0"/>
          <w:divBdr>
            <w:top w:val="none" w:sz="0" w:space="0" w:color="auto"/>
            <w:left w:val="none" w:sz="0" w:space="0" w:color="auto"/>
            <w:bottom w:val="none" w:sz="0" w:space="0" w:color="auto"/>
            <w:right w:val="none" w:sz="0" w:space="0" w:color="auto"/>
          </w:divBdr>
        </w:div>
      </w:divsChild>
    </w:div>
    <w:div w:id="2057310252">
      <w:bodyDiv w:val="1"/>
      <w:marLeft w:val="0"/>
      <w:marRight w:val="0"/>
      <w:marTop w:val="0"/>
      <w:marBottom w:val="0"/>
      <w:divBdr>
        <w:top w:val="none" w:sz="0" w:space="0" w:color="auto"/>
        <w:left w:val="none" w:sz="0" w:space="0" w:color="auto"/>
        <w:bottom w:val="none" w:sz="0" w:space="0" w:color="auto"/>
        <w:right w:val="none" w:sz="0" w:space="0" w:color="auto"/>
      </w:divBdr>
    </w:div>
    <w:div w:id="2077047638">
      <w:bodyDiv w:val="1"/>
      <w:marLeft w:val="0"/>
      <w:marRight w:val="0"/>
      <w:marTop w:val="0"/>
      <w:marBottom w:val="0"/>
      <w:divBdr>
        <w:top w:val="none" w:sz="0" w:space="0" w:color="auto"/>
        <w:left w:val="none" w:sz="0" w:space="0" w:color="auto"/>
        <w:bottom w:val="none" w:sz="0" w:space="0" w:color="auto"/>
        <w:right w:val="none" w:sz="0" w:space="0" w:color="auto"/>
      </w:divBdr>
    </w:div>
    <w:div w:id="2107070660">
      <w:bodyDiv w:val="1"/>
      <w:marLeft w:val="0"/>
      <w:marRight w:val="0"/>
      <w:marTop w:val="0"/>
      <w:marBottom w:val="0"/>
      <w:divBdr>
        <w:top w:val="none" w:sz="0" w:space="0" w:color="auto"/>
        <w:left w:val="none" w:sz="0" w:space="0" w:color="auto"/>
        <w:bottom w:val="none" w:sz="0" w:space="0" w:color="auto"/>
        <w:right w:val="none" w:sz="0" w:space="0" w:color="auto"/>
      </w:divBdr>
    </w:div>
    <w:div w:id="21456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doc.php?id=263376" TargetMode="External"/><Relationship Id="rId18" Type="http://schemas.openxmlformats.org/officeDocument/2006/relationships/hyperlink" Target="http://likumi.lv/doc.php?id=263376" TargetMode="External"/><Relationship Id="rId26" Type="http://schemas.openxmlformats.org/officeDocument/2006/relationships/hyperlink" Target="https://www.eis.gov.lv" TargetMode="External"/><Relationship Id="rId39" Type="http://schemas.openxmlformats.org/officeDocument/2006/relationships/hyperlink" Target="http://likumi.lv/ta/id/263391-publisko-iepirkumu-elektronisko-izzinu-noteikumi" TargetMode="External"/><Relationship Id="rId21" Type="http://schemas.openxmlformats.org/officeDocument/2006/relationships/hyperlink" Target="http://likumi.lv/ta/id/133536-publisko-iepirkumu-likums" TargetMode="External"/><Relationship Id="rId34" Type="http://schemas.openxmlformats.org/officeDocument/2006/relationships/hyperlink" Target="http://likumi.lv/ta/id/263391-publisko-iepirkumu-elektronisko-izzinu-noteikumi" TargetMode="External"/><Relationship Id="rId42" Type="http://schemas.openxmlformats.org/officeDocument/2006/relationships/hyperlink" Target="http://likumi.lv/ta/id/263391-publisko-iepirkumu-elektronisko-izzinu-noteikumi" TargetMode="External"/><Relationship Id="rId47" Type="http://schemas.openxmlformats.org/officeDocument/2006/relationships/hyperlink" Target="http://likumi.lv/ta/id/133536-publisko-iepirkumu-likums" TargetMode="External"/><Relationship Id="rId50" Type="http://schemas.openxmlformats.org/officeDocument/2006/relationships/hyperlink" Target="http://likumi.lv/ta/id/88966-kriminallikums" TargetMode="External"/><Relationship Id="rId55" Type="http://schemas.openxmlformats.org/officeDocument/2006/relationships/hyperlink" Target="http://likumi.lv/ta/id/88966-kriminallikums" TargetMode="External"/><Relationship Id="rId63" Type="http://schemas.openxmlformats.org/officeDocument/2006/relationships/hyperlink" Target="http://likumi.lv/ta/id/133536-publisko-iepirkumu-likums" TargetMode="External"/><Relationship Id="rId68" Type="http://schemas.openxmlformats.org/officeDocument/2006/relationships/hyperlink" Target="http://likumi.lv/doc.php?id=263376"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is.gov.lv" TargetMode="External"/><Relationship Id="rId29" Type="http://schemas.openxmlformats.org/officeDocument/2006/relationships/hyperlink" Target="http://likumi.lv/ta/id/133536-publisko-iepirkumu-likums" TargetMode="External"/><Relationship Id="rId11" Type="http://schemas.openxmlformats.org/officeDocument/2006/relationships/hyperlink" Target="http://likumi.lv/doc.php?id=263376" TargetMode="External"/><Relationship Id="rId24" Type="http://schemas.openxmlformats.org/officeDocument/2006/relationships/hyperlink" Target="http://likumi.lv/doc.php?id=263376" TargetMode="External"/><Relationship Id="rId32" Type="http://schemas.openxmlformats.org/officeDocument/2006/relationships/hyperlink" Target="mailto:eis@vraa.gov.lv" TargetMode="External"/><Relationship Id="rId37" Type="http://schemas.openxmlformats.org/officeDocument/2006/relationships/hyperlink" Target="http://likumi.lv/ta/id/263391-publisko-iepirkumu-elektronisko-izzinu-noteikumi" TargetMode="External"/><Relationship Id="rId40" Type="http://schemas.openxmlformats.org/officeDocument/2006/relationships/hyperlink" Target="http://likumi.lv/ta/id/263391-publisko-iepirkumu-elektronisko-izzinu-noteikumi" TargetMode="External"/><Relationship Id="rId45" Type="http://schemas.openxmlformats.org/officeDocument/2006/relationships/hyperlink" Target="http://likumi.lv/ta/id/133536-publisko-iepirkumu-likums" TargetMode="External"/><Relationship Id="rId53" Type="http://schemas.openxmlformats.org/officeDocument/2006/relationships/hyperlink" Target="http://likumi.lv/ta/id/54890-konkurences-likums" TargetMode="External"/><Relationship Id="rId58" Type="http://schemas.openxmlformats.org/officeDocument/2006/relationships/hyperlink" Target="http://likumi.lv/ta/id/263391-publisko-iepirkumu-elektronisko-izzinu-noteikumi" TargetMode="External"/><Relationship Id="rId66" Type="http://schemas.openxmlformats.org/officeDocument/2006/relationships/hyperlink" Target="http://likumi.lv/doc.php?id=263376" TargetMode="External"/><Relationship Id="rId5" Type="http://schemas.openxmlformats.org/officeDocument/2006/relationships/webSettings" Target="webSettings.xml"/><Relationship Id="rId15" Type="http://schemas.openxmlformats.org/officeDocument/2006/relationships/hyperlink" Target="http://likumi.lv/doc.php?id=263376" TargetMode="External"/><Relationship Id="rId23" Type="http://schemas.openxmlformats.org/officeDocument/2006/relationships/hyperlink" Target="http://likumi.lv/doc.php?id=263376" TargetMode="External"/><Relationship Id="rId28" Type="http://schemas.openxmlformats.org/officeDocument/2006/relationships/hyperlink" Target="http://www.eis.gov.lv" TargetMode="External"/><Relationship Id="rId36" Type="http://schemas.openxmlformats.org/officeDocument/2006/relationships/hyperlink" Target="http://likumi.lv/ta/id/263391-publisko-iepirkumu-elektronisko-izzinu-noteikumi" TargetMode="External"/><Relationship Id="rId49" Type="http://schemas.openxmlformats.org/officeDocument/2006/relationships/hyperlink" Target="http://likumi.lv/ta/id/263391-publisko-iepirkumu-elektronisko-izzinu-noteikumi" TargetMode="External"/><Relationship Id="rId57" Type="http://schemas.openxmlformats.org/officeDocument/2006/relationships/hyperlink" Target="http://likumi.lv/ta/id/263391-publisko-iepirkumu-elektronisko-izzinu-noteikumi" TargetMode="External"/><Relationship Id="rId61" Type="http://schemas.openxmlformats.org/officeDocument/2006/relationships/hyperlink" Target="http://likumi.lv/ta/id/263391-publisko-iepirkumu-elektronisko-izzinu-noteikumi" TargetMode="External"/><Relationship Id="rId10" Type="http://schemas.openxmlformats.org/officeDocument/2006/relationships/hyperlink" Target="http://likumi.lv/ta/id/133536-publisko-iepirkumu-likums" TargetMode="External"/><Relationship Id="rId19" Type="http://schemas.openxmlformats.org/officeDocument/2006/relationships/hyperlink" Target="http://likumi.lv/ta/id/216076-sabiedrisko-pakalpojumu-sniedzeju-iepirkumu-likums" TargetMode="External"/><Relationship Id="rId31" Type="http://schemas.openxmlformats.org/officeDocument/2006/relationships/hyperlink" Target="http://likumi.lv/ta/id/133536-publisko-iepirkumu-likums" TargetMode="External"/><Relationship Id="rId44" Type="http://schemas.openxmlformats.org/officeDocument/2006/relationships/hyperlink" Target="http://likumi.lv/ta/id/133536-publisko-iepirkumu-likums" TargetMode="External"/><Relationship Id="rId52" Type="http://schemas.openxmlformats.org/officeDocument/2006/relationships/hyperlink" Target="http://likumi.lv/ta/id/88966-kriminallikums" TargetMode="External"/><Relationship Id="rId60" Type="http://schemas.openxmlformats.org/officeDocument/2006/relationships/hyperlink" Target="http://likumi.lv/ta/id/263391-publisko-iepirkumu-elektronisko-izzinu-noteikumi" TargetMode="External"/><Relationship Id="rId65" Type="http://schemas.openxmlformats.org/officeDocument/2006/relationships/hyperlink" Target="http://likumi.lv/doc.php?id=263376"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kumi.lv/ta/id/133536-publisko-iepirkumu-likums" TargetMode="External"/><Relationship Id="rId14" Type="http://schemas.openxmlformats.org/officeDocument/2006/relationships/hyperlink" Target="http://www.eis.gov.lv" TargetMode="External"/><Relationship Id="rId22" Type="http://schemas.openxmlformats.org/officeDocument/2006/relationships/hyperlink" Target="http://likumi.lv/doc.php?id=263376" TargetMode="External"/><Relationship Id="rId27" Type="http://schemas.openxmlformats.org/officeDocument/2006/relationships/hyperlink" Target="http://visvaris.lv" TargetMode="External"/><Relationship Id="rId30" Type="http://schemas.openxmlformats.org/officeDocument/2006/relationships/hyperlink" Target="http://likumi.lv/ta/id/133536-publisko-iepirkumu-likums" TargetMode="External"/><Relationship Id="rId35" Type="http://schemas.openxmlformats.org/officeDocument/2006/relationships/hyperlink" Target="http://likumi.lv/ta/id/263391-publisko-iepirkumu-elektronisko-izzinu-noteikumi" TargetMode="External"/><Relationship Id="rId43" Type="http://schemas.openxmlformats.org/officeDocument/2006/relationships/hyperlink" Target="http://likumi.lv/ta/id/263391-publisko-iepirkumu-elektronisko-izzinu-noteikumi" TargetMode="External"/><Relationship Id="rId48" Type="http://schemas.openxmlformats.org/officeDocument/2006/relationships/hyperlink" Target="http://likumi.lv/ta/id/263391-publisko-iepirkumu-elektronisko-izzinu-noteikumi" TargetMode="External"/><Relationship Id="rId56" Type="http://schemas.openxmlformats.org/officeDocument/2006/relationships/hyperlink" Target="http://likumi.lv/ta/id/54890-konkurences-likums" TargetMode="External"/><Relationship Id="rId64" Type="http://schemas.openxmlformats.org/officeDocument/2006/relationships/hyperlink" Target="http://likumi.lv/doc.php?id=263376" TargetMode="External"/><Relationship Id="rId69" Type="http://schemas.openxmlformats.org/officeDocument/2006/relationships/hyperlink" Target="http://likumi.lv/doc.php?id=263376" TargetMode="External"/><Relationship Id="rId77" Type="http://schemas.microsoft.com/office/2011/relationships/commentsExtended" Target="commentsExtended.xml"/><Relationship Id="rId8" Type="http://schemas.openxmlformats.org/officeDocument/2006/relationships/hyperlink" Target="http://www.eis.gov.lv" TargetMode="External"/><Relationship Id="rId51" Type="http://schemas.openxmlformats.org/officeDocument/2006/relationships/hyperlink" Target="http://likumi.lv/ta/id/54890-konkurences-likum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likumi.lv/doc.php?id=263376" TargetMode="External"/><Relationship Id="rId25" Type="http://schemas.openxmlformats.org/officeDocument/2006/relationships/hyperlink" Target="http://likumi.lv/doc.php?id=263376" TargetMode="External"/><Relationship Id="rId33" Type="http://schemas.openxmlformats.org/officeDocument/2006/relationships/hyperlink" Target="mailto:eis@vraa.gov.lv" TargetMode="External"/><Relationship Id="rId38" Type="http://schemas.openxmlformats.org/officeDocument/2006/relationships/hyperlink" Target="http://likumi.lv/ta/id/263391-publisko-iepirkumu-elektronisko-izzinu-noteikumi" TargetMode="External"/><Relationship Id="rId46" Type="http://schemas.openxmlformats.org/officeDocument/2006/relationships/hyperlink" Target="http://likumi.lv/ta/id/133536-publisko-iepirkumu-likums" TargetMode="External"/><Relationship Id="rId59" Type="http://schemas.openxmlformats.org/officeDocument/2006/relationships/hyperlink" Target="http://likumi.lv/ta/id/263391-publisko-iepirkumu-elektronisko-izzinu-noteikumi" TargetMode="External"/><Relationship Id="rId67" Type="http://schemas.openxmlformats.org/officeDocument/2006/relationships/hyperlink" Target="http://likumi.lv/doc.php?id=263376" TargetMode="External"/><Relationship Id="rId20" Type="http://schemas.openxmlformats.org/officeDocument/2006/relationships/hyperlink" Target="http://likumi.lv/ta/id/133536-publisko-iepirkumu-likums" TargetMode="External"/><Relationship Id="rId41" Type="http://schemas.openxmlformats.org/officeDocument/2006/relationships/hyperlink" Target="http://likumi.lv/ta/id/263391-publisko-iepirkumu-elektronisko-izzinu-noteikumi" TargetMode="External"/><Relationship Id="rId54" Type="http://schemas.openxmlformats.org/officeDocument/2006/relationships/hyperlink" Target="http://likumi.lv/ta/id/263391-publisko-iepirkumu-elektronisko-izzinu-noteikumi" TargetMode="External"/><Relationship Id="rId62" Type="http://schemas.openxmlformats.org/officeDocument/2006/relationships/hyperlink" Target="http://likumi.lv/ta/id/133536-publisko-iepirkumu-likum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EC030-8D7A-49F7-B9E0-2602E806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7216</Words>
  <Characters>54200</Characters>
  <Application>Microsoft Office Word</Application>
  <DocSecurity>0</DocSecurity>
  <Lines>1868</Lines>
  <Paragraphs>722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juris.kalejs</dc:creator>
  <cp:lastModifiedBy>Kristine Jankovska</cp:lastModifiedBy>
  <cp:revision>5</cp:revision>
  <dcterms:created xsi:type="dcterms:W3CDTF">2017-01-25T09:23:00Z</dcterms:created>
  <dcterms:modified xsi:type="dcterms:W3CDTF">2017-01-26T10:44:00Z</dcterms:modified>
</cp:coreProperties>
</file>