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031EC" w14:textId="77777777" w:rsidR="00732438" w:rsidRPr="0049390D" w:rsidRDefault="00732438" w:rsidP="00732438">
      <w:pPr>
        <w:spacing w:after="0" w:line="240" w:lineRule="auto"/>
        <w:jc w:val="center"/>
        <w:rPr>
          <w:rFonts w:ascii="Times New Roman" w:hAnsi="Times New Roman" w:cs="Times New Roman"/>
          <w:b/>
          <w:sz w:val="24"/>
          <w:szCs w:val="24"/>
        </w:rPr>
      </w:pPr>
      <w:bookmarkStart w:id="0" w:name="_GoBack"/>
      <w:bookmarkEnd w:id="0"/>
      <w:r w:rsidRPr="0049390D">
        <w:rPr>
          <w:rFonts w:ascii="Times New Roman" w:eastAsia="Times New Roman" w:hAnsi="Times New Roman" w:cs="Times New Roman"/>
          <w:b/>
          <w:bCs/>
          <w:sz w:val="24"/>
          <w:szCs w:val="24"/>
          <w:lang w:eastAsia="lv-LV"/>
        </w:rPr>
        <w:t xml:space="preserve">Tiesību akta projekta sākotnējās ietekmes novērtējuma ziņojums </w:t>
      </w:r>
      <w:r w:rsidRPr="0049390D">
        <w:rPr>
          <w:rFonts w:ascii="Times New Roman" w:hAnsi="Times New Roman" w:cs="Times New Roman"/>
          <w:b/>
          <w:sz w:val="24"/>
          <w:szCs w:val="24"/>
        </w:rPr>
        <w:t>par</w:t>
      </w:r>
    </w:p>
    <w:p w14:paraId="1F68088C" w14:textId="77777777" w:rsidR="008C3A48" w:rsidRPr="00732438" w:rsidRDefault="00732438" w:rsidP="00732438">
      <w:pPr>
        <w:jc w:val="center"/>
        <w:rPr>
          <w:rFonts w:ascii="Times New Roman" w:hAnsi="Times New Roman" w:cs="Times New Roman"/>
          <w:b/>
          <w:bCs/>
          <w:sz w:val="24"/>
          <w:szCs w:val="24"/>
          <w:shd w:val="clear" w:color="auto" w:fill="FFFFFF"/>
        </w:rPr>
      </w:pPr>
      <w:r w:rsidRPr="0049390D">
        <w:rPr>
          <w:rFonts w:ascii="Times New Roman" w:hAnsi="Times New Roman" w:cs="Times New Roman"/>
          <w:b/>
          <w:sz w:val="24"/>
          <w:szCs w:val="24"/>
        </w:rPr>
        <w:t>Ministru kabineta noteikumu projektu „</w:t>
      </w:r>
      <w:r>
        <w:rPr>
          <w:rFonts w:ascii="Times New Roman" w:eastAsia="Calibri" w:hAnsi="Times New Roman" w:cs="Times New Roman"/>
          <w:b/>
          <w:sz w:val="24"/>
          <w:szCs w:val="24"/>
        </w:rPr>
        <w:t>Par minimālajām prasībām, kas iekļaujamas darba uzdevumā, pašvaldībai izraugoties atkritumu apsaimniekotāju, kā arī atkritumu apsaimniekošanas līgumu būtiskajiem noteikumiem</w:t>
      </w:r>
      <w:r w:rsidRPr="0049390D">
        <w:rPr>
          <w:rFonts w:ascii="Times New Roman" w:hAnsi="Times New Roman" w:cs="Times New Roman"/>
          <w:b/>
          <w:sz w:val="24"/>
          <w:szCs w:val="24"/>
        </w:rPr>
        <w:t>”</w:t>
      </w:r>
      <w:r w:rsidRPr="0049390D">
        <w:rPr>
          <w:rFonts w:ascii="Times New Roman" w:eastAsia="Times New Roman" w:hAnsi="Times New Roman" w:cs="Times New Roman"/>
          <w:b/>
          <w:bCs/>
          <w:sz w:val="24"/>
          <w:szCs w:val="24"/>
          <w:lang w:eastAsia="lv-LV"/>
        </w:rPr>
        <w:t xml:space="preserve"> (anotācija)</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732438" w:rsidRPr="00732438" w14:paraId="6721977F" w14:textId="77777777" w:rsidTr="00732438">
        <w:trPr>
          <w:trHeight w:val="40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51CA638" w14:textId="77777777"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b/>
                <w:bCs/>
                <w:lang w:eastAsia="lv-LV"/>
              </w:rPr>
            </w:pPr>
            <w:r w:rsidRPr="00732438">
              <w:rPr>
                <w:rFonts w:ascii="Times New Roman" w:eastAsia="Times New Roman" w:hAnsi="Times New Roman" w:cs="Times New Roman"/>
                <w:b/>
                <w:bCs/>
                <w:lang w:eastAsia="lv-LV"/>
              </w:rPr>
              <w:t>I. Tiesību akta projekta izstrādes nepieciešamība</w:t>
            </w:r>
          </w:p>
        </w:tc>
      </w:tr>
      <w:tr w:rsidR="00732438" w:rsidRPr="00732438" w14:paraId="46F65331" w14:textId="77777777" w:rsidTr="00732438">
        <w:trPr>
          <w:trHeight w:val="40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0EBDC55F" w14:textId="77777777"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21498603"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Pamatojums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1CA6D2EB" w14:textId="0D9F6F48" w:rsidR="00732438" w:rsidRPr="00732438" w:rsidRDefault="00732438" w:rsidP="005F7AB5">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Ministru kabineta noteikumu projekts „</w:t>
            </w:r>
            <w:r w:rsidRPr="00732438">
              <w:rPr>
                <w:rFonts w:ascii="Times New Roman" w:eastAsia="Calibri" w:hAnsi="Times New Roman" w:cs="Times New Roman"/>
              </w:rPr>
              <w:t>Par minimālajām prasībām, kas iekļaujamas darba uzdevumā, pašvaldībai izraugoties atkritumu apsaimniekotāju, kā arī atkritumu apsaimniekošanas līgumu būtiskajiem noteikumiem</w:t>
            </w:r>
            <w:r>
              <w:rPr>
                <w:rFonts w:ascii="Times New Roman" w:eastAsia="Calibri" w:hAnsi="Times New Roman" w:cs="Times New Roman"/>
              </w:rPr>
              <w:t>” (turpmāk – noteikumu projekts) izstrādāts</w:t>
            </w:r>
            <w:r w:rsidR="005F7AB5">
              <w:rPr>
                <w:rFonts w:ascii="Times New Roman" w:eastAsia="Calibri" w:hAnsi="Times New Roman" w:cs="Times New Roman"/>
              </w:rPr>
              <w:t>,</w:t>
            </w:r>
            <w:r>
              <w:rPr>
                <w:rFonts w:ascii="Times New Roman" w:eastAsia="Calibri" w:hAnsi="Times New Roman" w:cs="Times New Roman"/>
              </w:rPr>
              <w:t xml:space="preserve"> pamatojoties uz Atkritumu apsaimni</w:t>
            </w:r>
            <w:r w:rsidR="00B541CB">
              <w:rPr>
                <w:rFonts w:ascii="Times New Roman" w:eastAsia="Calibri" w:hAnsi="Times New Roman" w:cs="Times New Roman"/>
              </w:rPr>
              <w:t>ekošanas likuma (turpmāk – Likums) 18.panta otro</w:t>
            </w:r>
            <w:r>
              <w:rPr>
                <w:rFonts w:ascii="Times New Roman" w:eastAsia="Calibri" w:hAnsi="Times New Roman" w:cs="Times New Roman"/>
              </w:rPr>
              <w:t xml:space="preserve"> un </w:t>
            </w:r>
            <w:r w:rsidR="005F7AB5">
              <w:rPr>
                <w:rFonts w:ascii="Times New Roman" w:eastAsia="Calibri" w:hAnsi="Times New Roman" w:cs="Times New Roman"/>
              </w:rPr>
              <w:t xml:space="preserve">vienpadsmito </w:t>
            </w:r>
            <w:r>
              <w:rPr>
                <w:rFonts w:ascii="Times New Roman" w:eastAsia="Calibri" w:hAnsi="Times New Roman" w:cs="Times New Roman"/>
              </w:rPr>
              <w:t>daļu.</w:t>
            </w:r>
          </w:p>
        </w:tc>
      </w:tr>
      <w:tr w:rsidR="00732438" w:rsidRPr="00732438" w14:paraId="48E00619" w14:textId="77777777" w:rsidTr="00B541CB">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2E26620" w14:textId="77777777"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7274C5F8"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tcPr>
          <w:p w14:paraId="04DBAE1D" w14:textId="77777777" w:rsidR="002012A3" w:rsidRDefault="00B541CB" w:rsidP="00807BF3">
            <w:pPr>
              <w:spacing w:after="120" w:line="240" w:lineRule="auto"/>
              <w:jc w:val="both"/>
              <w:rPr>
                <w:rFonts w:ascii="Times New Roman" w:hAnsi="Times New Roman" w:cs="Times New Roman"/>
                <w:shd w:val="clear" w:color="auto" w:fill="FFFFFF"/>
              </w:rPr>
            </w:pPr>
            <w:r w:rsidRPr="00B541CB">
              <w:rPr>
                <w:rFonts w:ascii="Times New Roman" w:eastAsia="Times New Roman" w:hAnsi="Times New Roman" w:cs="Times New Roman"/>
                <w:lang w:eastAsia="lv-LV"/>
              </w:rPr>
              <w:t xml:space="preserve">Likuma 18.panta pirmā daļa nosaka, ka pašvaldības pienākums ir </w:t>
            </w:r>
            <w:r w:rsidRPr="00B541CB">
              <w:rPr>
                <w:rFonts w:ascii="Times New Roman" w:hAnsi="Times New Roman" w:cs="Times New Roman"/>
                <w:shd w:val="clear" w:color="auto" w:fill="FFFFFF"/>
              </w:rPr>
              <w:t xml:space="preserve">publisko iepirkumu vai publisko un privāto partnerību regulējošos normatīvajos aktos noteiktajā kārtībā </w:t>
            </w:r>
            <w:r w:rsidR="00337711">
              <w:rPr>
                <w:rFonts w:ascii="Times New Roman" w:hAnsi="Times New Roman" w:cs="Times New Roman"/>
                <w:shd w:val="clear" w:color="auto" w:fill="FFFFFF"/>
              </w:rPr>
              <w:t>izvēlēties</w:t>
            </w:r>
            <w:r w:rsidR="00337711" w:rsidRPr="00B541CB">
              <w:rPr>
                <w:rFonts w:ascii="Times New Roman" w:hAnsi="Times New Roman" w:cs="Times New Roman"/>
                <w:shd w:val="clear" w:color="auto" w:fill="FFFFFF"/>
              </w:rPr>
              <w:t xml:space="preserve"> </w:t>
            </w:r>
            <w:r w:rsidRPr="00B541CB">
              <w:rPr>
                <w:rFonts w:ascii="Times New Roman" w:hAnsi="Times New Roman" w:cs="Times New Roman"/>
                <w:shd w:val="clear" w:color="auto" w:fill="FFFFFF"/>
              </w:rPr>
              <w:t>atkritumu apsaimniekotāju, kurš veiks sadzīves atkritumu savākšanu, pārvadāšanu, pārkraušanu un uzglabāšanu attiecīgajā sadzīves atkritumu apsaimniekošanas zonā, par piedāvājuma izvēles kritēriju nosakot saimnieciski visizdevīgāko piedāvājumu.</w:t>
            </w:r>
            <w:r w:rsidRPr="00B541CB">
              <w:rPr>
                <w:rFonts w:ascii="Times New Roman" w:eastAsia="Times New Roman" w:hAnsi="Times New Roman" w:cs="Times New Roman"/>
                <w:lang w:eastAsia="lv-LV"/>
              </w:rPr>
              <w:t xml:space="preserve"> Savukārt Likums 18.panta otrā daļa nosaka, ka </w:t>
            </w:r>
            <w:r w:rsidRPr="00B541CB">
              <w:rPr>
                <w:rFonts w:ascii="Times New Roman" w:hAnsi="Times New Roman" w:cs="Times New Roman"/>
                <w:shd w:val="clear" w:color="auto" w:fill="FFFFFF"/>
              </w:rPr>
              <w:t>pašvaldība iekļauj darba uzdevumā prasības pretendenta darbinieku kvalifikācijai, spējai veikt sadzīves atkritumu apsaimniekošanu un tehniskajam vai finansiālajam nodrošinājumam sadzīves atkritumu apsaimniekošanas darbību veikšanai konkrētajā zonā, kā arī norāda atkritumu poligonu, kurā atbilstoši atkritumu apsaimniekošanas valsts plānam un reģionālajam</w:t>
            </w:r>
            <w:r w:rsidR="00337711">
              <w:rPr>
                <w:rFonts w:ascii="Times New Roman" w:hAnsi="Times New Roman" w:cs="Times New Roman"/>
                <w:shd w:val="clear" w:color="auto" w:fill="FFFFFF"/>
              </w:rPr>
              <w:t xml:space="preserve"> atkritumu apsaimniekošanas</w:t>
            </w:r>
            <w:r w:rsidRPr="00B541CB">
              <w:rPr>
                <w:rFonts w:ascii="Times New Roman" w:hAnsi="Times New Roman" w:cs="Times New Roman"/>
                <w:shd w:val="clear" w:color="auto" w:fill="FFFFFF"/>
              </w:rPr>
              <w:t xml:space="preserve"> plānam apglabā šīs pašvaldības administratīvajā teritorijā radītos sadzīves atkritumus.</w:t>
            </w:r>
          </w:p>
          <w:p w14:paraId="7AB33B1D" w14:textId="77777777" w:rsidR="00732438" w:rsidRDefault="00807BF3" w:rsidP="00807BF3">
            <w:pPr>
              <w:spacing w:after="12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Noteikumu projekts izstrādāts ar mērķi uzlabot un atvieglot pašvaldību darbu pie iepirkuma procedūras dokumentācijas izstrādes, nodrošināt vienotu pieeju starp pašvaldību un atkritumu apsaimniekotāju noslēdzamajā līgumā </w:t>
            </w:r>
            <w:r w:rsidR="00337711">
              <w:rPr>
                <w:rFonts w:ascii="Times New Roman" w:hAnsi="Times New Roman" w:cs="Times New Roman"/>
                <w:shd w:val="clear" w:color="auto" w:fill="FFFFFF"/>
              </w:rPr>
              <w:t xml:space="preserve">iekļaujamos </w:t>
            </w:r>
            <w:r>
              <w:rPr>
                <w:rFonts w:ascii="Times New Roman" w:hAnsi="Times New Roman" w:cs="Times New Roman"/>
                <w:shd w:val="clear" w:color="auto" w:fill="FFFFFF"/>
              </w:rPr>
              <w:t>nosacījumos, kā arī nodrošināt vienlīdzīgu un nediskriminējošu līguma normu noteikšanu starp atkritumu apsaimniekotāju un atkritumu ra</w:t>
            </w:r>
            <w:r w:rsidR="008B4891">
              <w:rPr>
                <w:rFonts w:ascii="Times New Roman" w:hAnsi="Times New Roman" w:cs="Times New Roman"/>
                <w:shd w:val="clear" w:color="auto" w:fill="FFFFFF"/>
              </w:rPr>
              <w:t>dītāju va</w:t>
            </w:r>
            <w:r>
              <w:rPr>
                <w:rFonts w:ascii="Times New Roman" w:hAnsi="Times New Roman" w:cs="Times New Roman"/>
                <w:shd w:val="clear" w:color="auto" w:fill="FFFFFF"/>
              </w:rPr>
              <w:t>i valdītāju noslēdzamajā atkritumu apsaimniekošanas pakalpojuma sniegšanas līgumā.</w:t>
            </w:r>
          </w:p>
          <w:p w14:paraId="48EFCAA9" w14:textId="3BA1679E" w:rsidR="00C60679" w:rsidRDefault="00967826" w:rsidP="00807BF3">
            <w:pPr>
              <w:spacing w:after="12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Pašreiz </w:t>
            </w:r>
            <w:r w:rsidR="00C77F2F">
              <w:rPr>
                <w:rFonts w:ascii="Times New Roman" w:hAnsi="Times New Roman" w:cs="Times New Roman"/>
                <w:shd w:val="clear" w:color="auto" w:fill="FFFFFF"/>
              </w:rPr>
              <w:t xml:space="preserve">pašvaldības saskaras ar grūtībām izstrādāt iepirkuma procedūras dokumentāciju sadzīves atkritumu apsaimniekotāja izvēlei pašvaldībā, lielākoties </w:t>
            </w:r>
            <w:r w:rsidR="00C60679">
              <w:rPr>
                <w:rFonts w:ascii="Times New Roman" w:hAnsi="Times New Roman" w:cs="Times New Roman"/>
                <w:shd w:val="clear" w:color="auto" w:fill="FFFFFF"/>
              </w:rPr>
              <w:t xml:space="preserve">vides aizsardzības un iepirkumu speciālistu, </w:t>
            </w:r>
            <w:r w:rsidR="00C77F2F">
              <w:rPr>
                <w:rFonts w:ascii="Times New Roman" w:hAnsi="Times New Roman" w:cs="Times New Roman"/>
                <w:shd w:val="clear" w:color="auto" w:fill="FFFFFF"/>
              </w:rPr>
              <w:t xml:space="preserve">pieredzes trūkuma dēļ un darba uzdevuma detalizācijas pārmērīguma, vai gluži pretēji nepilnīgi izstrādātiem nosacījumiem potenciālajam pašvaldības sadzīves atkritumu apsaimniekotājam. Iepriekš minēto problēmu sekas ir uzsāktu iepirkuma procedūru pārtraukšana, piedāvājumu </w:t>
            </w:r>
            <w:r w:rsidR="00C60679">
              <w:rPr>
                <w:rFonts w:ascii="Times New Roman" w:hAnsi="Times New Roman" w:cs="Times New Roman"/>
                <w:shd w:val="clear" w:color="auto" w:fill="FFFFFF"/>
              </w:rPr>
              <w:t>vairāk</w:t>
            </w:r>
            <w:r w:rsidR="003237EC">
              <w:rPr>
                <w:rFonts w:ascii="Times New Roman" w:hAnsi="Times New Roman" w:cs="Times New Roman"/>
                <w:shd w:val="clear" w:color="auto" w:fill="FFFFFF"/>
              </w:rPr>
              <w:t>kārtīga</w:t>
            </w:r>
            <w:r w:rsidR="00C60679">
              <w:rPr>
                <w:rFonts w:ascii="Times New Roman" w:hAnsi="Times New Roman" w:cs="Times New Roman"/>
                <w:shd w:val="clear" w:color="auto" w:fill="FFFFFF"/>
              </w:rPr>
              <w:t xml:space="preserve"> </w:t>
            </w:r>
            <w:r w:rsidR="00C77F2F">
              <w:rPr>
                <w:rFonts w:ascii="Times New Roman" w:hAnsi="Times New Roman" w:cs="Times New Roman"/>
                <w:shd w:val="clear" w:color="auto" w:fill="FFFFFF"/>
              </w:rPr>
              <w:t>grozījumu izstrāde vai iepirkuma procedūras rezultātu nemitīga apstrīdēšana, kas liedz pašvaldībām godprātīgi pildīt tām uzdoto Likuma 18.panta uzdevumu, tas ir, atbilstoši publisko iepirkumu vai p</w:t>
            </w:r>
            <w:r w:rsidR="00C60679">
              <w:rPr>
                <w:rFonts w:ascii="Times New Roman" w:hAnsi="Times New Roman" w:cs="Times New Roman"/>
                <w:shd w:val="clear" w:color="auto" w:fill="FFFFFF"/>
              </w:rPr>
              <w:t>ublisko</w:t>
            </w:r>
            <w:r w:rsidR="00C77F2F">
              <w:rPr>
                <w:rFonts w:ascii="Times New Roman" w:hAnsi="Times New Roman" w:cs="Times New Roman"/>
                <w:shd w:val="clear" w:color="auto" w:fill="FFFFFF"/>
              </w:rPr>
              <w:t xml:space="preserve"> un privāto partnerību regulējošos normatīvo aktu noteiktā kārtībā izraudzīties sadzīves atkritumu apsaimniekotāju.</w:t>
            </w:r>
          </w:p>
          <w:p w14:paraId="0B9CFDB2" w14:textId="394D711C" w:rsidR="00D46748" w:rsidRPr="00D46748" w:rsidRDefault="00D46748" w:rsidP="00807BF3">
            <w:pPr>
              <w:spacing w:after="12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Noteikumu projekts izstrādāt pamatojoties uz Latvijas vides aizsardzības fonda finansētā projekta „</w:t>
            </w:r>
            <w:r w:rsidRPr="00D46748">
              <w:rPr>
                <w:rFonts w:ascii="Times New Roman" w:hAnsi="Times New Roman" w:cs="Times New Roman"/>
              </w:rPr>
              <w:t>Nosacījumu izstrāde juridiskajam regulējumam attiecībā uz atkritumu apsaimniekošanu pašvaldībā</w:t>
            </w:r>
            <w:r>
              <w:rPr>
                <w:rFonts w:ascii="Times New Roman" w:hAnsi="Times New Roman" w:cs="Times New Roman"/>
              </w:rPr>
              <w:t>” izstrādātajam pētījumam (izstrādātājs biedrība „Latvijas Atkritumu saimniecības asociācija”, projekta izstrādes laiks 2015.gada 1.jūnijs – 2015.gada 14.decembris).</w:t>
            </w:r>
          </w:p>
          <w:p w14:paraId="323E8A70" w14:textId="67CD04CF" w:rsidR="003C6C69" w:rsidRDefault="00C86405" w:rsidP="00807BF3">
            <w:pPr>
              <w:spacing w:after="120" w:line="240" w:lineRule="auto"/>
              <w:jc w:val="both"/>
              <w:rPr>
                <w:rFonts w:ascii="Times New Roman" w:hAnsi="Times New Roman" w:cs="Times New Roman"/>
              </w:rPr>
            </w:pPr>
            <w:r w:rsidRPr="003C6C69">
              <w:rPr>
                <w:rFonts w:ascii="Times New Roman" w:eastAsia="Times New Roman" w:hAnsi="Times New Roman" w:cs="Times New Roman"/>
                <w:lang w:eastAsia="lv-LV"/>
              </w:rPr>
              <w:t xml:space="preserve">Noteikumu projekts nosaka, ka pašvaldībai, gatavojot publiskā iepirkuma </w:t>
            </w:r>
            <w:r w:rsidR="003237EC">
              <w:rPr>
                <w:rFonts w:ascii="Times New Roman" w:eastAsia="Times New Roman" w:hAnsi="Times New Roman" w:cs="Times New Roman"/>
                <w:lang w:eastAsia="lv-LV"/>
              </w:rPr>
              <w:t>dokumentāciju</w:t>
            </w:r>
            <w:r w:rsidRPr="003C6C69">
              <w:rPr>
                <w:rFonts w:ascii="Times New Roman" w:eastAsia="Times New Roman" w:hAnsi="Times New Roman" w:cs="Times New Roman"/>
                <w:lang w:eastAsia="lv-LV"/>
              </w:rPr>
              <w:t>, ir jāsniedz detalizēta informācija par veicamo darbu apjomu, tas ir, pašvaldības administratīvās teritorijas lielums, tās īpatnības, pašvaldības noteikto atkritumu apsaimniekošanas zonu skaits, datus par pašvaldības atkritumu radītājiem, uzņēmumiem un to radītajiem atkritumiem, atkritumu daudzums, kas tiek vidēji radīts pašvaldībā, pašvaldības saistošajos noteikumos noteiktais minimālais atkritumu izvešanas biežums, pašvaldībā esošā dalīto atkritumu vākšanas infrastruktūra, atkritumu poligons, uz kuru atbilstoši atkritumu apsaimniekošanas normatīvajos aktos un plānošanas dokumentos ir jāved apglabāšanai savāktie sadzīves atkritum</w:t>
            </w:r>
            <w:r w:rsidR="00D343FD">
              <w:rPr>
                <w:rFonts w:ascii="Times New Roman" w:eastAsia="Times New Roman" w:hAnsi="Times New Roman" w:cs="Times New Roman"/>
                <w:lang w:eastAsia="lv-LV"/>
              </w:rPr>
              <w:t>i</w:t>
            </w:r>
            <w:r w:rsidRPr="003C6C69">
              <w:rPr>
                <w:rFonts w:ascii="Times New Roman" w:eastAsia="Times New Roman" w:hAnsi="Times New Roman" w:cs="Times New Roman"/>
                <w:lang w:eastAsia="lv-LV"/>
              </w:rPr>
              <w:t xml:space="preserve">, kuri netiek sagatavoti atkārtotai izmantošanai, pārstrādāti vai reģenerēti. Iepirkuma darba uzdevumā iekļaujamajiem nosacījumiem </w:t>
            </w:r>
            <w:r w:rsidRPr="003C6C69">
              <w:rPr>
                <w:rFonts w:ascii="Times New Roman" w:hAnsi="Times New Roman" w:cs="Times New Roman"/>
              </w:rPr>
              <w:t>jāveicina atkritumu apsaimniekošanas normatīvajos aktos un plānošanas dokumentos noteikto atkritumu apsaimniekošanas mērķu sasniegšana, tai skaitā arī normatīvajos aktos par</w:t>
            </w:r>
            <w:r w:rsidRPr="003C6C69">
              <w:rPr>
                <w:rFonts w:ascii="Times New Roman" w:hAnsi="Times New Roman" w:cs="Times New Roman"/>
                <w:bCs/>
              </w:rPr>
              <w:t xml:space="preserve"> atkritumu dalītu savākšanu, sagatavošanu atkārtotai izmantošanai, pārstrādi un materiālu reģenerāciju noteikto </w:t>
            </w:r>
            <w:r w:rsidRPr="003C6C69">
              <w:rPr>
                <w:rFonts w:ascii="Times New Roman" w:hAnsi="Times New Roman" w:cs="Times New Roman"/>
              </w:rPr>
              <w:t>sadzīves atkritumu sagatavošanas, pārstrādes un materiālu reģenerācijas mērķu un termiņu izpild</w:t>
            </w:r>
            <w:r w:rsidR="00337711">
              <w:rPr>
                <w:rFonts w:ascii="Times New Roman" w:hAnsi="Times New Roman" w:cs="Times New Roman"/>
              </w:rPr>
              <w:t>e</w:t>
            </w:r>
            <w:r w:rsidRPr="003C6C69">
              <w:rPr>
                <w:rFonts w:ascii="Times New Roman" w:hAnsi="Times New Roman" w:cs="Times New Roman"/>
              </w:rPr>
              <w:t xml:space="preserve">. Atbilstoši Valsts kontroles 2015.gada 20.janvāra revīzijas ziņojumā Nr.20.4.1-14/2014 „Sadzīves atkritumu apsaimniekošanas organizēšanas atbilstība plānotajiem mērķiem un tiesību aktu prasībām” iekļautajiem ieteikumiem, iepirkuma darba uzdevumā ir iekļaujams nosacījums, ka atkritumu apsaimniekotāja pienākums ir veikt pašvaldībā radīto sadzīves atkritumu svara un tilpuma mērījumus un atbilstoši iegūtajiem mērījumu rezultātiem noteikt sadzīves atkritumu apsaimniekošanas maksas aprēķinam izmantojamo koeficientu pārejai no svara uz tilpuma mērvienībām, kā arī par iegūtajiem rezultātiem ziņot pašvaldībai. </w:t>
            </w:r>
            <w:r w:rsidR="003C6C69" w:rsidRPr="003C6C69">
              <w:rPr>
                <w:rFonts w:ascii="Times New Roman" w:hAnsi="Times New Roman" w:cs="Times New Roman"/>
              </w:rPr>
              <w:t>Iepirkuma</w:t>
            </w:r>
            <w:r w:rsidR="003C6C69">
              <w:rPr>
                <w:rFonts w:ascii="Times New Roman" w:hAnsi="Times New Roman" w:cs="Times New Roman"/>
              </w:rPr>
              <w:t xml:space="preserve"> procedūras dokumentācijas darba uzdevumā iekļaujot noteikumu projektā ietvertās normas, nodrošina ne tikai pretendentiem skaidru veicamo dar</w:t>
            </w:r>
            <w:r w:rsidR="00337711">
              <w:rPr>
                <w:rFonts w:ascii="Times New Roman" w:hAnsi="Times New Roman" w:cs="Times New Roman"/>
              </w:rPr>
              <w:t>b</w:t>
            </w:r>
            <w:r w:rsidR="003C6C69">
              <w:rPr>
                <w:rFonts w:ascii="Times New Roman" w:hAnsi="Times New Roman" w:cs="Times New Roman"/>
              </w:rPr>
              <w:t>u apjomu, bet arī nodrošinās pašvaldībai Likuma 8.panta pirmajā daļā noteiktos pienākumus, proti, organizēt un kontrolēt pašvaldības sadzīves atkritumu apsaimniekošanas sistēmu.</w:t>
            </w:r>
          </w:p>
          <w:p w14:paraId="2451CABF" w14:textId="0008F32B" w:rsidR="003C6C69" w:rsidRPr="00CC17DE" w:rsidRDefault="00C60679" w:rsidP="003C6C69">
            <w:pPr>
              <w:spacing w:after="120" w:line="240" w:lineRule="auto"/>
              <w:jc w:val="both"/>
              <w:rPr>
                <w:rFonts w:ascii="Times New Roman" w:hAnsi="Times New Roman" w:cs="Times New Roman"/>
              </w:rPr>
            </w:pPr>
            <w:r>
              <w:rPr>
                <w:rFonts w:ascii="Times New Roman" w:hAnsi="Times New Roman" w:cs="Times New Roman"/>
                <w:shd w:val="clear" w:color="auto" w:fill="FFFFFF"/>
              </w:rPr>
              <w:t>Starp pašvaldību un sadzīves atkritumu apsaimniekotāju</w:t>
            </w:r>
            <w:r w:rsidR="00C77F2F">
              <w:rPr>
                <w:rFonts w:ascii="Times New Roman" w:hAnsi="Times New Roman" w:cs="Times New Roman"/>
                <w:shd w:val="clear" w:color="auto" w:fill="FFFFFF"/>
              </w:rPr>
              <w:t xml:space="preserve"> </w:t>
            </w:r>
            <w:r>
              <w:rPr>
                <w:rFonts w:ascii="Times New Roman" w:hAnsi="Times New Roman" w:cs="Times New Roman"/>
                <w:shd w:val="clear" w:color="auto" w:fill="FFFFFF"/>
              </w:rPr>
              <w:t>noslēgtajos līgumos</w:t>
            </w:r>
            <w:r w:rsidR="00A33AA3">
              <w:rPr>
                <w:rFonts w:ascii="Times New Roman" w:hAnsi="Times New Roman" w:cs="Times New Roman"/>
                <w:shd w:val="clear" w:color="auto" w:fill="FFFFFF"/>
              </w:rPr>
              <w:t xml:space="preserve"> (turpmāk – apsaimniekošanas līgums)</w:t>
            </w:r>
            <w:r>
              <w:rPr>
                <w:rFonts w:ascii="Times New Roman" w:hAnsi="Times New Roman" w:cs="Times New Roman"/>
                <w:shd w:val="clear" w:color="auto" w:fill="FFFFFF"/>
              </w:rPr>
              <w:t>, kas do</w:t>
            </w:r>
            <w:r w:rsidR="00B85807">
              <w:rPr>
                <w:rFonts w:ascii="Times New Roman" w:hAnsi="Times New Roman" w:cs="Times New Roman"/>
                <w:shd w:val="clear" w:color="auto" w:fill="FFFFFF"/>
              </w:rPr>
              <w:t>d</w:t>
            </w:r>
            <w:r>
              <w:rPr>
                <w:rFonts w:ascii="Times New Roman" w:hAnsi="Times New Roman" w:cs="Times New Roman"/>
                <w:shd w:val="clear" w:color="auto" w:fill="FFFFFF"/>
              </w:rPr>
              <w:t xml:space="preserve"> atkritumu apsaimniekotājam tiesības sniegt pašvaldības administratīvajā teritorijā</w:t>
            </w:r>
            <w:r w:rsidR="00B85807">
              <w:rPr>
                <w:rFonts w:ascii="Times New Roman" w:hAnsi="Times New Roman" w:cs="Times New Roman"/>
                <w:shd w:val="clear" w:color="auto" w:fill="FFFFFF"/>
              </w:rPr>
              <w:t xml:space="preserve"> sadzīves </w:t>
            </w:r>
            <w:r>
              <w:rPr>
                <w:rFonts w:ascii="Times New Roman" w:hAnsi="Times New Roman" w:cs="Times New Roman"/>
                <w:shd w:val="clear" w:color="auto" w:fill="FFFFFF"/>
              </w:rPr>
              <w:t>atkritumu apsaim</w:t>
            </w:r>
            <w:r w:rsidR="00B85807">
              <w:rPr>
                <w:rFonts w:ascii="Times New Roman" w:hAnsi="Times New Roman" w:cs="Times New Roman"/>
                <w:shd w:val="clear" w:color="auto" w:fill="FFFFFF"/>
              </w:rPr>
              <w:t>niekošanas pakalpojumu</w:t>
            </w:r>
            <w:r w:rsidR="00337711">
              <w:rPr>
                <w:rFonts w:ascii="Times New Roman" w:hAnsi="Times New Roman" w:cs="Times New Roman"/>
                <w:shd w:val="clear" w:color="auto" w:fill="FFFFFF"/>
              </w:rPr>
              <w:t>,</w:t>
            </w:r>
            <w:r w:rsidR="00B85807">
              <w:rPr>
                <w:rFonts w:ascii="Times New Roman" w:hAnsi="Times New Roman" w:cs="Times New Roman"/>
                <w:shd w:val="clear" w:color="auto" w:fill="FFFFFF"/>
              </w:rPr>
              <w:t xml:space="preserve"> vērojama nepilnīga līgumu nosacījumu izstrāde, kas lielākoties nosaka atkritumu apsaimniekotāja tiešos </w:t>
            </w:r>
            <w:r w:rsidR="001E371A">
              <w:rPr>
                <w:rFonts w:ascii="Times New Roman" w:hAnsi="Times New Roman" w:cs="Times New Roman"/>
                <w:shd w:val="clear" w:color="auto" w:fill="FFFFFF"/>
              </w:rPr>
              <w:t>uzdevumus</w:t>
            </w:r>
            <w:r w:rsidR="00B85807">
              <w:rPr>
                <w:rFonts w:ascii="Times New Roman" w:hAnsi="Times New Roman" w:cs="Times New Roman"/>
                <w:shd w:val="clear" w:color="auto" w:fill="FFFFFF"/>
              </w:rPr>
              <w:t xml:space="preserve">, bet neparedz konkrētus atkritumu apsaimniekotāja </w:t>
            </w:r>
            <w:r w:rsidR="001E371A">
              <w:rPr>
                <w:rFonts w:ascii="Times New Roman" w:hAnsi="Times New Roman" w:cs="Times New Roman"/>
                <w:shd w:val="clear" w:color="auto" w:fill="FFFFFF"/>
              </w:rPr>
              <w:t xml:space="preserve">pienākumus, </w:t>
            </w:r>
            <w:r w:rsidR="00B85807">
              <w:rPr>
                <w:rFonts w:ascii="Times New Roman" w:hAnsi="Times New Roman" w:cs="Times New Roman"/>
                <w:shd w:val="clear" w:color="auto" w:fill="FFFFFF"/>
              </w:rPr>
              <w:t xml:space="preserve">piemēram, </w:t>
            </w:r>
            <w:r w:rsidR="00B85807" w:rsidRPr="00807BF3">
              <w:rPr>
                <w:rFonts w:ascii="Times New Roman" w:hAnsi="Times New Roman" w:cs="Times New Roman"/>
              </w:rPr>
              <w:t xml:space="preserve">atkritumu apsaimniekošanas normatīvajos aktos un plānošanas dokumentos noteikto </w:t>
            </w:r>
            <w:r w:rsidR="00B85807">
              <w:rPr>
                <w:rFonts w:ascii="Times New Roman" w:hAnsi="Times New Roman" w:cs="Times New Roman"/>
              </w:rPr>
              <w:t xml:space="preserve">atkritumu apsaimniekošanas </w:t>
            </w:r>
            <w:r w:rsidR="00B85807" w:rsidRPr="00807BF3">
              <w:rPr>
                <w:rFonts w:ascii="Times New Roman" w:hAnsi="Times New Roman" w:cs="Times New Roman"/>
              </w:rPr>
              <w:t>mērķu sasniegšan</w:t>
            </w:r>
            <w:r w:rsidR="00337711">
              <w:rPr>
                <w:rFonts w:ascii="Times New Roman" w:hAnsi="Times New Roman" w:cs="Times New Roman"/>
              </w:rPr>
              <w:t>u</w:t>
            </w:r>
            <w:r w:rsidR="00B85807">
              <w:rPr>
                <w:rFonts w:ascii="Times New Roman" w:hAnsi="Times New Roman" w:cs="Times New Roman"/>
              </w:rPr>
              <w:t xml:space="preserve">, tai skaitā arī </w:t>
            </w:r>
            <w:r w:rsidR="00B85807" w:rsidRPr="002447D7">
              <w:rPr>
                <w:rFonts w:ascii="Times New Roman" w:hAnsi="Times New Roman" w:cs="Times New Roman"/>
              </w:rPr>
              <w:t xml:space="preserve">normatīvajos </w:t>
            </w:r>
            <w:r w:rsidR="00B85807" w:rsidRPr="002447D7">
              <w:rPr>
                <w:rFonts w:ascii="Times New Roman" w:hAnsi="Times New Roman" w:cs="Times New Roman"/>
              </w:rPr>
              <w:lastRenderedPageBreak/>
              <w:t>aktos par</w:t>
            </w:r>
            <w:r w:rsidR="00B85807" w:rsidRPr="002447D7">
              <w:rPr>
                <w:rFonts w:ascii="Times New Roman" w:hAnsi="Times New Roman" w:cs="Times New Roman"/>
                <w:bCs/>
                <w:shd w:val="clear" w:color="auto" w:fill="FFFFFF"/>
              </w:rPr>
              <w:t xml:space="preserve"> atkritumu dalītu savākšanu</w:t>
            </w:r>
            <w:r w:rsidR="00B85807">
              <w:rPr>
                <w:rFonts w:ascii="Times New Roman" w:hAnsi="Times New Roman" w:cs="Times New Roman"/>
                <w:bCs/>
                <w:shd w:val="clear" w:color="auto" w:fill="FFFFFF"/>
              </w:rPr>
              <w:t>, vai arī apsaimniekoto atkritumu uzskait</w:t>
            </w:r>
            <w:r w:rsidR="00337711">
              <w:rPr>
                <w:rFonts w:ascii="Times New Roman" w:hAnsi="Times New Roman" w:cs="Times New Roman"/>
                <w:bCs/>
                <w:shd w:val="clear" w:color="auto" w:fill="FFFFFF"/>
              </w:rPr>
              <w:t>i</w:t>
            </w:r>
            <w:r w:rsidR="00B85807">
              <w:rPr>
                <w:rFonts w:ascii="Times New Roman" w:hAnsi="Times New Roman" w:cs="Times New Roman"/>
                <w:bCs/>
                <w:shd w:val="clear" w:color="auto" w:fill="FFFFFF"/>
              </w:rPr>
              <w:t>, atkritumu svara tilpuma mērījumus u.c. Iepriekš minēto līguma normu neesamība nenodrošina ilgtspējīgas pašvaldības atkritumu apsaimniekošanas sistēmas darbību, kas pastarpināti sarežģī arī kopējo valsts atkritumu apsaimniekošanas mērķu sasniegšanu.</w:t>
            </w:r>
            <w:r w:rsidR="003C6C69">
              <w:rPr>
                <w:rFonts w:ascii="Times New Roman" w:hAnsi="Times New Roman" w:cs="Times New Roman"/>
                <w:bCs/>
                <w:shd w:val="clear" w:color="auto" w:fill="FFFFFF"/>
              </w:rPr>
              <w:t xml:space="preserve"> </w:t>
            </w:r>
            <w:r w:rsidR="001E371A">
              <w:rPr>
                <w:rFonts w:ascii="Times New Roman" w:hAnsi="Times New Roman" w:cs="Times New Roman"/>
                <w:bCs/>
                <w:shd w:val="clear" w:color="auto" w:fill="FFFFFF"/>
              </w:rPr>
              <w:t>Noteikumu projekts nosaka, ka papildus ierastaj</w:t>
            </w:r>
            <w:r w:rsidR="004957B8">
              <w:rPr>
                <w:rFonts w:ascii="Times New Roman" w:hAnsi="Times New Roman" w:cs="Times New Roman"/>
                <w:bCs/>
                <w:shd w:val="clear" w:color="auto" w:fill="FFFFFF"/>
              </w:rPr>
              <w:t>ie</w:t>
            </w:r>
            <w:r w:rsidR="001E371A">
              <w:rPr>
                <w:rFonts w:ascii="Times New Roman" w:hAnsi="Times New Roman" w:cs="Times New Roman"/>
                <w:bCs/>
                <w:shd w:val="clear" w:color="auto" w:fill="FFFFFF"/>
              </w:rPr>
              <w:t xml:space="preserve">m apsaimniekošanas līguma nosacījumiem ir jāparedz informācijas apmaiņa starp līgumslēdzējpusēm, kā arī </w:t>
            </w:r>
            <w:r w:rsidR="00733437">
              <w:rPr>
                <w:rFonts w:ascii="Times New Roman" w:hAnsi="Times New Roman" w:cs="Times New Roman"/>
                <w:bCs/>
                <w:shd w:val="clear" w:color="auto" w:fill="FFFFFF"/>
              </w:rPr>
              <w:t xml:space="preserve">jānosaka, ka </w:t>
            </w:r>
            <w:r w:rsidR="001E371A">
              <w:rPr>
                <w:rFonts w:ascii="Times New Roman" w:hAnsi="Times New Roman" w:cs="Times New Roman"/>
                <w:bCs/>
                <w:shd w:val="clear" w:color="auto" w:fill="FFFFFF"/>
              </w:rPr>
              <w:t>atkritumu apsaimniekot</w:t>
            </w:r>
            <w:r w:rsidR="00733437">
              <w:rPr>
                <w:rFonts w:ascii="Times New Roman" w:hAnsi="Times New Roman" w:cs="Times New Roman"/>
                <w:bCs/>
                <w:shd w:val="clear" w:color="auto" w:fill="FFFFFF"/>
              </w:rPr>
              <w:t>āja</w:t>
            </w:r>
            <w:r w:rsidR="001E371A">
              <w:rPr>
                <w:rFonts w:ascii="Times New Roman" w:hAnsi="Times New Roman" w:cs="Times New Roman"/>
                <w:bCs/>
                <w:shd w:val="clear" w:color="auto" w:fill="FFFFFF"/>
              </w:rPr>
              <w:t xml:space="preserve"> pien</w:t>
            </w:r>
            <w:r w:rsidR="00733437">
              <w:rPr>
                <w:rFonts w:ascii="Times New Roman" w:hAnsi="Times New Roman" w:cs="Times New Roman"/>
                <w:bCs/>
                <w:shd w:val="clear" w:color="auto" w:fill="FFFFFF"/>
              </w:rPr>
              <w:t>ākums</w:t>
            </w:r>
            <w:r w:rsidR="001E371A" w:rsidRPr="001E371A">
              <w:rPr>
                <w:rFonts w:ascii="Times New Roman" w:hAnsi="Times New Roman" w:cs="Times New Roman"/>
              </w:rPr>
              <w:t xml:space="preserve"> ir veikt pašvaldībā radīto sadzīves atkritumu svara un tilpuma mērījumus un atbilstoši iegūtajiem mērījumu rezultātiem noteikt sadzīves atkritumu apsaimniekošanas maksas aprēķinam izmantojamo koeficientu pārejai no svara uz tilpuma mērvienībām</w:t>
            </w:r>
            <w:r w:rsidR="00733437">
              <w:rPr>
                <w:rFonts w:ascii="Times New Roman" w:hAnsi="Times New Roman" w:cs="Times New Roman"/>
              </w:rPr>
              <w:t xml:space="preserve">, tā nodrošinot maksimāli atbilstošu atkritumu apsaimniekošanas maksas apmēru atkritumu radītājiem vai valdītājiem. Kā papildus pienākums atkritumu apsaimniekotājam ir noteikts sekot līdzi pašvaldībā radīto sadzīves atkritumu apsaimniekošanai, tā, lai tiktu sasniegti </w:t>
            </w:r>
            <w:r w:rsidR="00733437" w:rsidRPr="00733437">
              <w:rPr>
                <w:rFonts w:ascii="Times New Roman" w:hAnsi="Times New Roman" w:cs="Times New Roman"/>
              </w:rPr>
              <w:t>normatīvajos aktos par</w:t>
            </w:r>
            <w:r w:rsidR="00733437" w:rsidRPr="00733437">
              <w:rPr>
                <w:rFonts w:ascii="Times New Roman" w:hAnsi="Times New Roman" w:cs="Times New Roman"/>
                <w:bCs/>
                <w:shd w:val="clear" w:color="auto" w:fill="FFFFFF"/>
              </w:rPr>
              <w:t xml:space="preserve"> atkritumu dalītu savākšanu, sagatavošanu atkārtotai izmantošanai, pārstrādi un materiālu reģenerāciju noteikto </w:t>
            </w:r>
            <w:r w:rsidR="00733437" w:rsidRPr="00733437">
              <w:rPr>
                <w:rFonts w:ascii="Times New Roman" w:hAnsi="Times New Roman" w:cs="Times New Roman"/>
                <w:shd w:val="clear" w:color="auto" w:fill="FFFFFF"/>
              </w:rPr>
              <w:t xml:space="preserve">sadzīves atkritumu sagatavošanas, pārstrādes </w:t>
            </w:r>
            <w:r w:rsidR="00733437">
              <w:rPr>
                <w:rFonts w:ascii="Times New Roman" w:hAnsi="Times New Roman" w:cs="Times New Roman"/>
                <w:shd w:val="clear" w:color="auto" w:fill="FFFFFF"/>
              </w:rPr>
              <w:t xml:space="preserve">un materiālu reģenerācijas mērķi. Vienlaikus jāatzīmē, ka iepriekš minēto mērķu nesasniegšana var būt par iemeslu līguma izbeigšanai starp pašvaldību un atkritumu apsaimniekotāju. </w:t>
            </w:r>
            <w:r w:rsidR="00A33AA3">
              <w:rPr>
                <w:rFonts w:ascii="Times New Roman" w:hAnsi="Times New Roman" w:cs="Times New Roman"/>
                <w:shd w:val="clear" w:color="auto" w:fill="FFFFFF"/>
              </w:rPr>
              <w:t xml:space="preserve">Noteikumu projektā ietverto nosacījumu iekļaušana apsaimniekošanas līgumā </w:t>
            </w:r>
            <w:r w:rsidR="003C6C69" w:rsidRPr="00A33AA3">
              <w:rPr>
                <w:rFonts w:ascii="Times New Roman" w:hAnsi="Times New Roman" w:cs="Times New Roman"/>
              </w:rPr>
              <w:t xml:space="preserve">nodrošinās pašvaldības izveidotās atkritumu apsaimniekošanas sistēmas ilgtspējību, jo pašvaldībai būs </w:t>
            </w:r>
            <w:r w:rsidR="00A33AA3" w:rsidRPr="00A33AA3">
              <w:rPr>
                <w:rFonts w:ascii="Times New Roman" w:hAnsi="Times New Roman" w:cs="Times New Roman"/>
              </w:rPr>
              <w:t xml:space="preserve">skaidrs redzējums par </w:t>
            </w:r>
            <w:r w:rsidR="003C6C69" w:rsidRPr="00A33AA3">
              <w:rPr>
                <w:rFonts w:ascii="Times New Roman" w:hAnsi="Times New Roman" w:cs="Times New Roman"/>
              </w:rPr>
              <w:t>pašvaldībā apsaimniekotajiem atkritumiem</w:t>
            </w:r>
            <w:r w:rsidR="00A33AA3" w:rsidRPr="00A33AA3">
              <w:rPr>
                <w:rFonts w:ascii="Times New Roman" w:hAnsi="Times New Roman" w:cs="Times New Roman"/>
              </w:rPr>
              <w:t>,</w:t>
            </w:r>
            <w:r w:rsidR="00A33AA3">
              <w:rPr>
                <w:rFonts w:ascii="Times New Roman" w:hAnsi="Times New Roman" w:cs="Times New Roman"/>
              </w:rPr>
              <w:t xml:space="preserve"> tai skaitā par pārstrādei, otrreizējai izmantošanai u</w:t>
            </w:r>
            <w:r w:rsidR="00CC17DE">
              <w:rPr>
                <w:rFonts w:ascii="Times New Roman" w:hAnsi="Times New Roman" w:cs="Times New Roman"/>
              </w:rPr>
              <w:t>n reģenerācijai nodoto atkritum</w:t>
            </w:r>
            <w:r w:rsidR="00337711">
              <w:rPr>
                <w:rFonts w:ascii="Times New Roman" w:hAnsi="Times New Roman" w:cs="Times New Roman"/>
              </w:rPr>
              <w:t>u apjomu</w:t>
            </w:r>
            <w:r w:rsidR="00A33AA3">
              <w:rPr>
                <w:rFonts w:ascii="Times New Roman" w:hAnsi="Times New Roman" w:cs="Times New Roman"/>
              </w:rPr>
              <w:t xml:space="preserve"> un pašvaldības izaugsmi attiecībā uz atkritumu apsaimniekošanas normatīvajos aktos un plānošanas dokumentos noteikto atkritumu apsaimniekošanas mērķu sasniegšanu.</w:t>
            </w:r>
            <w:r w:rsidR="00CC17DE">
              <w:rPr>
                <w:rFonts w:ascii="Times New Roman" w:hAnsi="Times New Roman" w:cs="Times New Roman"/>
              </w:rPr>
              <w:t xml:space="preserve"> Vienlaikus noteikumu projekts nosaka pārejas periodu, nosakot par pienākumu </w:t>
            </w:r>
            <w:r w:rsidR="00CC17DE" w:rsidRPr="00CC17DE">
              <w:rPr>
                <w:rFonts w:ascii="Times New Roman" w:hAnsi="Times New Roman" w:cs="Times New Roman"/>
              </w:rPr>
              <w:t>pašvaldībām</w:t>
            </w:r>
            <w:proofErr w:type="gramStart"/>
            <w:r w:rsidR="00CC17DE" w:rsidRPr="00CC17DE">
              <w:rPr>
                <w:rFonts w:ascii="Times New Roman" w:hAnsi="Times New Roman" w:cs="Times New Roman"/>
              </w:rPr>
              <w:t xml:space="preserve"> līdz 2016.gada 31.decembrim nodro</w:t>
            </w:r>
            <w:r w:rsidR="00CC17DE">
              <w:rPr>
                <w:rFonts w:ascii="Times New Roman" w:hAnsi="Times New Roman" w:cs="Times New Roman"/>
              </w:rPr>
              <w:t>šināt</w:t>
            </w:r>
            <w:r w:rsidR="00CC17DE" w:rsidRPr="00CC17DE">
              <w:rPr>
                <w:rFonts w:ascii="Times New Roman" w:hAnsi="Times New Roman" w:cs="Times New Roman"/>
              </w:rPr>
              <w:t xml:space="preserve"> spēkā esošo starp pašvaldību un atkritumu apsaimniekotāju noslēgto apsaimniekošanas līgumu normu pārskatīšanu un precizēšanu atbilstoši notei</w:t>
            </w:r>
            <w:r w:rsidR="00CC17DE">
              <w:rPr>
                <w:rFonts w:ascii="Times New Roman" w:hAnsi="Times New Roman" w:cs="Times New Roman"/>
              </w:rPr>
              <w:t>kumu projektā noteiktajām normām</w:t>
            </w:r>
            <w:proofErr w:type="gramEnd"/>
            <w:r w:rsidR="00CC17DE" w:rsidRPr="00CC17DE">
              <w:rPr>
                <w:rFonts w:ascii="Times New Roman" w:hAnsi="Times New Roman" w:cs="Times New Roman"/>
              </w:rPr>
              <w:t>.</w:t>
            </w:r>
          </w:p>
          <w:p w14:paraId="70DBD5FA" w14:textId="39919A01" w:rsidR="00B85807" w:rsidRDefault="003B76C7" w:rsidP="00807BF3">
            <w:pPr>
              <w:spacing w:after="120" w:line="240" w:lineRule="auto"/>
              <w:jc w:val="both"/>
              <w:rPr>
                <w:rFonts w:ascii="Times New Roman" w:hAnsi="Times New Roman" w:cs="Times New Roman"/>
              </w:rPr>
            </w:pPr>
            <w:r>
              <w:rPr>
                <w:rFonts w:ascii="Times New Roman" w:hAnsi="Times New Roman" w:cs="Times New Roman"/>
                <w:shd w:val="clear" w:color="auto" w:fill="FFFFFF"/>
              </w:rPr>
              <w:t xml:space="preserve">Kā liecina Patērētāju tiesību aizsardzības centra </w:t>
            </w:r>
            <w:r w:rsidRPr="003B76C7">
              <w:rPr>
                <w:rFonts w:ascii="Times New Roman" w:hAnsi="Times New Roman" w:cs="Times New Roman"/>
              </w:rPr>
              <w:t>uzraudzības projektu „Līgumu noteikumu un komercprakses/reklāmas uzraudzības sadzīves atkritumu apsaimniekošanas jomā” (2014)</w:t>
            </w:r>
            <w:r>
              <w:rPr>
                <w:rFonts w:ascii="Times New Roman" w:hAnsi="Times New Roman" w:cs="Times New Roman"/>
              </w:rPr>
              <w:t xml:space="preserve">, sadzīves atkritumu pakalpojuma sniegšanas līgumos, kuri ir noslēgti starp pašvaldības publisko iepirkumu vai publisko un privāto partnerību regulējošos normatīvo aktu kārtībā izvēlēto atkritumu apsaimniekotāju un atkritumu radītājiem vai valdītājiem ietvertie nosacījumi ir vienpusēji un, nereti, pat atkritumu radītāju vai valdītāju tiesības diskriminējoši, tas ir, atkritumu radītājiem vai valdītājiem praktiski nav iespējams ietekmēt atkritumu apsaimniekošanas līguma saturu, nosacījumus. </w:t>
            </w:r>
            <w:r w:rsidR="00C86405">
              <w:rPr>
                <w:rFonts w:ascii="Times New Roman" w:hAnsi="Times New Roman" w:cs="Times New Roman"/>
              </w:rPr>
              <w:t xml:space="preserve">Vienlaikus jānorāda, ka </w:t>
            </w:r>
            <w:r>
              <w:rPr>
                <w:rFonts w:ascii="Times New Roman" w:hAnsi="Times New Roman" w:cs="Times New Roman"/>
              </w:rPr>
              <w:t xml:space="preserve">VARAM ik gadu saņem vairākas pašvaldību iedzīvotāju sūdzības par sadzīves atkritumu apsaimniekotāju </w:t>
            </w:r>
            <w:r w:rsidR="00A33AA3">
              <w:rPr>
                <w:rFonts w:ascii="Times New Roman" w:hAnsi="Times New Roman" w:cs="Times New Roman"/>
              </w:rPr>
              <w:t>neatbilstoš</w:t>
            </w:r>
            <w:r w:rsidR="001424B0">
              <w:rPr>
                <w:rFonts w:ascii="Times New Roman" w:hAnsi="Times New Roman" w:cs="Times New Roman"/>
              </w:rPr>
              <w:t>u</w:t>
            </w:r>
            <w:r w:rsidR="00A33AA3">
              <w:rPr>
                <w:rFonts w:ascii="Times New Roman" w:hAnsi="Times New Roman" w:cs="Times New Roman"/>
              </w:rPr>
              <w:t xml:space="preserve"> rīcību</w:t>
            </w:r>
            <w:r>
              <w:rPr>
                <w:rFonts w:ascii="Times New Roman" w:hAnsi="Times New Roman" w:cs="Times New Roman"/>
              </w:rPr>
              <w:t xml:space="preserve"> attiecībā uz atkritumu apsaimniekošanas līguma nosacījumu izpildi, vai pakalpojuma</w:t>
            </w:r>
            <w:r w:rsidR="005D6265">
              <w:rPr>
                <w:rFonts w:ascii="Times New Roman" w:hAnsi="Times New Roman" w:cs="Times New Roman"/>
              </w:rPr>
              <w:t xml:space="preserve"> sniegšanu neatbilstoši</w:t>
            </w:r>
            <w:r>
              <w:rPr>
                <w:rFonts w:ascii="Times New Roman" w:hAnsi="Times New Roman" w:cs="Times New Roman"/>
              </w:rPr>
              <w:t xml:space="preserve"> </w:t>
            </w:r>
            <w:r w:rsidR="005D6265">
              <w:rPr>
                <w:rFonts w:ascii="Times New Roman" w:hAnsi="Times New Roman" w:cs="Times New Roman"/>
              </w:rPr>
              <w:t>līguma nosacījumiem. Ar noteikumu projektu tiek noteikti būtiskie nosacījumi, kas ir iekļaujami līguma saturā, nodrošin</w:t>
            </w:r>
            <w:r w:rsidR="00C86405">
              <w:rPr>
                <w:rFonts w:ascii="Times New Roman" w:hAnsi="Times New Roman" w:cs="Times New Roman"/>
              </w:rPr>
              <w:t>ot līgumslēdzējpušu vienlīdzību gan tiesību, gan pienākumu ziņā.</w:t>
            </w:r>
          </w:p>
          <w:p w14:paraId="3CACDACC" w14:textId="21CDE95D" w:rsidR="00CC17DE" w:rsidRPr="003B76C7" w:rsidRDefault="00CC17DE" w:rsidP="00807BF3">
            <w:pPr>
              <w:spacing w:after="120" w:line="240" w:lineRule="auto"/>
              <w:jc w:val="both"/>
              <w:rPr>
                <w:rFonts w:ascii="Times New Roman" w:hAnsi="Times New Roman" w:cs="Times New Roman"/>
                <w:shd w:val="clear" w:color="auto" w:fill="FFFFFF"/>
              </w:rPr>
            </w:pPr>
            <w:r>
              <w:rPr>
                <w:rFonts w:ascii="Times New Roman" w:hAnsi="Times New Roman" w:cs="Times New Roman"/>
              </w:rPr>
              <w:t xml:space="preserve">Vienlaikus jānorāda, ka šobrīd tiek izstrādāts likumprojekts „Grozījumi Atkritumu apsaimniekošanas likumā”, kas paredz atkritumu apsaimniekotājam jaunu pienākumu veikt pašvaldībā radīto atkritumu </w:t>
            </w:r>
            <w:r w:rsidRPr="00CC17DE">
              <w:rPr>
                <w:rFonts w:ascii="Times New Roman" w:hAnsi="Times New Roman" w:cs="Times New Roman"/>
              </w:rPr>
              <w:t>svara un tilpuma mērījumus un atbilstoši iegūtajiem mērījumu rezultātiem noteikt sadzīves atkritumu apsaimniekošanas maksas aprēķinam izmantojamo koeficientu pārejai no svara uz tilpuma mērvienībām</w:t>
            </w:r>
            <w:r>
              <w:rPr>
                <w:rFonts w:ascii="Times New Roman" w:hAnsi="Times New Roman" w:cs="Times New Roman"/>
              </w:rPr>
              <w:t>. Tā kā šobrīd augstāk stāvošā normatīvajā aktā šāds pienākums vēl nav noteikts, tad noteikumu projekts attiecīgajiem noteikumu projekta punktiem paredz pārejas periodu līdz attiecīgo Atkritumu apsaimniekošanas likuma grozījumu spēkā stāšanās brīdim.</w:t>
            </w:r>
          </w:p>
          <w:p w14:paraId="4E528B11" w14:textId="77777777" w:rsidR="00D737C1" w:rsidRDefault="00D737C1" w:rsidP="00B541CB">
            <w:pPr>
              <w:spacing w:after="0" w:line="240" w:lineRule="auto"/>
              <w:jc w:val="both"/>
              <w:rPr>
                <w:rFonts w:ascii="Times New Roman" w:hAnsi="Times New Roman" w:cs="Times New Roman"/>
                <w:shd w:val="clear" w:color="auto" w:fill="FFFFFF"/>
              </w:rPr>
            </w:pPr>
            <w:r w:rsidRPr="00967826">
              <w:rPr>
                <w:rFonts w:ascii="Times New Roman" w:hAnsi="Times New Roman" w:cs="Times New Roman"/>
                <w:u w:val="single"/>
                <w:shd w:val="clear" w:color="auto" w:fill="FFFFFF"/>
              </w:rPr>
              <w:t>Noteikumu projekts</w:t>
            </w:r>
            <w:r w:rsidR="00EF69F5" w:rsidRPr="00967826">
              <w:rPr>
                <w:rFonts w:ascii="Times New Roman" w:hAnsi="Times New Roman" w:cs="Times New Roman"/>
                <w:u w:val="single"/>
                <w:shd w:val="clear" w:color="auto" w:fill="FFFFFF"/>
              </w:rPr>
              <w:t xml:space="preserve"> nosaka</w:t>
            </w:r>
            <w:r w:rsidR="00EF69F5">
              <w:rPr>
                <w:rFonts w:ascii="Times New Roman" w:hAnsi="Times New Roman" w:cs="Times New Roman"/>
                <w:shd w:val="clear" w:color="auto" w:fill="FFFFFF"/>
              </w:rPr>
              <w:t>:</w:t>
            </w:r>
          </w:p>
          <w:p w14:paraId="4FADE58A" w14:textId="77777777" w:rsidR="00EF69F5" w:rsidRPr="00C86405" w:rsidRDefault="004C298D" w:rsidP="00967826">
            <w:pPr>
              <w:pStyle w:val="ListParagraph"/>
              <w:numPr>
                <w:ilvl w:val="0"/>
                <w:numId w:val="1"/>
              </w:numPr>
              <w:spacing w:after="0" w:line="240" w:lineRule="auto"/>
              <w:ind w:left="0" w:firstLine="322"/>
              <w:jc w:val="both"/>
              <w:rPr>
                <w:rFonts w:ascii="Times New Roman" w:eastAsia="Times New Roman" w:hAnsi="Times New Roman" w:cs="Times New Roman"/>
                <w:lang w:eastAsia="lv-LV"/>
              </w:rPr>
            </w:pPr>
            <w:r w:rsidRPr="00C86405">
              <w:rPr>
                <w:rFonts w:ascii="Times New Roman" w:eastAsia="Times New Roman" w:hAnsi="Times New Roman" w:cs="Times New Roman"/>
                <w:lang w:eastAsia="lv-LV"/>
              </w:rPr>
              <w:t>m</w:t>
            </w:r>
            <w:r w:rsidR="00EF69F5" w:rsidRPr="00C86405">
              <w:rPr>
                <w:rFonts w:ascii="Times New Roman" w:eastAsia="Times New Roman" w:hAnsi="Times New Roman" w:cs="Times New Roman"/>
                <w:lang w:eastAsia="lv-LV"/>
              </w:rPr>
              <w:t>inimālās prasības, ko pašvaldība iekļauj darba uzdevumā, publisko iepirkumu vai publisko un privāto partnerību regulējošos normatīvajos aktos noteiktā kārtībā izraugoties sadzīves atkritumu apsaimniekotāju</w:t>
            </w:r>
            <w:r w:rsidR="00C86405" w:rsidRPr="00C86405">
              <w:rPr>
                <w:rFonts w:ascii="Times New Roman" w:eastAsia="Times New Roman" w:hAnsi="Times New Roman" w:cs="Times New Roman"/>
                <w:lang w:eastAsia="lv-LV"/>
              </w:rPr>
              <w:t>;</w:t>
            </w:r>
          </w:p>
          <w:p w14:paraId="5D4BBB38" w14:textId="77777777" w:rsidR="00C86405" w:rsidRPr="00C86405" w:rsidRDefault="00C86405" w:rsidP="00967826">
            <w:pPr>
              <w:pStyle w:val="ListParagraph"/>
              <w:numPr>
                <w:ilvl w:val="0"/>
                <w:numId w:val="1"/>
              </w:numPr>
              <w:spacing w:after="0" w:line="240" w:lineRule="auto"/>
              <w:ind w:left="0" w:firstLine="322"/>
              <w:jc w:val="both"/>
              <w:rPr>
                <w:rFonts w:ascii="Times New Roman" w:eastAsia="Times New Roman" w:hAnsi="Times New Roman" w:cs="Times New Roman"/>
                <w:lang w:eastAsia="lv-LV"/>
              </w:rPr>
            </w:pPr>
            <w:r w:rsidRPr="00C86405">
              <w:rPr>
                <w:rFonts w:ascii="Times New Roman" w:hAnsi="Times New Roman" w:cs="Times New Roman"/>
              </w:rPr>
              <w:t>būtiskos noteikumus, kuri iekļaujami starp pašvaldību un atkritumu apsaimniekotāju noslēdzamajā atkritumu apsaimniekošanas līgumā</w:t>
            </w:r>
            <w:r>
              <w:rPr>
                <w:rFonts w:ascii="Times New Roman" w:hAnsi="Times New Roman" w:cs="Times New Roman"/>
              </w:rPr>
              <w:t>;</w:t>
            </w:r>
          </w:p>
          <w:p w14:paraId="3D5A3640" w14:textId="77777777" w:rsidR="00C86405" w:rsidRPr="00EF69F5" w:rsidRDefault="00C86405" w:rsidP="00967826">
            <w:pPr>
              <w:pStyle w:val="ListParagraph"/>
              <w:numPr>
                <w:ilvl w:val="0"/>
                <w:numId w:val="1"/>
              </w:numPr>
              <w:spacing w:after="0" w:line="240" w:lineRule="auto"/>
              <w:ind w:left="0" w:firstLine="322"/>
              <w:jc w:val="both"/>
              <w:rPr>
                <w:rFonts w:ascii="Times New Roman" w:eastAsia="Times New Roman" w:hAnsi="Times New Roman" w:cs="Times New Roman"/>
                <w:lang w:eastAsia="lv-LV"/>
              </w:rPr>
            </w:pPr>
            <w:r w:rsidRPr="00C86405">
              <w:rPr>
                <w:rFonts w:ascii="Times New Roman" w:hAnsi="Times New Roman" w:cs="Times New Roman"/>
              </w:rPr>
              <w:t>būtiskos noteikumus, kuri iekļaujami starp atkritumu apsaimniekotāju un atkritumu radītāju noslēdzamajā atkritumu apsaimniekošanas līgumā</w:t>
            </w:r>
            <w:r>
              <w:rPr>
                <w:rFonts w:ascii="Times New Roman" w:hAnsi="Times New Roman" w:cs="Times New Roman"/>
              </w:rPr>
              <w:t>.</w:t>
            </w:r>
          </w:p>
        </w:tc>
      </w:tr>
      <w:tr w:rsidR="00732438" w:rsidRPr="00732438" w14:paraId="404DED32" w14:textId="77777777" w:rsidTr="00732438">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5556C68C" w14:textId="77777777"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7D0BBE0D"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4686E6B8" w14:textId="77777777" w:rsidR="00732438" w:rsidRPr="00732438" w:rsidRDefault="00B541CB" w:rsidP="007324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Vides aizsardzības un reģionālās attīstības ministrija (turpmāk – VARAM)</w:t>
            </w:r>
            <w:r w:rsidR="00D737C1">
              <w:rPr>
                <w:rFonts w:ascii="Times New Roman" w:eastAsia="Times New Roman" w:hAnsi="Times New Roman" w:cs="Times New Roman"/>
                <w:lang w:eastAsia="lv-LV"/>
              </w:rPr>
              <w:t>.</w:t>
            </w:r>
          </w:p>
        </w:tc>
      </w:tr>
      <w:tr w:rsidR="00732438" w:rsidRPr="00732438" w14:paraId="6C22F226" w14:textId="77777777" w:rsidTr="00732438">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08917487" w14:textId="77777777"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4F301EF5"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04207486" w14:textId="77777777" w:rsidR="00732438" w:rsidRPr="00732438" w:rsidRDefault="00B541CB" w:rsidP="00732438">
            <w:pPr>
              <w:spacing w:before="100" w:beforeAutospacing="1" w:after="100" w:afterAutospacing="1" w:line="315" w:lineRule="atLeast"/>
              <w:rPr>
                <w:rFonts w:ascii="Times New Roman" w:eastAsia="Times New Roman" w:hAnsi="Times New Roman" w:cs="Times New Roman"/>
                <w:lang w:eastAsia="lv-LV"/>
              </w:rPr>
            </w:pPr>
            <w:r>
              <w:rPr>
                <w:rFonts w:ascii="Times New Roman" w:eastAsia="Times New Roman" w:hAnsi="Times New Roman" w:cs="Times New Roman"/>
                <w:lang w:eastAsia="lv-LV"/>
              </w:rPr>
              <w:t>Nav</w:t>
            </w:r>
            <w:r w:rsidR="00D737C1">
              <w:rPr>
                <w:rFonts w:ascii="Times New Roman" w:eastAsia="Times New Roman" w:hAnsi="Times New Roman" w:cs="Times New Roman"/>
                <w:lang w:eastAsia="lv-LV"/>
              </w:rPr>
              <w:t>.</w:t>
            </w:r>
          </w:p>
        </w:tc>
      </w:tr>
    </w:tbl>
    <w:p w14:paraId="13B081DC" w14:textId="77777777" w:rsidR="00732438" w:rsidRPr="00732438" w:rsidRDefault="00732438">
      <w:pPr>
        <w:rPr>
          <w:rFonts w:ascii="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732438" w:rsidRPr="00B541CB" w14:paraId="4831E858" w14:textId="77777777" w:rsidTr="00732438">
        <w:trPr>
          <w:trHeight w:val="55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57297AE" w14:textId="77777777"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b/>
                <w:bCs/>
                <w:lang w:eastAsia="lv-LV"/>
              </w:rPr>
            </w:pPr>
            <w:r w:rsidRPr="00732438">
              <w:rPr>
                <w:rFonts w:ascii="Times New Roman" w:eastAsia="Times New Roman" w:hAnsi="Times New Roman" w:cs="Times New Roman"/>
                <w:b/>
                <w:bCs/>
                <w:lang w:eastAsia="lv-LV"/>
              </w:rPr>
              <w:t>II. Tiesību akta projekta ietekme uz sabiedrību, tautsaimniecības attīstību un administratīvo slogu</w:t>
            </w:r>
          </w:p>
        </w:tc>
      </w:tr>
      <w:tr w:rsidR="00732438" w:rsidRPr="00B541CB" w14:paraId="07F914D5" w14:textId="77777777" w:rsidTr="00732438">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3DAB54CE" w14:textId="77777777" w:rsidR="00732438" w:rsidRPr="00732438" w:rsidRDefault="00732438" w:rsidP="00EC4A58">
            <w:pPr>
              <w:spacing w:after="0" w:line="240" w:lineRule="auto"/>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70E13EB2"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0C2F2708" w14:textId="77777777" w:rsidR="00732438" w:rsidRPr="00732438" w:rsidRDefault="00B541CB" w:rsidP="001A1B86">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Pašvaldības, sadzīves atkritumu apsaimniekotāji, atkritumu radītāji vai valdītāji.</w:t>
            </w:r>
          </w:p>
        </w:tc>
      </w:tr>
      <w:tr w:rsidR="00732438" w:rsidRPr="00B541CB" w14:paraId="16D3808E" w14:textId="77777777" w:rsidTr="00732438">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9A0E852" w14:textId="77777777" w:rsidR="00732438" w:rsidRPr="00732438" w:rsidRDefault="00732438" w:rsidP="00EC4A58">
            <w:pPr>
              <w:spacing w:after="0" w:line="240" w:lineRule="auto"/>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2CFD93CB"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171B8BEB" w14:textId="77777777" w:rsidR="00732438" w:rsidRPr="00732438" w:rsidRDefault="00D737C1" w:rsidP="00D737C1">
            <w:pPr>
              <w:spacing w:after="0" w:line="240" w:lineRule="auto"/>
              <w:jc w:val="both"/>
              <w:rPr>
                <w:rFonts w:ascii="Times New Roman" w:eastAsia="Times New Roman" w:hAnsi="Times New Roman" w:cs="Times New Roman"/>
                <w:lang w:eastAsia="lv-LV"/>
              </w:rPr>
            </w:pPr>
            <w:r>
              <w:rPr>
                <w:rFonts w:ascii="Times New Roman" w:hAnsi="Times New Roman" w:cs="Times New Roman"/>
                <w:shd w:val="clear" w:color="auto" w:fill="FFFFFF"/>
              </w:rPr>
              <w:t>S</w:t>
            </w:r>
            <w:r w:rsidRPr="00D737C1">
              <w:rPr>
                <w:rFonts w:ascii="Times New Roman" w:hAnsi="Times New Roman" w:cs="Times New Roman"/>
                <w:shd w:val="clear" w:color="auto" w:fill="FFFFFF"/>
              </w:rPr>
              <w:t xml:space="preserve">abiedrības grupām un institūcijām </w:t>
            </w:r>
            <w:r>
              <w:rPr>
                <w:rFonts w:ascii="Times New Roman" w:hAnsi="Times New Roman" w:cs="Times New Roman"/>
                <w:shd w:val="clear" w:color="auto" w:fill="FFFFFF"/>
              </w:rPr>
              <w:t xml:space="preserve">noteikumu </w:t>
            </w:r>
            <w:r w:rsidRPr="00D737C1">
              <w:rPr>
                <w:rFonts w:ascii="Times New Roman" w:hAnsi="Times New Roman" w:cs="Times New Roman"/>
                <w:shd w:val="clear" w:color="auto" w:fill="FFFFFF"/>
              </w:rPr>
              <w:t>projekta tiesiskais regulējums nemaina tiesības un pienākumus, kā arī veicamās darbības</w:t>
            </w:r>
            <w:r>
              <w:rPr>
                <w:rFonts w:ascii="Times New Roman" w:hAnsi="Times New Roman" w:cs="Times New Roman"/>
                <w:shd w:val="clear" w:color="auto" w:fill="FFFFFF"/>
              </w:rPr>
              <w:t>.</w:t>
            </w:r>
          </w:p>
        </w:tc>
      </w:tr>
      <w:tr w:rsidR="00732438" w:rsidRPr="00B541CB" w14:paraId="2A82F0AA" w14:textId="77777777" w:rsidTr="00732438">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4AF77451" w14:textId="77777777" w:rsidR="00732438" w:rsidRPr="00732438" w:rsidRDefault="00732438" w:rsidP="00EC4A58">
            <w:pPr>
              <w:spacing w:after="0" w:line="240" w:lineRule="auto"/>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12363220"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442DC247" w14:textId="77777777" w:rsidR="00732438" w:rsidRPr="00732438" w:rsidRDefault="00D737C1" w:rsidP="007324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Nav attiecināms.</w:t>
            </w:r>
          </w:p>
        </w:tc>
      </w:tr>
      <w:tr w:rsidR="00732438" w:rsidRPr="00B541CB" w14:paraId="13B46AA4" w14:textId="77777777" w:rsidTr="00732438">
        <w:trPr>
          <w:trHeight w:val="34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C577F8C" w14:textId="77777777" w:rsidR="00732438" w:rsidRPr="00732438" w:rsidRDefault="00732438" w:rsidP="00EC4A58">
            <w:pPr>
              <w:spacing w:after="0" w:line="240" w:lineRule="auto"/>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43C51D3D"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14:paraId="7BFF7EE7" w14:textId="77777777" w:rsidR="00732438" w:rsidRPr="00732438" w:rsidRDefault="00D737C1" w:rsidP="00732438">
            <w:pPr>
              <w:spacing w:before="100" w:beforeAutospacing="1" w:after="100" w:afterAutospacing="1" w:line="315" w:lineRule="atLeast"/>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bl>
    <w:p w14:paraId="0B6BDFD6" w14:textId="77777777" w:rsidR="00732438" w:rsidRDefault="00732438">
      <w:pPr>
        <w:rPr>
          <w:rFonts w:ascii="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7"/>
        <w:gridCol w:w="2648"/>
        <w:gridCol w:w="6026"/>
      </w:tblGrid>
      <w:tr w:rsidR="00192B38" w:rsidRPr="00192B38" w14:paraId="765F834F" w14:textId="77777777" w:rsidTr="00192B38">
        <w:trPr>
          <w:trHeight w:val="450"/>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0097879" w14:textId="77777777" w:rsidR="00192B38" w:rsidRPr="00192B38" w:rsidRDefault="00192B38" w:rsidP="00192B38">
            <w:pPr>
              <w:spacing w:before="100" w:beforeAutospacing="1" w:after="100" w:afterAutospacing="1" w:line="293" w:lineRule="atLeast"/>
              <w:jc w:val="center"/>
              <w:rPr>
                <w:rFonts w:ascii="Times New Roman" w:eastAsia="Times New Roman" w:hAnsi="Times New Roman" w:cs="Times New Roman"/>
                <w:b/>
                <w:bCs/>
                <w:lang w:eastAsia="lv-LV"/>
              </w:rPr>
            </w:pPr>
            <w:r w:rsidRPr="00192B38">
              <w:rPr>
                <w:rFonts w:ascii="Times New Roman" w:eastAsia="Times New Roman" w:hAnsi="Times New Roman" w:cs="Times New Roman"/>
                <w:b/>
                <w:bCs/>
                <w:lang w:eastAsia="lv-LV"/>
              </w:rPr>
              <w:t>IV. Tiesību akta projekta ietekme uz spēkā esošo tiesību normu sistēmu</w:t>
            </w:r>
          </w:p>
        </w:tc>
      </w:tr>
      <w:tr w:rsidR="00192B38" w:rsidRPr="00192B38" w14:paraId="62A6CAD8" w14:textId="77777777" w:rsidTr="00192B38">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493D673C" w14:textId="77777777" w:rsidR="00192B38" w:rsidRPr="00192B38" w:rsidRDefault="00192B38" w:rsidP="00EC4A58">
            <w:pPr>
              <w:spacing w:after="0" w:line="240" w:lineRule="auto"/>
              <w:jc w:val="center"/>
              <w:rPr>
                <w:rFonts w:ascii="Times New Roman" w:eastAsia="Times New Roman" w:hAnsi="Times New Roman" w:cs="Times New Roman"/>
                <w:lang w:eastAsia="lv-LV"/>
              </w:rPr>
            </w:pPr>
            <w:r w:rsidRPr="00192B38">
              <w:rPr>
                <w:rFonts w:ascii="Times New Roman" w:eastAsia="Times New Roman" w:hAnsi="Times New Roman" w:cs="Times New Roman"/>
                <w:lang w:eastAsia="lv-LV"/>
              </w:rPr>
              <w:t>1.</w:t>
            </w:r>
          </w:p>
        </w:tc>
        <w:tc>
          <w:tcPr>
            <w:tcW w:w="1450" w:type="pct"/>
            <w:tcBorders>
              <w:top w:val="outset" w:sz="6" w:space="0" w:color="414142"/>
              <w:left w:val="outset" w:sz="6" w:space="0" w:color="414142"/>
              <w:bottom w:val="outset" w:sz="6" w:space="0" w:color="414142"/>
              <w:right w:val="outset" w:sz="6" w:space="0" w:color="414142"/>
            </w:tcBorders>
            <w:shd w:val="clear" w:color="auto" w:fill="FFFFFF"/>
            <w:hideMark/>
          </w:tcPr>
          <w:p w14:paraId="53AE3440" w14:textId="77777777" w:rsidR="00192B38" w:rsidRPr="00192B38" w:rsidRDefault="00192B38" w:rsidP="00192B38">
            <w:pPr>
              <w:spacing w:after="0" w:line="240" w:lineRule="auto"/>
              <w:rPr>
                <w:rFonts w:ascii="Times New Roman" w:eastAsia="Times New Roman" w:hAnsi="Times New Roman" w:cs="Times New Roman"/>
                <w:lang w:eastAsia="lv-LV"/>
              </w:rPr>
            </w:pPr>
            <w:r w:rsidRPr="00192B38">
              <w:rPr>
                <w:rFonts w:ascii="Times New Roman" w:eastAsia="Times New Roman" w:hAnsi="Times New Roman" w:cs="Times New Roman"/>
                <w:lang w:eastAsia="lv-LV"/>
              </w:rPr>
              <w:t>Nepieciešamie saistītie tiesību aktu projekti</w:t>
            </w:r>
          </w:p>
        </w:tc>
        <w:tc>
          <w:tcPr>
            <w:tcW w:w="3300" w:type="pct"/>
            <w:tcBorders>
              <w:top w:val="outset" w:sz="6" w:space="0" w:color="414142"/>
              <w:left w:val="outset" w:sz="6" w:space="0" w:color="414142"/>
              <w:bottom w:val="outset" w:sz="6" w:space="0" w:color="414142"/>
              <w:right w:val="outset" w:sz="6" w:space="0" w:color="414142"/>
            </w:tcBorders>
            <w:shd w:val="clear" w:color="auto" w:fill="FFFFFF"/>
            <w:hideMark/>
          </w:tcPr>
          <w:p w14:paraId="5D1751B7" w14:textId="66541573" w:rsidR="00192B38" w:rsidRPr="008A09AB" w:rsidRDefault="008A09AB" w:rsidP="009741FA">
            <w:pPr>
              <w:spacing w:after="0" w:line="240" w:lineRule="auto"/>
              <w:jc w:val="both"/>
              <w:rPr>
                <w:rFonts w:ascii="Times New Roman" w:eastAsia="Times New Roman" w:hAnsi="Times New Roman" w:cs="Times New Roman"/>
                <w:lang w:eastAsia="lv-LV"/>
              </w:rPr>
            </w:pPr>
            <w:r w:rsidRPr="008A09AB">
              <w:rPr>
                <w:rFonts w:ascii="Times New Roman" w:eastAsia="Times New Roman" w:hAnsi="Times New Roman" w:cs="Times New Roman"/>
                <w:lang w:eastAsia="lv-LV"/>
              </w:rPr>
              <w:t xml:space="preserve">Noteikumu projektā </w:t>
            </w:r>
            <w:r>
              <w:rPr>
                <w:rFonts w:ascii="Times New Roman" w:eastAsia="Times New Roman" w:hAnsi="Times New Roman" w:cs="Times New Roman"/>
                <w:lang w:eastAsia="lv-LV"/>
              </w:rPr>
              <w:t>attiecībā uz noteikto</w:t>
            </w:r>
            <w:r w:rsidRPr="008A09AB">
              <w:rPr>
                <w:rFonts w:ascii="Times New Roman" w:eastAsia="Times New Roman" w:hAnsi="Times New Roman" w:cs="Times New Roman"/>
                <w:lang w:eastAsia="lv-LV"/>
              </w:rPr>
              <w:t xml:space="preserve"> norm</w:t>
            </w:r>
            <w:r>
              <w:rPr>
                <w:rFonts w:ascii="Times New Roman" w:eastAsia="Times New Roman" w:hAnsi="Times New Roman" w:cs="Times New Roman"/>
                <w:lang w:eastAsia="lv-LV"/>
              </w:rPr>
              <w:t>u</w:t>
            </w:r>
            <w:r w:rsidRPr="008A09AB">
              <w:rPr>
                <w:rFonts w:ascii="Times New Roman" w:eastAsia="Times New Roman" w:hAnsi="Times New Roman" w:cs="Times New Roman"/>
                <w:lang w:eastAsia="lv-LV"/>
              </w:rPr>
              <w:t xml:space="preserve"> attiecībā uz atkritumu apsaimniekotāja pienākumu veikt </w:t>
            </w:r>
            <w:r w:rsidRPr="008A09AB">
              <w:rPr>
                <w:rFonts w:ascii="Times New Roman" w:hAnsi="Times New Roman" w:cs="Times New Roman"/>
              </w:rPr>
              <w:t>radīto sadzīves atkritumu tilpuma un svara mērījumus un atbilstoši iegūtajiem mērījumu rezultātiem noteikt sadzīves atkritumu apsaimniekošanas maksas aprēķinam izmantojamo koeficientu pārejai no tilpuma uz svara mērvienībām</w:t>
            </w:r>
            <w:r>
              <w:rPr>
                <w:rFonts w:ascii="Times New Roman" w:hAnsi="Times New Roman" w:cs="Times New Roman"/>
              </w:rPr>
              <w:t xml:space="preserve">, </w:t>
            </w:r>
            <w:r>
              <w:rPr>
                <w:rFonts w:ascii="Times New Roman" w:eastAsia="Times New Roman" w:hAnsi="Times New Roman" w:cs="Times New Roman"/>
                <w:lang w:eastAsia="lv-LV"/>
              </w:rPr>
              <w:t xml:space="preserve">ir piemērojams pārejas periods, tas ir, normas stājas </w:t>
            </w:r>
            <w:r w:rsidRPr="008A09AB">
              <w:rPr>
                <w:rFonts w:ascii="Times New Roman" w:eastAsia="Times New Roman" w:hAnsi="Times New Roman" w:cs="Times New Roman"/>
                <w:lang w:eastAsia="lv-LV"/>
              </w:rPr>
              <w:t xml:space="preserve">spēkā </w:t>
            </w:r>
            <w:r w:rsidRPr="008A09AB">
              <w:rPr>
                <w:rFonts w:ascii="Times New Roman" w:hAnsi="Times New Roman" w:cs="Times New Roman"/>
              </w:rPr>
              <w:t>vienlaikus ar attiecīgo grozījumu Atkritumu apsaimniekošanas likumā spēkā stāšanās</w:t>
            </w:r>
            <w:r>
              <w:rPr>
                <w:rFonts w:ascii="Times New Roman" w:hAnsi="Times New Roman" w:cs="Times New Roman"/>
              </w:rPr>
              <w:t xml:space="preserve"> brīdi.</w:t>
            </w:r>
            <w:r w:rsidR="009741FA">
              <w:rPr>
                <w:rFonts w:ascii="Times New Roman" w:hAnsi="Times New Roman" w:cs="Times New Roman"/>
              </w:rPr>
              <w:t xml:space="preserve"> Likumprojekts „Grozījumi Atkritumu apsaimniekošanas likumā” 2016.gada 28.janvārī ir izsludināti Valsts sekretāru sanāksmē (VSS-78).</w:t>
            </w:r>
          </w:p>
        </w:tc>
      </w:tr>
      <w:tr w:rsidR="00192B38" w:rsidRPr="00192B38" w14:paraId="211ADC83" w14:textId="77777777" w:rsidTr="00192B38">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33C0B9DB" w14:textId="77777777" w:rsidR="00192B38" w:rsidRPr="00192B38" w:rsidRDefault="00192B38" w:rsidP="00EC4A58">
            <w:pPr>
              <w:spacing w:after="0" w:line="240" w:lineRule="auto"/>
              <w:jc w:val="center"/>
              <w:rPr>
                <w:rFonts w:ascii="Times New Roman" w:eastAsia="Times New Roman" w:hAnsi="Times New Roman" w:cs="Times New Roman"/>
                <w:lang w:eastAsia="lv-LV"/>
              </w:rPr>
            </w:pPr>
            <w:r w:rsidRPr="00192B38">
              <w:rPr>
                <w:rFonts w:ascii="Times New Roman" w:eastAsia="Times New Roman" w:hAnsi="Times New Roman" w:cs="Times New Roman"/>
                <w:lang w:eastAsia="lv-LV"/>
              </w:rPr>
              <w:t>2.</w:t>
            </w:r>
          </w:p>
        </w:tc>
        <w:tc>
          <w:tcPr>
            <w:tcW w:w="1450" w:type="pct"/>
            <w:tcBorders>
              <w:top w:val="outset" w:sz="6" w:space="0" w:color="414142"/>
              <w:left w:val="outset" w:sz="6" w:space="0" w:color="414142"/>
              <w:bottom w:val="outset" w:sz="6" w:space="0" w:color="414142"/>
              <w:right w:val="outset" w:sz="6" w:space="0" w:color="414142"/>
            </w:tcBorders>
            <w:shd w:val="clear" w:color="auto" w:fill="FFFFFF"/>
            <w:hideMark/>
          </w:tcPr>
          <w:p w14:paraId="03A6C3EE" w14:textId="77777777" w:rsidR="00192B38" w:rsidRPr="00192B38" w:rsidRDefault="00192B38" w:rsidP="00192B38">
            <w:pPr>
              <w:spacing w:after="0" w:line="240" w:lineRule="auto"/>
              <w:rPr>
                <w:rFonts w:ascii="Times New Roman" w:eastAsia="Times New Roman" w:hAnsi="Times New Roman" w:cs="Times New Roman"/>
                <w:lang w:eastAsia="lv-LV"/>
              </w:rPr>
            </w:pPr>
            <w:r w:rsidRPr="00192B38">
              <w:rPr>
                <w:rFonts w:ascii="Times New Roman" w:eastAsia="Times New Roman" w:hAnsi="Times New Roman" w:cs="Times New Roman"/>
                <w:lang w:eastAsia="lv-LV"/>
              </w:rPr>
              <w:t>Atbildīgā institūcija</w:t>
            </w:r>
          </w:p>
        </w:tc>
        <w:tc>
          <w:tcPr>
            <w:tcW w:w="3300" w:type="pct"/>
            <w:tcBorders>
              <w:top w:val="outset" w:sz="6" w:space="0" w:color="414142"/>
              <w:left w:val="outset" w:sz="6" w:space="0" w:color="414142"/>
              <w:bottom w:val="outset" w:sz="6" w:space="0" w:color="414142"/>
              <w:right w:val="outset" w:sz="6" w:space="0" w:color="414142"/>
            </w:tcBorders>
            <w:shd w:val="clear" w:color="auto" w:fill="FFFFFF"/>
            <w:hideMark/>
          </w:tcPr>
          <w:p w14:paraId="2FB72BDF" w14:textId="0E630846" w:rsidR="00192B38" w:rsidRPr="00192B38" w:rsidRDefault="008A09AB" w:rsidP="00192B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VARAM.</w:t>
            </w:r>
          </w:p>
        </w:tc>
      </w:tr>
      <w:tr w:rsidR="00192B38" w:rsidRPr="00192B38" w14:paraId="439B60FE" w14:textId="77777777" w:rsidTr="00192B38">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1E8A408B" w14:textId="77777777" w:rsidR="00192B38" w:rsidRPr="00192B38" w:rsidRDefault="00192B38" w:rsidP="00EC4A58">
            <w:pPr>
              <w:spacing w:after="0" w:line="240" w:lineRule="auto"/>
              <w:jc w:val="center"/>
              <w:rPr>
                <w:rFonts w:ascii="Times New Roman" w:eastAsia="Times New Roman" w:hAnsi="Times New Roman" w:cs="Times New Roman"/>
                <w:lang w:eastAsia="lv-LV"/>
              </w:rPr>
            </w:pPr>
            <w:r w:rsidRPr="00192B38">
              <w:rPr>
                <w:rFonts w:ascii="Times New Roman" w:eastAsia="Times New Roman" w:hAnsi="Times New Roman" w:cs="Times New Roman"/>
                <w:lang w:eastAsia="lv-LV"/>
              </w:rPr>
              <w:t>3.</w:t>
            </w:r>
          </w:p>
        </w:tc>
        <w:tc>
          <w:tcPr>
            <w:tcW w:w="1450" w:type="pct"/>
            <w:tcBorders>
              <w:top w:val="outset" w:sz="6" w:space="0" w:color="414142"/>
              <w:left w:val="outset" w:sz="6" w:space="0" w:color="414142"/>
              <w:bottom w:val="outset" w:sz="6" w:space="0" w:color="414142"/>
              <w:right w:val="outset" w:sz="6" w:space="0" w:color="414142"/>
            </w:tcBorders>
            <w:shd w:val="clear" w:color="auto" w:fill="FFFFFF"/>
            <w:hideMark/>
          </w:tcPr>
          <w:p w14:paraId="38DADBC1" w14:textId="77777777" w:rsidR="00192B38" w:rsidRPr="00192B38" w:rsidRDefault="00192B38" w:rsidP="00192B38">
            <w:pPr>
              <w:spacing w:after="0" w:line="240" w:lineRule="auto"/>
              <w:rPr>
                <w:rFonts w:ascii="Times New Roman" w:eastAsia="Times New Roman" w:hAnsi="Times New Roman" w:cs="Times New Roman"/>
                <w:lang w:eastAsia="lv-LV"/>
              </w:rPr>
            </w:pPr>
            <w:r w:rsidRPr="00192B38">
              <w:rPr>
                <w:rFonts w:ascii="Times New Roman" w:eastAsia="Times New Roman" w:hAnsi="Times New Roman" w:cs="Times New Roman"/>
                <w:lang w:eastAsia="lv-LV"/>
              </w:rPr>
              <w:t>Cita informācija</w:t>
            </w:r>
          </w:p>
        </w:tc>
        <w:tc>
          <w:tcPr>
            <w:tcW w:w="3300" w:type="pct"/>
            <w:tcBorders>
              <w:top w:val="outset" w:sz="6" w:space="0" w:color="414142"/>
              <w:left w:val="outset" w:sz="6" w:space="0" w:color="414142"/>
              <w:bottom w:val="outset" w:sz="6" w:space="0" w:color="414142"/>
              <w:right w:val="outset" w:sz="6" w:space="0" w:color="414142"/>
            </w:tcBorders>
            <w:shd w:val="clear" w:color="auto" w:fill="FFFFFF"/>
            <w:hideMark/>
          </w:tcPr>
          <w:p w14:paraId="47A29783" w14:textId="317D0C36" w:rsidR="00192B38" w:rsidRPr="002073C6" w:rsidRDefault="002073C6" w:rsidP="002073C6">
            <w:pPr>
              <w:spacing w:after="0" w:line="240" w:lineRule="auto"/>
              <w:jc w:val="both"/>
              <w:rPr>
                <w:rFonts w:ascii="Times New Roman" w:hAnsi="Times New Roman" w:cs="Times New Roman"/>
                <w:bCs/>
              </w:rPr>
            </w:pPr>
            <w:r>
              <w:rPr>
                <w:rFonts w:ascii="Times New Roman" w:hAnsi="Times New Roman" w:cs="Times New Roman"/>
                <w:bCs/>
              </w:rPr>
              <w:t>Likumprojekts „Grozījumi Atkritumu apsaimniekošanas likumā”</w:t>
            </w:r>
            <w:proofErr w:type="gramStart"/>
            <w:r>
              <w:rPr>
                <w:rFonts w:ascii="Times New Roman" w:hAnsi="Times New Roman" w:cs="Times New Roman"/>
                <w:bCs/>
              </w:rPr>
              <w:t xml:space="preserve">  </w:t>
            </w:r>
            <w:proofErr w:type="gramEnd"/>
            <w:r>
              <w:rPr>
                <w:rFonts w:ascii="Times New Roman" w:hAnsi="Times New Roman" w:cs="Times New Roman"/>
                <w:bCs/>
              </w:rPr>
              <w:t>ir noteikts, ka</w:t>
            </w:r>
            <w:r w:rsidRPr="008A09AB">
              <w:rPr>
                <w:rFonts w:ascii="Times New Roman" w:hAnsi="Times New Roman" w:cs="Times New Roman"/>
              </w:rPr>
              <w:t xml:space="preserve"> sadzīves atkritumu apsaimniekošanas maksas aprēķinam pārejai no svara uz tilpuma mērvienībām izmanto atkritumu apsaimniekotāja mērījumu rezultātā noteikto koeficientu. Atkritumu apsaimniekotājs, kas veic atkritumu šķirošanu, sagatavošanu un apglabāšanu veic regulārus atkritumu blīvuma mērījumus, ko reizi gadā iesniedz pašvaldībai. Pašvaldība reizi gadā pārskata atkritumu maksas apmēru saistībā ar atkritumu mērījumu rezultātā noteikto tilpuma un svara attiecības koeficientu un nepieciešamības gadījumā veic maksas apmēra maiņu.</w:t>
            </w:r>
            <w:r w:rsidR="00192B38" w:rsidRPr="008A09AB">
              <w:rPr>
                <w:rFonts w:ascii="Times New Roman" w:hAnsi="Times New Roman" w:cs="Times New Roman"/>
              </w:rPr>
              <w:t xml:space="preserve"> </w:t>
            </w:r>
          </w:p>
        </w:tc>
      </w:tr>
    </w:tbl>
    <w:p w14:paraId="3FF67477" w14:textId="640568F4" w:rsidR="00192B38" w:rsidRPr="00732438" w:rsidRDefault="00192B38">
      <w:pPr>
        <w:rPr>
          <w:rFonts w:ascii="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383"/>
        <w:gridCol w:w="6292"/>
      </w:tblGrid>
      <w:tr w:rsidR="00732438" w:rsidRPr="00732438" w14:paraId="1BF47DA1" w14:textId="77777777" w:rsidTr="00732438">
        <w:trPr>
          <w:trHeight w:val="420"/>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476C871" w14:textId="77777777"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732438">
              <w:rPr>
                <w:rFonts w:ascii="Times New Roman" w:eastAsia="Times New Roman" w:hAnsi="Times New Roman" w:cs="Times New Roman"/>
                <w:b/>
                <w:bCs/>
                <w:sz w:val="24"/>
                <w:szCs w:val="24"/>
                <w:lang w:eastAsia="lv-LV"/>
              </w:rPr>
              <w:t>VI. Sabiedrības līdzdalība un komunikācijas aktivitātes</w:t>
            </w:r>
          </w:p>
        </w:tc>
      </w:tr>
      <w:tr w:rsidR="00732438" w:rsidRPr="00732438" w14:paraId="219F3992" w14:textId="77777777" w:rsidTr="00EC4A58">
        <w:trPr>
          <w:trHeight w:val="54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0D845685" w14:textId="77777777" w:rsidR="00732438" w:rsidRPr="00732438" w:rsidRDefault="00732438" w:rsidP="00EC4A58">
            <w:pPr>
              <w:spacing w:after="0" w:line="240" w:lineRule="auto"/>
              <w:jc w:val="center"/>
              <w:rPr>
                <w:rFonts w:ascii="Times New Roman" w:eastAsia="Times New Roman" w:hAnsi="Times New Roman" w:cs="Times New Roman"/>
                <w:sz w:val="24"/>
                <w:szCs w:val="24"/>
                <w:lang w:eastAsia="lv-LV"/>
              </w:rPr>
            </w:pPr>
            <w:r w:rsidRPr="00732438">
              <w:rPr>
                <w:rFonts w:ascii="Times New Roman" w:eastAsia="Times New Roman" w:hAnsi="Times New Roman" w:cs="Times New Roman"/>
                <w:sz w:val="24"/>
                <w:szCs w:val="24"/>
                <w:lang w:eastAsia="lv-LV"/>
              </w:rPr>
              <w:t>1.</w:t>
            </w:r>
          </w:p>
        </w:tc>
        <w:tc>
          <w:tcPr>
            <w:tcW w:w="1305" w:type="pct"/>
            <w:tcBorders>
              <w:top w:val="outset" w:sz="6" w:space="0" w:color="414142"/>
              <w:left w:val="outset" w:sz="6" w:space="0" w:color="414142"/>
              <w:bottom w:val="outset" w:sz="6" w:space="0" w:color="414142"/>
              <w:right w:val="outset" w:sz="6" w:space="0" w:color="414142"/>
            </w:tcBorders>
            <w:shd w:val="clear" w:color="auto" w:fill="FFFFFF"/>
            <w:hideMark/>
          </w:tcPr>
          <w:p w14:paraId="28F7D54E"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Plānotās sabiedrības līdzdalības un komunikācijas aktivitātes saistībā ar projektu</w:t>
            </w:r>
          </w:p>
        </w:tc>
        <w:tc>
          <w:tcPr>
            <w:tcW w:w="3445" w:type="pct"/>
            <w:tcBorders>
              <w:top w:val="outset" w:sz="6" w:space="0" w:color="414142"/>
              <w:left w:val="outset" w:sz="6" w:space="0" w:color="414142"/>
              <w:bottom w:val="outset" w:sz="6" w:space="0" w:color="414142"/>
              <w:right w:val="outset" w:sz="6" w:space="0" w:color="414142"/>
            </w:tcBorders>
            <w:shd w:val="clear" w:color="auto" w:fill="FFFFFF"/>
            <w:hideMark/>
          </w:tcPr>
          <w:p w14:paraId="46BED286" w14:textId="77777777" w:rsidR="00732438" w:rsidRPr="00732438" w:rsidRDefault="00186833" w:rsidP="00186833">
            <w:pPr>
              <w:spacing w:after="0" w:line="240" w:lineRule="auto"/>
              <w:jc w:val="both"/>
              <w:rPr>
                <w:rFonts w:ascii="Times New Roman" w:eastAsia="Times New Roman" w:hAnsi="Times New Roman" w:cs="Times New Roman"/>
                <w:sz w:val="24"/>
                <w:szCs w:val="24"/>
                <w:lang w:eastAsia="lv-LV"/>
              </w:rPr>
            </w:pPr>
            <w:r w:rsidRPr="00186833">
              <w:rPr>
                <w:rFonts w:ascii="Times New Roman" w:hAnsi="Times New Roman" w:cs="Times New Roman"/>
              </w:rPr>
              <w:t>Sabiedrības pārstāvji tika informēti par iespēju līdzdarboties, publicējot attiecīgu paziņojumu par iespējām līdzdarboties noteikumu projekta izstrādē un ievietojot noteikumu projektu VARAM publiskā tīmekļa vietnē sadaļā „Sabiedrības līdzdalība”.</w:t>
            </w:r>
            <w:r w:rsidRPr="00186833">
              <w:rPr>
                <w:rFonts w:ascii="Times New Roman" w:hAnsi="Times New Roman" w:cs="Times New Roman"/>
                <w:color w:val="FF0000"/>
              </w:rPr>
              <w:t xml:space="preserve"> </w:t>
            </w:r>
            <w:r w:rsidRPr="00186833">
              <w:rPr>
                <w:rFonts w:ascii="Times New Roman" w:hAnsi="Times New Roman" w:cs="Times New Roman"/>
              </w:rPr>
              <w:t xml:space="preserve">Ieinteresētajām personām bija tiesības izteikt viedokli un sniegt </w:t>
            </w:r>
            <w:r w:rsidRPr="00186833">
              <w:rPr>
                <w:rFonts w:ascii="Times New Roman" w:eastAsia="Times New Roman" w:hAnsi="Times New Roman" w:cs="Times New Roman"/>
                <w:lang w:eastAsia="lv-LV"/>
              </w:rPr>
              <w:t xml:space="preserve">rakstiskus </w:t>
            </w:r>
            <w:r w:rsidRPr="00186833">
              <w:rPr>
                <w:rFonts w:ascii="Times New Roman" w:hAnsi="Times New Roman" w:cs="Times New Roman"/>
              </w:rPr>
              <w:t>priekšlikumus.</w:t>
            </w:r>
          </w:p>
        </w:tc>
      </w:tr>
      <w:tr w:rsidR="001034EE" w:rsidRPr="00732438" w14:paraId="7E8906B6" w14:textId="77777777" w:rsidTr="00EC4A58">
        <w:trPr>
          <w:trHeight w:val="33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470562D" w14:textId="77777777" w:rsidR="001034EE" w:rsidRPr="00732438" w:rsidRDefault="001034EE" w:rsidP="00EC4A58">
            <w:pPr>
              <w:spacing w:after="0" w:line="240" w:lineRule="auto"/>
              <w:jc w:val="center"/>
              <w:rPr>
                <w:rFonts w:ascii="Times New Roman" w:eastAsia="Times New Roman" w:hAnsi="Times New Roman" w:cs="Times New Roman"/>
                <w:sz w:val="24"/>
                <w:szCs w:val="24"/>
                <w:lang w:eastAsia="lv-LV"/>
              </w:rPr>
            </w:pPr>
            <w:r w:rsidRPr="00732438">
              <w:rPr>
                <w:rFonts w:ascii="Times New Roman" w:eastAsia="Times New Roman" w:hAnsi="Times New Roman" w:cs="Times New Roman"/>
                <w:sz w:val="24"/>
                <w:szCs w:val="24"/>
                <w:lang w:eastAsia="lv-LV"/>
              </w:rPr>
              <w:t>2.</w:t>
            </w:r>
          </w:p>
        </w:tc>
        <w:tc>
          <w:tcPr>
            <w:tcW w:w="1305" w:type="pct"/>
            <w:tcBorders>
              <w:top w:val="outset" w:sz="6" w:space="0" w:color="414142"/>
              <w:left w:val="outset" w:sz="6" w:space="0" w:color="414142"/>
              <w:bottom w:val="outset" w:sz="6" w:space="0" w:color="414142"/>
              <w:right w:val="outset" w:sz="6" w:space="0" w:color="414142"/>
            </w:tcBorders>
            <w:shd w:val="clear" w:color="auto" w:fill="FFFFFF"/>
            <w:hideMark/>
          </w:tcPr>
          <w:p w14:paraId="14A6E8C6" w14:textId="77777777" w:rsidR="001034EE" w:rsidRPr="00732438" w:rsidRDefault="001034EE"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Sabiedrības līdzdalība projekta izstrādē</w:t>
            </w:r>
          </w:p>
        </w:tc>
        <w:tc>
          <w:tcPr>
            <w:tcW w:w="3445" w:type="pct"/>
            <w:tcBorders>
              <w:top w:val="outset" w:sz="6" w:space="0" w:color="414142"/>
              <w:left w:val="outset" w:sz="6" w:space="0" w:color="414142"/>
              <w:bottom w:val="outset" w:sz="6" w:space="0" w:color="414142"/>
              <w:right w:val="outset" w:sz="6" w:space="0" w:color="414142"/>
            </w:tcBorders>
            <w:shd w:val="clear" w:color="auto" w:fill="FFFFFF"/>
          </w:tcPr>
          <w:p w14:paraId="623CA11C" w14:textId="77777777" w:rsidR="001034EE" w:rsidRDefault="001034EE" w:rsidP="001034EE">
            <w:pPr>
              <w:spacing w:after="0" w:line="240" w:lineRule="auto"/>
              <w:jc w:val="both"/>
              <w:rPr>
                <w:rFonts w:ascii="Times New Roman" w:hAnsi="Times New Roman" w:cs="Times New Roman"/>
              </w:rPr>
            </w:pPr>
            <w:r>
              <w:rPr>
                <w:rFonts w:ascii="Times New Roman" w:eastAsia="Times New Roman" w:hAnsi="Times New Roman" w:cs="Times New Roman"/>
                <w:lang w:eastAsia="lv-LV"/>
              </w:rPr>
              <w:t>2016.gada 21</w:t>
            </w:r>
            <w:r w:rsidRPr="0049390D">
              <w:rPr>
                <w:rFonts w:ascii="Times New Roman" w:eastAsia="Times New Roman" w:hAnsi="Times New Roman" w:cs="Times New Roman"/>
                <w:lang w:eastAsia="lv-LV"/>
              </w:rPr>
              <w:t xml:space="preserve">.janvārī </w:t>
            </w:r>
            <w:r>
              <w:rPr>
                <w:rFonts w:ascii="Times New Roman" w:hAnsi="Times New Roman" w:cs="Times New Roman"/>
              </w:rPr>
              <w:t>n</w:t>
            </w:r>
            <w:r w:rsidRPr="0049390D">
              <w:rPr>
                <w:rFonts w:ascii="Times New Roman" w:hAnsi="Times New Roman" w:cs="Times New Roman"/>
              </w:rPr>
              <w:t>oteikumu projekt</w:t>
            </w:r>
            <w:r>
              <w:rPr>
                <w:rFonts w:ascii="Times New Roman" w:hAnsi="Times New Roman" w:cs="Times New Roman"/>
              </w:rPr>
              <w:t>s tika</w:t>
            </w:r>
            <w:r w:rsidRPr="0049390D">
              <w:rPr>
                <w:rFonts w:ascii="Times New Roman" w:hAnsi="Times New Roman" w:cs="Times New Roman"/>
              </w:rPr>
              <w:t xml:space="preserve"> </w:t>
            </w:r>
            <w:r w:rsidRPr="0049390D">
              <w:rPr>
                <w:rFonts w:ascii="Times New Roman" w:eastAsia="Times New Roman" w:hAnsi="Times New Roman" w:cs="Times New Roman"/>
                <w:lang w:eastAsia="lv-LV"/>
              </w:rPr>
              <w:t>ievietots VARAM mājas lapā sadaļā „Sabiedrības līdzdalība” (</w:t>
            </w:r>
            <w:hyperlink r:id="rId8" w:history="1">
              <w:r w:rsidRPr="00627CEE">
                <w:rPr>
                  <w:rStyle w:val="Hyperlink"/>
                  <w:rFonts w:ascii="Times New Roman" w:eastAsia="Times New Roman" w:hAnsi="Times New Roman" w:cs="Times New Roman"/>
                  <w:lang w:eastAsia="lv-LV"/>
                </w:rPr>
                <w:t>http://www.varam.gov.lv/lat/lidzd/pazinojumi_par_lidzdalibas_iesp/</w:t>
              </w:r>
            </w:hyperlink>
            <w:r w:rsidRPr="001034EE">
              <w:rPr>
                <w:rFonts w:ascii="Times New Roman" w:hAnsi="Times New Roman" w:cs="Times New Roman"/>
              </w:rPr>
              <w:t>).</w:t>
            </w:r>
          </w:p>
          <w:p w14:paraId="4AFD9D51" w14:textId="737E55D2" w:rsidR="001034EE" w:rsidRPr="0049390D" w:rsidRDefault="001034EE" w:rsidP="00F30B18">
            <w:pPr>
              <w:spacing w:after="0" w:line="240" w:lineRule="auto"/>
              <w:jc w:val="both"/>
              <w:rPr>
                <w:rFonts w:ascii="Times New Roman" w:hAnsi="Times New Roman" w:cs="Times New Roman"/>
              </w:rPr>
            </w:pPr>
            <w:r>
              <w:rPr>
                <w:rFonts w:ascii="Times New Roman" w:eastAsia="Times New Roman" w:hAnsi="Times New Roman" w:cs="Times New Roman"/>
                <w:lang w:eastAsia="lv-LV"/>
              </w:rPr>
              <w:t xml:space="preserve">2016.gada </w:t>
            </w:r>
            <w:r w:rsidR="00F30B18">
              <w:rPr>
                <w:rFonts w:ascii="Times New Roman" w:eastAsia="Times New Roman" w:hAnsi="Times New Roman" w:cs="Times New Roman"/>
                <w:lang w:eastAsia="lv-LV"/>
              </w:rPr>
              <w:t>22</w:t>
            </w:r>
            <w:r w:rsidRPr="0049390D">
              <w:rPr>
                <w:rFonts w:ascii="Times New Roman" w:eastAsia="Times New Roman" w:hAnsi="Times New Roman" w:cs="Times New Roman"/>
                <w:lang w:eastAsia="lv-LV"/>
              </w:rPr>
              <w:t xml:space="preserve">.janvārī </w:t>
            </w:r>
            <w:r>
              <w:rPr>
                <w:rFonts w:ascii="Times New Roman" w:hAnsi="Times New Roman" w:cs="Times New Roman"/>
              </w:rPr>
              <w:t>n</w:t>
            </w:r>
            <w:r w:rsidRPr="0049390D">
              <w:rPr>
                <w:rFonts w:ascii="Times New Roman" w:hAnsi="Times New Roman" w:cs="Times New Roman"/>
              </w:rPr>
              <w:t>oteikumu projekt</w:t>
            </w:r>
            <w:r>
              <w:rPr>
                <w:rFonts w:ascii="Times New Roman" w:hAnsi="Times New Roman" w:cs="Times New Roman"/>
              </w:rPr>
              <w:t>s un tā anotācija tika izsūtīt</w:t>
            </w:r>
            <w:r w:rsidR="000F4697">
              <w:rPr>
                <w:rFonts w:ascii="Times New Roman" w:hAnsi="Times New Roman" w:cs="Times New Roman"/>
              </w:rPr>
              <w:t>a</w:t>
            </w:r>
            <w:r>
              <w:rPr>
                <w:rFonts w:ascii="Times New Roman" w:hAnsi="Times New Roman" w:cs="Times New Roman"/>
              </w:rPr>
              <w:t xml:space="preserve"> komentāru un priekšlikumu sniegšanai pie VARAM izveidotās darba grupas par atkritumu apsaimniekošanas normatīvo aktu pilnveidošanu</w:t>
            </w:r>
            <w:r w:rsidR="000F4697">
              <w:rPr>
                <w:rFonts w:ascii="Times New Roman" w:hAnsi="Times New Roman" w:cs="Times New Roman"/>
              </w:rPr>
              <w:t xml:space="preserve"> locekļiem.</w:t>
            </w:r>
            <w:r>
              <w:rPr>
                <w:rFonts w:ascii="Times New Roman" w:hAnsi="Times New Roman" w:cs="Times New Roman"/>
              </w:rPr>
              <w:t xml:space="preserve"> </w:t>
            </w:r>
          </w:p>
        </w:tc>
      </w:tr>
      <w:tr w:rsidR="001034EE" w:rsidRPr="00732438" w14:paraId="01FCD495" w14:textId="77777777" w:rsidTr="00EC4A58">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69D36F99" w14:textId="77777777" w:rsidR="001034EE" w:rsidRPr="00732438" w:rsidRDefault="001034EE" w:rsidP="00EC4A58">
            <w:pPr>
              <w:spacing w:after="0" w:line="240" w:lineRule="auto"/>
              <w:jc w:val="center"/>
              <w:rPr>
                <w:rFonts w:ascii="Times New Roman" w:eastAsia="Times New Roman" w:hAnsi="Times New Roman" w:cs="Times New Roman"/>
                <w:sz w:val="24"/>
                <w:szCs w:val="24"/>
                <w:lang w:eastAsia="lv-LV"/>
              </w:rPr>
            </w:pPr>
            <w:r w:rsidRPr="00732438">
              <w:rPr>
                <w:rFonts w:ascii="Times New Roman" w:eastAsia="Times New Roman" w:hAnsi="Times New Roman" w:cs="Times New Roman"/>
                <w:sz w:val="24"/>
                <w:szCs w:val="24"/>
                <w:lang w:eastAsia="lv-LV"/>
              </w:rPr>
              <w:t>3.</w:t>
            </w:r>
          </w:p>
        </w:tc>
        <w:tc>
          <w:tcPr>
            <w:tcW w:w="1305" w:type="pct"/>
            <w:tcBorders>
              <w:top w:val="outset" w:sz="6" w:space="0" w:color="414142"/>
              <w:left w:val="outset" w:sz="6" w:space="0" w:color="414142"/>
              <w:bottom w:val="outset" w:sz="6" w:space="0" w:color="414142"/>
              <w:right w:val="outset" w:sz="6" w:space="0" w:color="414142"/>
            </w:tcBorders>
            <w:shd w:val="clear" w:color="auto" w:fill="FFFFFF"/>
            <w:hideMark/>
          </w:tcPr>
          <w:p w14:paraId="6F6D279B" w14:textId="77777777" w:rsidR="001034EE" w:rsidRPr="00732438" w:rsidRDefault="001034EE"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Sabiedrības līdzdalības rezultāti</w:t>
            </w:r>
          </w:p>
        </w:tc>
        <w:tc>
          <w:tcPr>
            <w:tcW w:w="3445" w:type="pct"/>
            <w:tcBorders>
              <w:top w:val="outset" w:sz="6" w:space="0" w:color="414142"/>
              <w:left w:val="outset" w:sz="6" w:space="0" w:color="414142"/>
              <w:bottom w:val="outset" w:sz="6" w:space="0" w:color="414142"/>
              <w:right w:val="outset" w:sz="6" w:space="0" w:color="414142"/>
            </w:tcBorders>
            <w:shd w:val="clear" w:color="auto" w:fill="FFFFFF"/>
            <w:hideMark/>
          </w:tcPr>
          <w:p w14:paraId="49955C25" w14:textId="5B97678C" w:rsidR="001034EE" w:rsidRPr="00732438" w:rsidRDefault="001034EE" w:rsidP="00F30B1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lang w:eastAsia="lv-LV"/>
              </w:rPr>
              <w:t>Noteikumu projekta izstrādes gaitā tika</w:t>
            </w:r>
            <w:r w:rsidRPr="00024F69">
              <w:rPr>
                <w:rFonts w:ascii="Times New Roman" w:eastAsia="Times New Roman" w:hAnsi="Times New Roman" w:cs="Times New Roman"/>
                <w:lang w:eastAsia="lv-LV"/>
              </w:rPr>
              <w:t xml:space="preserve"> saņemti</w:t>
            </w:r>
            <w:r>
              <w:rPr>
                <w:rFonts w:ascii="Times New Roman" w:eastAsia="Times New Roman" w:hAnsi="Times New Roman" w:cs="Times New Roman"/>
                <w:lang w:eastAsia="lv-LV"/>
              </w:rPr>
              <w:t xml:space="preserve"> priekšlikumi</w:t>
            </w:r>
            <w:r w:rsidRPr="00024F69">
              <w:rPr>
                <w:rFonts w:ascii="Times New Roman" w:eastAsia="Times New Roman" w:hAnsi="Times New Roman" w:cs="Times New Roman"/>
                <w:lang w:eastAsia="lv-LV"/>
              </w:rPr>
              <w:t xml:space="preserve"> </w:t>
            </w:r>
            <w:r w:rsidR="00F30B18">
              <w:rPr>
                <w:rFonts w:ascii="Times New Roman" w:eastAsia="Times New Roman" w:hAnsi="Times New Roman" w:cs="Times New Roman"/>
                <w:lang w:eastAsia="lv-LV"/>
              </w:rPr>
              <w:t>no Latvijas Lielo pilsētu asociācijas un biedrības „</w:t>
            </w:r>
            <w:proofErr w:type="spellStart"/>
            <w:r w:rsidR="00F30B18">
              <w:rPr>
                <w:rFonts w:ascii="Times New Roman" w:eastAsia="Times New Roman" w:hAnsi="Times New Roman" w:cs="Times New Roman"/>
                <w:lang w:eastAsia="lv-LV"/>
              </w:rPr>
              <w:t>Homo</w:t>
            </w:r>
            <w:proofErr w:type="spellEnd"/>
            <w:r w:rsidR="00F30B18">
              <w:rPr>
                <w:rFonts w:ascii="Times New Roman" w:eastAsia="Times New Roman" w:hAnsi="Times New Roman" w:cs="Times New Roman"/>
                <w:lang w:eastAsia="lv-LV"/>
              </w:rPr>
              <w:t xml:space="preserve"> </w:t>
            </w:r>
            <w:proofErr w:type="spellStart"/>
            <w:r w:rsidR="00F30B18">
              <w:rPr>
                <w:rFonts w:ascii="Times New Roman" w:eastAsia="Times New Roman" w:hAnsi="Times New Roman" w:cs="Times New Roman"/>
                <w:lang w:eastAsia="lv-LV"/>
              </w:rPr>
              <w:t>Ecos</w:t>
            </w:r>
            <w:proofErr w:type="spellEnd"/>
            <w:r w:rsidR="00F30B18">
              <w:rPr>
                <w:rFonts w:ascii="Times New Roman" w:eastAsia="Times New Roman" w:hAnsi="Times New Roman" w:cs="Times New Roman"/>
                <w:lang w:eastAsia="lv-LV"/>
              </w:rPr>
              <w:t>”. Saņemtie priekšlikumi ir izvērtēti un atbilstoši precizēts noteikumu projekts un tā anotācija.</w:t>
            </w:r>
          </w:p>
        </w:tc>
      </w:tr>
      <w:tr w:rsidR="001034EE" w:rsidRPr="00732438" w14:paraId="2C069F03" w14:textId="77777777" w:rsidTr="00EC4A58">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5B740323" w14:textId="77777777" w:rsidR="001034EE" w:rsidRPr="00732438" w:rsidRDefault="001034EE" w:rsidP="00EC4A58">
            <w:pPr>
              <w:spacing w:after="0" w:line="240" w:lineRule="auto"/>
              <w:jc w:val="center"/>
              <w:rPr>
                <w:rFonts w:ascii="Times New Roman" w:eastAsia="Times New Roman" w:hAnsi="Times New Roman" w:cs="Times New Roman"/>
                <w:sz w:val="24"/>
                <w:szCs w:val="24"/>
                <w:lang w:eastAsia="lv-LV"/>
              </w:rPr>
            </w:pPr>
            <w:r w:rsidRPr="00732438">
              <w:rPr>
                <w:rFonts w:ascii="Times New Roman" w:eastAsia="Times New Roman" w:hAnsi="Times New Roman" w:cs="Times New Roman"/>
                <w:sz w:val="24"/>
                <w:szCs w:val="24"/>
                <w:lang w:eastAsia="lv-LV"/>
              </w:rPr>
              <w:t>4.</w:t>
            </w:r>
          </w:p>
        </w:tc>
        <w:tc>
          <w:tcPr>
            <w:tcW w:w="1305" w:type="pct"/>
            <w:tcBorders>
              <w:top w:val="outset" w:sz="6" w:space="0" w:color="414142"/>
              <w:left w:val="outset" w:sz="6" w:space="0" w:color="414142"/>
              <w:bottom w:val="outset" w:sz="6" w:space="0" w:color="414142"/>
              <w:right w:val="outset" w:sz="6" w:space="0" w:color="414142"/>
            </w:tcBorders>
            <w:shd w:val="clear" w:color="auto" w:fill="FFFFFF"/>
            <w:hideMark/>
          </w:tcPr>
          <w:p w14:paraId="0CA9399A" w14:textId="77777777" w:rsidR="001034EE" w:rsidRPr="00732438" w:rsidRDefault="001034EE"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Cita informācija</w:t>
            </w:r>
          </w:p>
        </w:tc>
        <w:tc>
          <w:tcPr>
            <w:tcW w:w="3445" w:type="pct"/>
            <w:tcBorders>
              <w:top w:val="outset" w:sz="6" w:space="0" w:color="414142"/>
              <w:left w:val="outset" w:sz="6" w:space="0" w:color="414142"/>
              <w:bottom w:val="outset" w:sz="6" w:space="0" w:color="414142"/>
              <w:right w:val="outset" w:sz="6" w:space="0" w:color="414142"/>
            </w:tcBorders>
            <w:shd w:val="clear" w:color="auto" w:fill="FFFFFF"/>
            <w:hideMark/>
          </w:tcPr>
          <w:p w14:paraId="531371EE" w14:textId="77777777" w:rsidR="00732438" w:rsidRPr="00732438" w:rsidRDefault="001034EE" w:rsidP="00732438">
            <w:pPr>
              <w:spacing w:before="100" w:beforeAutospacing="1" w:after="100" w:afterAutospacing="1" w:line="315" w:lineRule="atLeast"/>
              <w:rPr>
                <w:rFonts w:ascii="Times New Roman" w:eastAsia="Times New Roman" w:hAnsi="Times New Roman" w:cs="Times New Roman"/>
                <w:lang w:eastAsia="lv-LV"/>
              </w:rPr>
            </w:pPr>
            <w:r w:rsidRPr="001034EE">
              <w:rPr>
                <w:rFonts w:ascii="Times New Roman" w:eastAsia="Times New Roman" w:hAnsi="Times New Roman" w:cs="Times New Roman"/>
                <w:lang w:eastAsia="lv-LV"/>
              </w:rPr>
              <w:t>Nav</w:t>
            </w:r>
            <w:r>
              <w:rPr>
                <w:rFonts w:ascii="Times New Roman" w:eastAsia="Times New Roman" w:hAnsi="Times New Roman" w:cs="Times New Roman"/>
                <w:lang w:eastAsia="lv-LV"/>
              </w:rPr>
              <w:t>.</w:t>
            </w:r>
          </w:p>
        </w:tc>
      </w:tr>
    </w:tbl>
    <w:p w14:paraId="150F10FB" w14:textId="77777777" w:rsidR="00732438" w:rsidRPr="00732438" w:rsidRDefault="00732438">
      <w:pPr>
        <w:rPr>
          <w:rFonts w:ascii="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3470"/>
        <w:gridCol w:w="5205"/>
      </w:tblGrid>
      <w:tr w:rsidR="000F4697" w:rsidRPr="000F4697" w14:paraId="0DD68F37" w14:textId="77777777" w:rsidTr="000F4697">
        <w:trPr>
          <w:trHeight w:val="37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E0B2D52" w14:textId="77777777"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b/>
                <w:bCs/>
                <w:lang w:eastAsia="lv-LV"/>
              </w:rPr>
            </w:pPr>
            <w:r w:rsidRPr="00732438">
              <w:rPr>
                <w:rFonts w:ascii="Times New Roman" w:eastAsia="Times New Roman" w:hAnsi="Times New Roman" w:cs="Times New Roman"/>
                <w:b/>
                <w:bCs/>
                <w:lang w:eastAsia="lv-LV"/>
              </w:rPr>
              <w:t>VII. Tiesību akta projekta izpildes nodrošināšana un tās ietekme uz institūcijām</w:t>
            </w:r>
          </w:p>
        </w:tc>
      </w:tr>
      <w:tr w:rsidR="000F4697" w:rsidRPr="000F4697" w14:paraId="24578899" w14:textId="77777777" w:rsidTr="000F4697">
        <w:trPr>
          <w:trHeight w:val="42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7B40DE29" w14:textId="77777777" w:rsidR="00732438" w:rsidRPr="00732438" w:rsidRDefault="00732438" w:rsidP="00EC4A58">
            <w:pPr>
              <w:spacing w:after="0" w:line="240" w:lineRule="auto"/>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1.</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0297B90B"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14:paraId="11A28F13" w14:textId="63D83F16" w:rsidR="00732438" w:rsidRPr="00732438" w:rsidRDefault="000F4697" w:rsidP="007324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Pašvaldības, sadzīves atkritumu apsaimniekotāji</w:t>
            </w:r>
            <w:r w:rsidR="001A1B86">
              <w:rPr>
                <w:rFonts w:ascii="Times New Roman" w:eastAsia="Times New Roman" w:hAnsi="Times New Roman" w:cs="Times New Roman"/>
                <w:lang w:eastAsia="lv-LV"/>
              </w:rPr>
              <w:t>.</w:t>
            </w:r>
          </w:p>
        </w:tc>
      </w:tr>
      <w:tr w:rsidR="000F4697" w:rsidRPr="000F4697" w14:paraId="34DA8995" w14:textId="77777777" w:rsidTr="000F4697">
        <w:trPr>
          <w:trHeight w:val="45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4D202501" w14:textId="77777777" w:rsidR="00732438" w:rsidRPr="00732438" w:rsidRDefault="00732438" w:rsidP="00EC4A58">
            <w:pPr>
              <w:spacing w:after="0" w:line="240" w:lineRule="auto"/>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2.</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653885E1" w14:textId="77777777" w:rsidR="00732438" w:rsidRPr="00732438" w:rsidRDefault="00732438" w:rsidP="00732438">
            <w:pPr>
              <w:spacing w:after="0" w:line="240" w:lineRule="auto"/>
              <w:contextualSpacing/>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Projekta izpildes ietekme uz pārvaldes funkcijām un institucionālo struktūru.</w:t>
            </w:r>
          </w:p>
          <w:p w14:paraId="447505DE" w14:textId="77777777" w:rsidR="00732438" w:rsidRPr="00732438" w:rsidRDefault="00732438" w:rsidP="000F4697">
            <w:pPr>
              <w:spacing w:after="0" w:line="240" w:lineRule="auto"/>
              <w:contextualSpacing/>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14:paraId="586EFC86" w14:textId="77777777" w:rsidR="00732438" w:rsidRPr="00732438" w:rsidRDefault="000F4697" w:rsidP="007324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Nav attiecināms.</w:t>
            </w:r>
          </w:p>
        </w:tc>
      </w:tr>
      <w:tr w:rsidR="000F4697" w:rsidRPr="000F4697" w14:paraId="6D66F172" w14:textId="77777777" w:rsidTr="000F4697">
        <w:trPr>
          <w:trHeight w:val="39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14:paraId="3EDCD7FF" w14:textId="77777777" w:rsidR="00732438" w:rsidRPr="00732438" w:rsidRDefault="00732438" w:rsidP="00EC4A58">
            <w:pPr>
              <w:spacing w:after="0" w:line="240" w:lineRule="auto"/>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3.</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39571453" w14:textId="77777777"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14:paraId="5CB380F4" w14:textId="77777777" w:rsidR="00732438" w:rsidRPr="00732438" w:rsidRDefault="000F4697" w:rsidP="00732438">
            <w:pPr>
              <w:spacing w:before="100" w:beforeAutospacing="1" w:after="100" w:afterAutospacing="1" w:line="315" w:lineRule="atLeast"/>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bl>
    <w:p w14:paraId="21499655" w14:textId="77777777" w:rsidR="00732438" w:rsidRDefault="00732438">
      <w:pPr>
        <w:rPr>
          <w:rFonts w:ascii="Times New Roman" w:hAnsi="Times New Roman" w:cs="Times New Roman"/>
          <w:sz w:val="24"/>
          <w:szCs w:val="24"/>
        </w:rPr>
      </w:pPr>
    </w:p>
    <w:p w14:paraId="1F18EE5B" w14:textId="5FDD4D02" w:rsidR="00D737C1" w:rsidRPr="0049390D" w:rsidRDefault="00D737C1" w:rsidP="00D737C1">
      <w:pPr>
        <w:shd w:val="clear" w:color="auto" w:fill="FFFFFF"/>
        <w:spacing w:before="100" w:beforeAutospacing="1" w:after="100" w:afterAutospacing="1" w:line="315" w:lineRule="atLeast"/>
        <w:ind w:firstLine="300"/>
        <w:rPr>
          <w:rFonts w:ascii="Times New Roman" w:eastAsia="Times New Roman" w:hAnsi="Times New Roman" w:cs="Times New Roman"/>
          <w:lang w:eastAsia="lv-LV"/>
        </w:rPr>
      </w:pPr>
      <w:r w:rsidRPr="0049390D">
        <w:rPr>
          <w:rFonts w:ascii="Times New Roman" w:hAnsi="Times New Roman" w:cs="Times New Roman"/>
          <w:i/>
        </w:rPr>
        <w:t xml:space="preserve">Anotācijas III. </w:t>
      </w:r>
      <w:r w:rsidR="00617655">
        <w:rPr>
          <w:rFonts w:ascii="Times New Roman" w:hAnsi="Times New Roman" w:cs="Times New Roman"/>
          <w:i/>
        </w:rPr>
        <w:t>s</w:t>
      </w:r>
      <w:r w:rsidRPr="0049390D">
        <w:rPr>
          <w:rFonts w:ascii="Times New Roman" w:hAnsi="Times New Roman" w:cs="Times New Roman"/>
          <w:i/>
        </w:rPr>
        <w:t>adaļa</w:t>
      </w:r>
      <w:r w:rsidR="00186833">
        <w:rPr>
          <w:rFonts w:ascii="Times New Roman" w:hAnsi="Times New Roman" w:cs="Times New Roman"/>
          <w:i/>
        </w:rPr>
        <w:t xml:space="preserve">, </w:t>
      </w:r>
      <w:r>
        <w:rPr>
          <w:rFonts w:ascii="Times New Roman" w:hAnsi="Times New Roman" w:cs="Times New Roman"/>
          <w:i/>
        </w:rPr>
        <w:t>un</w:t>
      </w:r>
      <w:r w:rsidRPr="00323B62">
        <w:rPr>
          <w:rFonts w:ascii="Times New Roman" w:hAnsi="Times New Roman" w:cs="Times New Roman"/>
          <w:i/>
        </w:rPr>
        <w:t xml:space="preserve"> </w:t>
      </w:r>
      <w:r w:rsidRPr="00D737C1">
        <w:rPr>
          <w:rFonts w:ascii="Times New Roman" w:hAnsi="Times New Roman"/>
          <w:i/>
        </w:rPr>
        <w:t xml:space="preserve">V. </w:t>
      </w:r>
      <w:r w:rsidR="00422FCC">
        <w:rPr>
          <w:rFonts w:ascii="Times New Roman" w:hAnsi="Times New Roman"/>
          <w:i/>
        </w:rPr>
        <w:t xml:space="preserve">sadaļa </w:t>
      </w:r>
      <w:r w:rsidRPr="0049390D">
        <w:rPr>
          <w:rFonts w:ascii="Times New Roman" w:hAnsi="Times New Roman" w:cs="Times New Roman"/>
          <w:i/>
        </w:rPr>
        <w:t xml:space="preserve">– </w:t>
      </w:r>
      <w:r w:rsidRPr="0049390D">
        <w:rPr>
          <w:rFonts w:ascii="Times New Roman" w:hAnsi="Times New Roman" w:cs="Times New Roman"/>
          <w:i/>
          <w:iCs/>
        </w:rPr>
        <w:t>projekts šo jomu neskar</w:t>
      </w:r>
      <w:r w:rsidRPr="0049390D">
        <w:rPr>
          <w:rFonts w:ascii="Times New Roman" w:eastAsia="Times New Roman" w:hAnsi="Times New Roman" w:cs="Times New Roman"/>
          <w:lang w:eastAsia="lv-LV"/>
        </w:rPr>
        <w:t>.</w:t>
      </w:r>
    </w:p>
    <w:p w14:paraId="1A7CEABC" w14:textId="77777777" w:rsidR="00D737C1" w:rsidRPr="0049390D" w:rsidRDefault="00D737C1" w:rsidP="00D737C1">
      <w:pPr>
        <w:rPr>
          <w:rFonts w:ascii="Times New Roman" w:hAnsi="Times New Roman" w:cs="Times New Roman"/>
        </w:rPr>
      </w:pPr>
    </w:p>
    <w:p w14:paraId="4545E153" w14:textId="77777777" w:rsidR="00D737C1" w:rsidRPr="0049390D" w:rsidRDefault="00D737C1" w:rsidP="00D737C1">
      <w:pPr>
        <w:spacing w:after="0" w:line="240" w:lineRule="auto"/>
        <w:rPr>
          <w:rFonts w:ascii="Times New Roman" w:hAnsi="Times New Roman" w:cs="Times New Roman"/>
        </w:rPr>
      </w:pPr>
      <w:r w:rsidRPr="0049390D">
        <w:rPr>
          <w:rFonts w:ascii="Times New Roman" w:hAnsi="Times New Roman" w:cs="Times New Roman"/>
        </w:rPr>
        <w:t>Vides aizsardzības un reģionālās</w:t>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t>K. Gerhards</w:t>
      </w:r>
    </w:p>
    <w:p w14:paraId="24E1FB61" w14:textId="77777777" w:rsidR="00D737C1" w:rsidRPr="0049390D" w:rsidRDefault="00D737C1" w:rsidP="00D737C1">
      <w:pPr>
        <w:spacing w:after="0" w:line="240" w:lineRule="auto"/>
        <w:rPr>
          <w:rFonts w:ascii="Times New Roman" w:hAnsi="Times New Roman" w:cs="Times New Roman"/>
        </w:rPr>
      </w:pPr>
      <w:r w:rsidRPr="0049390D">
        <w:rPr>
          <w:rFonts w:ascii="Times New Roman" w:hAnsi="Times New Roman" w:cs="Times New Roman"/>
        </w:rPr>
        <w:t>attīstības ministrs</w:t>
      </w:r>
    </w:p>
    <w:p w14:paraId="0C7583FF" w14:textId="77777777" w:rsidR="00D737C1" w:rsidRPr="0049390D" w:rsidRDefault="00D737C1" w:rsidP="00D737C1">
      <w:pPr>
        <w:rPr>
          <w:rFonts w:ascii="Times New Roman" w:hAnsi="Times New Roman" w:cs="Times New Roman"/>
        </w:rPr>
      </w:pPr>
    </w:p>
    <w:p w14:paraId="13557341" w14:textId="77777777" w:rsidR="00D737C1" w:rsidRPr="0049390D" w:rsidRDefault="00D737C1" w:rsidP="00D737C1">
      <w:pPr>
        <w:spacing w:after="0" w:line="240" w:lineRule="auto"/>
        <w:rPr>
          <w:rFonts w:ascii="Times New Roman" w:hAnsi="Times New Roman" w:cs="Times New Roman"/>
          <w:b/>
        </w:rPr>
      </w:pPr>
      <w:r w:rsidRPr="0049390D">
        <w:rPr>
          <w:rFonts w:ascii="Times New Roman" w:hAnsi="Times New Roman" w:cs="Times New Roman"/>
          <w:b/>
        </w:rPr>
        <w:t>Vīza:</w:t>
      </w:r>
    </w:p>
    <w:p w14:paraId="50333F22" w14:textId="77777777" w:rsidR="00D737C1" w:rsidRDefault="00D737C1" w:rsidP="00D737C1">
      <w:pPr>
        <w:spacing w:after="0" w:line="240" w:lineRule="auto"/>
        <w:rPr>
          <w:rFonts w:ascii="Times New Roman" w:hAnsi="Times New Roman" w:cs="Times New Roman"/>
        </w:rPr>
      </w:pPr>
      <w:r>
        <w:rPr>
          <w:rFonts w:ascii="Times New Roman" w:hAnsi="Times New Roman" w:cs="Times New Roman"/>
        </w:rPr>
        <w:t xml:space="preserve">Valsts sekretāra </w:t>
      </w:r>
      <w:proofErr w:type="spellStart"/>
      <w:r>
        <w:rPr>
          <w:rFonts w:ascii="Times New Roman" w:hAnsi="Times New Roman" w:cs="Times New Roman"/>
        </w:rPr>
        <w:t>p.i</w:t>
      </w:r>
      <w:proofErr w:type="spellEnd"/>
      <w:r>
        <w:rPr>
          <w:rFonts w:ascii="Times New Roman" w:hAnsi="Times New Roman" w:cs="Times New Roman"/>
        </w:rPr>
        <w:t>.</w:t>
      </w:r>
    </w:p>
    <w:p w14:paraId="5909CFDF" w14:textId="77777777" w:rsidR="00D737C1" w:rsidRPr="0049390D" w:rsidRDefault="00D737C1" w:rsidP="00D737C1">
      <w:pPr>
        <w:spacing w:after="0" w:line="240" w:lineRule="auto"/>
        <w:rPr>
          <w:rFonts w:ascii="Times New Roman" w:hAnsi="Times New Roman" w:cs="Times New Roman"/>
        </w:rPr>
      </w:pPr>
      <w:r>
        <w:rPr>
          <w:rFonts w:ascii="Times New Roman" w:hAnsi="Times New Roman" w:cs="Times New Roman"/>
        </w:rPr>
        <w:t>Valsts sekretāra vietniece administratīvajos jautājumos</w:t>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Pr>
          <w:rFonts w:ascii="Times New Roman" w:hAnsi="Times New Roman" w:cs="Times New Roman"/>
        </w:rPr>
        <w:t>E. Turka</w:t>
      </w:r>
    </w:p>
    <w:p w14:paraId="687873A7" w14:textId="77777777" w:rsidR="00D737C1" w:rsidRPr="0049390D" w:rsidRDefault="00D737C1" w:rsidP="00D737C1">
      <w:pPr>
        <w:rPr>
          <w:rFonts w:ascii="Times New Roman" w:hAnsi="Times New Roman" w:cs="Times New Roman"/>
        </w:rPr>
      </w:pPr>
    </w:p>
    <w:p w14:paraId="6FF9BF1B" w14:textId="77777777" w:rsidR="00D737C1" w:rsidRPr="0049390D" w:rsidRDefault="00D737C1" w:rsidP="00D737C1">
      <w:pPr>
        <w:spacing w:after="0" w:line="240" w:lineRule="auto"/>
        <w:rPr>
          <w:rFonts w:ascii="Times New Roman" w:hAnsi="Times New Roman" w:cs="Times New Roman"/>
          <w:sz w:val="16"/>
          <w:szCs w:val="16"/>
        </w:rPr>
      </w:pPr>
    </w:p>
    <w:p w14:paraId="5B256F29" w14:textId="092CEE4D" w:rsidR="00D737C1" w:rsidRPr="0049390D" w:rsidRDefault="00B03D2C" w:rsidP="00D737C1">
      <w:pPr>
        <w:spacing w:after="0" w:line="240" w:lineRule="auto"/>
        <w:rPr>
          <w:rFonts w:ascii="Times New Roman" w:hAnsi="Times New Roman" w:cs="Times New Roman"/>
          <w:sz w:val="16"/>
          <w:szCs w:val="16"/>
        </w:rPr>
      </w:pPr>
      <w:r>
        <w:rPr>
          <w:rFonts w:ascii="Times New Roman" w:hAnsi="Times New Roman" w:cs="Times New Roman"/>
          <w:sz w:val="16"/>
          <w:szCs w:val="16"/>
        </w:rPr>
        <w:t>29</w:t>
      </w:r>
      <w:r w:rsidR="00D737C1" w:rsidRPr="0049390D">
        <w:rPr>
          <w:rFonts w:ascii="Times New Roman" w:hAnsi="Times New Roman" w:cs="Times New Roman"/>
          <w:sz w:val="16"/>
          <w:szCs w:val="16"/>
        </w:rPr>
        <w:t>.</w:t>
      </w:r>
      <w:r w:rsidR="00D737C1">
        <w:rPr>
          <w:rFonts w:ascii="Times New Roman" w:hAnsi="Times New Roman" w:cs="Times New Roman"/>
          <w:sz w:val="16"/>
          <w:szCs w:val="16"/>
        </w:rPr>
        <w:t>01</w:t>
      </w:r>
      <w:r w:rsidR="00D737C1" w:rsidRPr="0049390D">
        <w:rPr>
          <w:rFonts w:ascii="Times New Roman" w:hAnsi="Times New Roman" w:cs="Times New Roman"/>
          <w:sz w:val="16"/>
          <w:szCs w:val="16"/>
        </w:rPr>
        <w:t>.201</w:t>
      </w:r>
      <w:r w:rsidR="00D737C1">
        <w:rPr>
          <w:rFonts w:ascii="Times New Roman" w:hAnsi="Times New Roman" w:cs="Times New Roman"/>
          <w:sz w:val="16"/>
          <w:szCs w:val="16"/>
        </w:rPr>
        <w:t>6</w:t>
      </w:r>
      <w:r w:rsidR="00D737C1" w:rsidRPr="0049390D">
        <w:rPr>
          <w:rFonts w:ascii="Times New Roman" w:hAnsi="Times New Roman" w:cs="Times New Roman"/>
          <w:sz w:val="16"/>
          <w:szCs w:val="16"/>
        </w:rPr>
        <w:t>., 1</w:t>
      </w:r>
      <w:r>
        <w:rPr>
          <w:rFonts w:ascii="Times New Roman" w:hAnsi="Times New Roman" w:cs="Times New Roman"/>
          <w:sz w:val="16"/>
          <w:szCs w:val="16"/>
        </w:rPr>
        <w:t>0</w:t>
      </w:r>
      <w:r w:rsidR="00D737C1" w:rsidRPr="0049390D">
        <w:rPr>
          <w:rFonts w:ascii="Times New Roman" w:hAnsi="Times New Roman" w:cs="Times New Roman"/>
          <w:sz w:val="16"/>
          <w:szCs w:val="16"/>
        </w:rPr>
        <w:t>:</w:t>
      </w:r>
      <w:r>
        <w:rPr>
          <w:rFonts w:ascii="Times New Roman" w:hAnsi="Times New Roman" w:cs="Times New Roman"/>
          <w:sz w:val="16"/>
          <w:szCs w:val="16"/>
        </w:rPr>
        <w:t>3</w:t>
      </w:r>
      <w:r w:rsidR="00D737C1" w:rsidRPr="0049390D">
        <w:rPr>
          <w:rFonts w:ascii="Times New Roman" w:hAnsi="Times New Roman" w:cs="Times New Roman"/>
          <w:sz w:val="16"/>
          <w:szCs w:val="16"/>
        </w:rPr>
        <w:t>0</w:t>
      </w:r>
    </w:p>
    <w:p w14:paraId="46265794" w14:textId="0DB6FC37" w:rsidR="00D737C1" w:rsidRDefault="001A1B86" w:rsidP="00D737C1">
      <w:pPr>
        <w:spacing w:after="0" w:line="240" w:lineRule="auto"/>
        <w:rPr>
          <w:rFonts w:ascii="Times New Roman" w:hAnsi="Times New Roman" w:cs="Times New Roman"/>
          <w:sz w:val="16"/>
          <w:szCs w:val="16"/>
        </w:rPr>
      </w:pPr>
      <w:fldSimple w:instr=" NUMWORDS   \* MERGEFORMAT ">
        <w:r w:rsidR="00B03D2C" w:rsidRPr="00B03D2C">
          <w:rPr>
            <w:rFonts w:ascii="Times New Roman" w:hAnsi="Times New Roman" w:cs="Times New Roman"/>
            <w:noProof/>
            <w:sz w:val="16"/>
            <w:szCs w:val="16"/>
          </w:rPr>
          <w:t>1626</w:t>
        </w:r>
      </w:fldSimple>
    </w:p>
    <w:p w14:paraId="47FAA0E2" w14:textId="77777777" w:rsidR="00D737C1" w:rsidRPr="0049390D" w:rsidRDefault="00D737C1" w:rsidP="00D737C1">
      <w:pPr>
        <w:spacing w:after="0" w:line="240" w:lineRule="auto"/>
        <w:rPr>
          <w:rFonts w:ascii="Times New Roman" w:hAnsi="Times New Roman" w:cs="Times New Roman"/>
          <w:sz w:val="16"/>
          <w:szCs w:val="16"/>
        </w:rPr>
      </w:pPr>
      <w:r w:rsidRPr="0049390D">
        <w:rPr>
          <w:rFonts w:ascii="Times New Roman" w:hAnsi="Times New Roman" w:cs="Times New Roman"/>
          <w:sz w:val="16"/>
          <w:szCs w:val="16"/>
        </w:rPr>
        <w:t>M. Buša</w:t>
      </w:r>
    </w:p>
    <w:p w14:paraId="74FAC8F4" w14:textId="77777777" w:rsidR="00D737C1" w:rsidRPr="0049390D" w:rsidRDefault="00D737C1" w:rsidP="00D737C1">
      <w:pPr>
        <w:spacing w:after="0" w:line="240" w:lineRule="auto"/>
        <w:rPr>
          <w:rFonts w:ascii="Times New Roman" w:hAnsi="Times New Roman" w:cs="Times New Roman"/>
          <w:i/>
          <w:sz w:val="16"/>
          <w:szCs w:val="16"/>
        </w:rPr>
      </w:pPr>
      <w:r w:rsidRPr="0049390D">
        <w:rPr>
          <w:rFonts w:ascii="Times New Roman" w:hAnsi="Times New Roman" w:cs="Times New Roman"/>
          <w:sz w:val="16"/>
          <w:szCs w:val="16"/>
        </w:rPr>
        <w:t xml:space="preserve">67026569, </w:t>
      </w:r>
      <w:hyperlink r:id="rId9" w:history="1">
        <w:r w:rsidRPr="0049390D">
          <w:rPr>
            <w:rStyle w:val="Hyperlink"/>
            <w:rFonts w:ascii="Times New Roman" w:hAnsi="Times New Roman" w:cs="Times New Roman"/>
            <w:color w:val="auto"/>
            <w:sz w:val="16"/>
            <w:szCs w:val="16"/>
          </w:rPr>
          <w:t>madara.busa@varam.gov.lv</w:t>
        </w:r>
      </w:hyperlink>
    </w:p>
    <w:p w14:paraId="53FC2416" w14:textId="77777777" w:rsidR="00D737C1" w:rsidRPr="00732438" w:rsidRDefault="00D737C1">
      <w:pPr>
        <w:rPr>
          <w:rFonts w:ascii="Times New Roman" w:hAnsi="Times New Roman" w:cs="Times New Roman"/>
          <w:sz w:val="24"/>
          <w:szCs w:val="24"/>
        </w:rPr>
      </w:pPr>
    </w:p>
    <w:sectPr w:rsidR="00D737C1" w:rsidRPr="00732438" w:rsidSect="00EC4A58">
      <w:headerReference w:type="default" r:id="rId10"/>
      <w:footerReference w:type="default" r:id="rId11"/>
      <w:headerReference w:type="first" r:id="rId12"/>
      <w:footerReference w:type="first" r:id="rId13"/>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12F8C8" w15:done="0"/>
  <w15:commentEx w15:paraId="20DEB1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5C609" w14:textId="77777777" w:rsidR="00DB03F1" w:rsidRDefault="00DB03F1" w:rsidP="00B03D2C">
      <w:pPr>
        <w:spacing w:after="0" w:line="240" w:lineRule="auto"/>
      </w:pPr>
      <w:r>
        <w:separator/>
      </w:r>
    </w:p>
  </w:endnote>
  <w:endnote w:type="continuationSeparator" w:id="0">
    <w:p w14:paraId="6BB558D7" w14:textId="77777777" w:rsidR="00DB03F1" w:rsidRDefault="00DB03F1" w:rsidP="00B03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5F009" w14:textId="4A1587CF" w:rsidR="00EC4A58" w:rsidRPr="00EC4A58" w:rsidRDefault="00EC4A58" w:rsidP="00EC4A58">
    <w:pPr>
      <w:pStyle w:val="Footer"/>
      <w:jc w:val="both"/>
      <w:rPr>
        <w:rFonts w:ascii="Times New Roman" w:hAnsi="Times New Roman" w:cs="Times New Roman"/>
        <w:sz w:val="20"/>
        <w:szCs w:val="20"/>
      </w:rPr>
    </w:pPr>
    <w:r>
      <w:rPr>
        <w:rFonts w:ascii="Times New Roman" w:hAnsi="Times New Roman" w:cs="Times New Roman"/>
        <w:sz w:val="20"/>
        <w:szCs w:val="20"/>
      </w:rPr>
      <w:t>VARAMAnot</w:t>
    </w:r>
    <w:r w:rsidRPr="0041155F">
      <w:rPr>
        <w:rFonts w:ascii="Times New Roman" w:hAnsi="Times New Roman" w:cs="Times New Roman"/>
        <w:sz w:val="20"/>
        <w:szCs w:val="20"/>
      </w:rPr>
      <w:t>_</w:t>
    </w:r>
    <w:r>
      <w:rPr>
        <w:rFonts w:ascii="Times New Roman" w:hAnsi="Times New Roman" w:cs="Times New Roman"/>
        <w:sz w:val="20"/>
        <w:szCs w:val="20"/>
      </w:rPr>
      <w:t>min_pras_lig_not_2</w:t>
    </w:r>
    <w:r w:rsidR="006740E4">
      <w:rPr>
        <w:rFonts w:ascii="Times New Roman" w:hAnsi="Times New Roman" w:cs="Times New Roman"/>
        <w:sz w:val="20"/>
        <w:szCs w:val="20"/>
      </w:rPr>
      <w:t>9</w:t>
    </w:r>
    <w:r>
      <w:rPr>
        <w:rFonts w:ascii="Times New Roman" w:hAnsi="Times New Roman" w:cs="Times New Roman"/>
        <w:sz w:val="20"/>
        <w:szCs w:val="20"/>
      </w:rPr>
      <w:t>0116</w:t>
    </w:r>
    <w:r w:rsidRPr="0041155F">
      <w:rPr>
        <w:rFonts w:ascii="Times New Roman" w:hAnsi="Times New Roman" w:cs="Times New Roman"/>
        <w:sz w:val="20"/>
        <w:szCs w:val="20"/>
      </w:rPr>
      <w:t xml:space="preserve">, </w:t>
    </w:r>
    <w:r>
      <w:rPr>
        <w:rFonts w:ascii="Times New Roman" w:hAnsi="Times New Roman" w:cs="Times New Roman"/>
        <w:sz w:val="20"/>
        <w:szCs w:val="20"/>
      </w:rPr>
      <w:t xml:space="preserve">Ministru kabineta noteikumu </w:t>
    </w:r>
    <w:r w:rsidRPr="0041155F">
      <w:rPr>
        <w:rFonts w:ascii="Times New Roman" w:hAnsi="Times New Roman" w:cs="Times New Roman"/>
        <w:sz w:val="20"/>
        <w:szCs w:val="20"/>
      </w:rPr>
      <w:t>projekta „</w:t>
    </w:r>
    <w:r w:rsidRPr="00EC4A58">
      <w:rPr>
        <w:rFonts w:ascii="Times New Roman" w:eastAsia="Calibri" w:hAnsi="Times New Roman" w:cs="Times New Roman"/>
        <w:sz w:val="20"/>
        <w:szCs w:val="20"/>
      </w:rPr>
      <w:t>Par minimālajām prasībām, kas iekļaujamas darba uzdevumā, pašvaldībai izraugoties atkritumu apsaimniekotāju, kā arī atkritumu apsaimniekošanas līgumu būtiskajiem noteikumiem</w:t>
    </w:r>
    <w:r w:rsidRPr="0041155F">
      <w:rPr>
        <w:rFonts w:ascii="Times New Roman" w:hAnsi="Times New Roman" w:cs="Times New Roman"/>
        <w:sz w:val="20"/>
        <w:szCs w:val="20"/>
      </w:rPr>
      <w:t>”</w:t>
    </w:r>
    <w:r w:rsidRPr="00AE7635">
      <w:rPr>
        <w:rFonts w:ascii="Times New Roman" w:eastAsia="Times New Roman" w:hAnsi="Times New Roman" w:cs="Times New Roman"/>
        <w:bCs/>
        <w:sz w:val="20"/>
        <w:szCs w:val="20"/>
        <w:lang w:eastAsia="lv-LV"/>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495B3" w14:textId="3AB35D03" w:rsidR="00B03D2C" w:rsidRPr="00EC4A58" w:rsidRDefault="00EC4A58" w:rsidP="00EC4A58">
    <w:pPr>
      <w:pStyle w:val="Footer"/>
      <w:jc w:val="both"/>
      <w:rPr>
        <w:rFonts w:ascii="Times New Roman" w:hAnsi="Times New Roman" w:cs="Times New Roman"/>
        <w:sz w:val="20"/>
        <w:szCs w:val="20"/>
      </w:rPr>
    </w:pPr>
    <w:r>
      <w:rPr>
        <w:rFonts w:ascii="Times New Roman" w:hAnsi="Times New Roman" w:cs="Times New Roman"/>
        <w:sz w:val="20"/>
        <w:szCs w:val="20"/>
      </w:rPr>
      <w:t>VARAMAnot</w:t>
    </w:r>
    <w:r w:rsidRPr="0041155F">
      <w:rPr>
        <w:rFonts w:ascii="Times New Roman" w:hAnsi="Times New Roman" w:cs="Times New Roman"/>
        <w:sz w:val="20"/>
        <w:szCs w:val="20"/>
      </w:rPr>
      <w:t>_</w:t>
    </w:r>
    <w:r>
      <w:rPr>
        <w:rFonts w:ascii="Times New Roman" w:hAnsi="Times New Roman" w:cs="Times New Roman"/>
        <w:sz w:val="20"/>
        <w:szCs w:val="20"/>
      </w:rPr>
      <w:t>min_pras_lig_not_2</w:t>
    </w:r>
    <w:r w:rsidR="006740E4">
      <w:rPr>
        <w:rFonts w:ascii="Times New Roman" w:hAnsi="Times New Roman" w:cs="Times New Roman"/>
        <w:sz w:val="20"/>
        <w:szCs w:val="20"/>
      </w:rPr>
      <w:t>9</w:t>
    </w:r>
    <w:r>
      <w:rPr>
        <w:rFonts w:ascii="Times New Roman" w:hAnsi="Times New Roman" w:cs="Times New Roman"/>
        <w:sz w:val="20"/>
        <w:szCs w:val="20"/>
      </w:rPr>
      <w:t>0116</w:t>
    </w:r>
    <w:r w:rsidRPr="0041155F">
      <w:rPr>
        <w:rFonts w:ascii="Times New Roman" w:hAnsi="Times New Roman" w:cs="Times New Roman"/>
        <w:sz w:val="20"/>
        <w:szCs w:val="20"/>
      </w:rPr>
      <w:t xml:space="preserve">, </w:t>
    </w:r>
    <w:r>
      <w:rPr>
        <w:rFonts w:ascii="Times New Roman" w:hAnsi="Times New Roman" w:cs="Times New Roman"/>
        <w:sz w:val="20"/>
        <w:szCs w:val="20"/>
      </w:rPr>
      <w:t xml:space="preserve">Ministru kabineta noteikumu </w:t>
    </w:r>
    <w:r w:rsidRPr="0041155F">
      <w:rPr>
        <w:rFonts w:ascii="Times New Roman" w:hAnsi="Times New Roman" w:cs="Times New Roman"/>
        <w:sz w:val="20"/>
        <w:szCs w:val="20"/>
      </w:rPr>
      <w:t>projekta „</w:t>
    </w:r>
    <w:r w:rsidRPr="00EC4A58">
      <w:rPr>
        <w:rFonts w:ascii="Times New Roman" w:eastAsia="Calibri" w:hAnsi="Times New Roman" w:cs="Times New Roman"/>
        <w:sz w:val="20"/>
        <w:szCs w:val="20"/>
      </w:rPr>
      <w:t>Par minimālajām prasībām, kas iekļaujamas darba uzdevumā, pašvaldībai izraugoties atkritumu apsaimniekotāju, kā arī atkritumu apsaimniekošanas līgumu būtiskajiem noteikumiem</w:t>
    </w:r>
    <w:r w:rsidRPr="0041155F">
      <w:rPr>
        <w:rFonts w:ascii="Times New Roman" w:hAnsi="Times New Roman" w:cs="Times New Roman"/>
        <w:sz w:val="20"/>
        <w:szCs w:val="20"/>
      </w:rPr>
      <w:t>”</w:t>
    </w:r>
    <w:r w:rsidRPr="00AE7635">
      <w:rPr>
        <w:rFonts w:ascii="Times New Roman" w:eastAsia="Times New Roman" w:hAnsi="Times New Roman" w:cs="Times New Roman"/>
        <w:bCs/>
        <w:sz w:val="20"/>
        <w:szCs w:val="20"/>
        <w:lang w:eastAsia="lv-LV"/>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2305D" w14:textId="77777777" w:rsidR="00DB03F1" w:rsidRDefault="00DB03F1" w:rsidP="00B03D2C">
      <w:pPr>
        <w:spacing w:after="0" w:line="240" w:lineRule="auto"/>
      </w:pPr>
      <w:r>
        <w:separator/>
      </w:r>
    </w:p>
  </w:footnote>
  <w:footnote w:type="continuationSeparator" w:id="0">
    <w:p w14:paraId="73C0501C" w14:textId="77777777" w:rsidR="00DB03F1" w:rsidRDefault="00DB03F1" w:rsidP="00B03D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894379"/>
      <w:docPartObj>
        <w:docPartGallery w:val="Page Numbers (Top of Page)"/>
        <w:docPartUnique/>
      </w:docPartObj>
    </w:sdtPr>
    <w:sdtEndPr>
      <w:rPr>
        <w:rFonts w:ascii="Times New Roman" w:hAnsi="Times New Roman" w:cs="Times New Roman"/>
        <w:noProof/>
      </w:rPr>
    </w:sdtEndPr>
    <w:sdtContent>
      <w:p w14:paraId="32299B45" w14:textId="207CF3FC" w:rsidR="00EC4A58" w:rsidRPr="00EC4A58" w:rsidRDefault="00EC4A58">
        <w:pPr>
          <w:pStyle w:val="Header"/>
          <w:jc w:val="center"/>
          <w:rPr>
            <w:rFonts w:ascii="Times New Roman" w:hAnsi="Times New Roman" w:cs="Times New Roman"/>
          </w:rPr>
        </w:pPr>
        <w:r w:rsidRPr="00EC4A58">
          <w:rPr>
            <w:rFonts w:ascii="Times New Roman" w:hAnsi="Times New Roman" w:cs="Times New Roman"/>
          </w:rPr>
          <w:fldChar w:fldCharType="begin"/>
        </w:r>
        <w:r w:rsidRPr="00EC4A58">
          <w:rPr>
            <w:rFonts w:ascii="Times New Roman" w:hAnsi="Times New Roman" w:cs="Times New Roman"/>
          </w:rPr>
          <w:instrText xml:space="preserve"> PAGE   \* MERGEFORMAT </w:instrText>
        </w:r>
        <w:r w:rsidRPr="00EC4A58">
          <w:rPr>
            <w:rFonts w:ascii="Times New Roman" w:hAnsi="Times New Roman" w:cs="Times New Roman"/>
          </w:rPr>
          <w:fldChar w:fldCharType="separate"/>
        </w:r>
        <w:r w:rsidR="000769C9">
          <w:rPr>
            <w:rFonts w:ascii="Times New Roman" w:hAnsi="Times New Roman" w:cs="Times New Roman"/>
            <w:noProof/>
          </w:rPr>
          <w:t>2</w:t>
        </w:r>
        <w:r w:rsidRPr="00EC4A58">
          <w:rPr>
            <w:rFonts w:ascii="Times New Roman" w:hAnsi="Times New Roman" w:cs="Times New Roman"/>
            <w:noProof/>
          </w:rPr>
          <w:fldChar w:fldCharType="end"/>
        </w:r>
      </w:p>
    </w:sdtContent>
  </w:sdt>
  <w:p w14:paraId="4C39D55C" w14:textId="77777777" w:rsidR="00EC4A58" w:rsidRDefault="00EC4A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05D11" w14:textId="35109C55" w:rsidR="00EC4A58" w:rsidRDefault="00EC4A58">
    <w:pPr>
      <w:pStyle w:val="Header"/>
      <w:jc w:val="center"/>
    </w:pPr>
  </w:p>
  <w:p w14:paraId="489D303D" w14:textId="77777777" w:rsidR="00EC4A58" w:rsidRDefault="00EC4A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D4C87"/>
    <w:multiLevelType w:val="hybridMultilevel"/>
    <w:tmpl w:val="3F76DB14"/>
    <w:lvl w:ilvl="0" w:tplc="F524F18C">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38"/>
    <w:rsid w:val="000769C9"/>
    <w:rsid w:val="000F4697"/>
    <w:rsid w:val="001034EE"/>
    <w:rsid w:val="001424B0"/>
    <w:rsid w:val="00186833"/>
    <w:rsid w:val="00192B38"/>
    <w:rsid w:val="00194D91"/>
    <w:rsid w:val="001A1B86"/>
    <w:rsid w:val="001E371A"/>
    <w:rsid w:val="002012A3"/>
    <w:rsid w:val="002073C6"/>
    <w:rsid w:val="00242BE1"/>
    <w:rsid w:val="002447D7"/>
    <w:rsid w:val="003103D8"/>
    <w:rsid w:val="003237EC"/>
    <w:rsid w:val="00337711"/>
    <w:rsid w:val="003B76C7"/>
    <w:rsid w:val="003C6C69"/>
    <w:rsid w:val="004203A5"/>
    <w:rsid w:val="00422FCC"/>
    <w:rsid w:val="004957B8"/>
    <w:rsid w:val="004C298D"/>
    <w:rsid w:val="004E1FAE"/>
    <w:rsid w:val="00576380"/>
    <w:rsid w:val="005D6265"/>
    <w:rsid w:val="005F7AB5"/>
    <w:rsid w:val="00617655"/>
    <w:rsid w:val="00626DD7"/>
    <w:rsid w:val="006740E4"/>
    <w:rsid w:val="00732438"/>
    <w:rsid w:val="00733437"/>
    <w:rsid w:val="00807BF3"/>
    <w:rsid w:val="008A09AB"/>
    <w:rsid w:val="008B4891"/>
    <w:rsid w:val="008C3A48"/>
    <w:rsid w:val="008F527D"/>
    <w:rsid w:val="00967826"/>
    <w:rsid w:val="009741FA"/>
    <w:rsid w:val="009E4781"/>
    <w:rsid w:val="00A15B4D"/>
    <w:rsid w:val="00A33AA3"/>
    <w:rsid w:val="00B03D2C"/>
    <w:rsid w:val="00B256AA"/>
    <w:rsid w:val="00B541CB"/>
    <w:rsid w:val="00B85807"/>
    <w:rsid w:val="00C53684"/>
    <w:rsid w:val="00C60679"/>
    <w:rsid w:val="00C77F2F"/>
    <w:rsid w:val="00C86405"/>
    <w:rsid w:val="00CC17DE"/>
    <w:rsid w:val="00D343FD"/>
    <w:rsid w:val="00D46748"/>
    <w:rsid w:val="00D62F39"/>
    <w:rsid w:val="00D737C1"/>
    <w:rsid w:val="00D828EB"/>
    <w:rsid w:val="00DB03F1"/>
    <w:rsid w:val="00EB6EED"/>
    <w:rsid w:val="00EC4A58"/>
    <w:rsid w:val="00EF69F5"/>
    <w:rsid w:val="00F015D5"/>
    <w:rsid w:val="00F30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C5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73243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732438"/>
  </w:style>
  <w:style w:type="character" w:styleId="Hyperlink">
    <w:name w:val="Hyperlink"/>
    <w:basedOn w:val="DefaultParagraphFont"/>
    <w:uiPriority w:val="99"/>
    <w:unhideWhenUsed/>
    <w:rsid w:val="00732438"/>
    <w:rPr>
      <w:color w:val="0000FF"/>
      <w:u w:val="single"/>
    </w:rPr>
  </w:style>
  <w:style w:type="character" w:styleId="FollowedHyperlink">
    <w:name w:val="FollowedHyperlink"/>
    <w:basedOn w:val="DefaultParagraphFont"/>
    <w:uiPriority w:val="99"/>
    <w:semiHidden/>
    <w:unhideWhenUsed/>
    <w:rsid w:val="001034EE"/>
    <w:rPr>
      <w:color w:val="800080" w:themeColor="followedHyperlink"/>
      <w:u w:val="single"/>
    </w:rPr>
  </w:style>
  <w:style w:type="paragraph" w:styleId="ListParagraph">
    <w:name w:val="List Paragraph"/>
    <w:basedOn w:val="Normal"/>
    <w:uiPriority w:val="34"/>
    <w:qFormat/>
    <w:rsid w:val="00EF69F5"/>
    <w:pPr>
      <w:ind w:left="720"/>
      <w:contextualSpacing/>
    </w:pPr>
  </w:style>
  <w:style w:type="paragraph" w:styleId="Header">
    <w:name w:val="header"/>
    <w:basedOn w:val="Normal"/>
    <w:link w:val="HeaderChar"/>
    <w:uiPriority w:val="99"/>
    <w:unhideWhenUsed/>
    <w:rsid w:val="00EF69F5"/>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9F5"/>
  </w:style>
  <w:style w:type="paragraph" w:styleId="Footer">
    <w:name w:val="footer"/>
    <w:basedOn w:val="Normal"/>
    <w:link w:val="FooterChar"/>
    <w:uiPriority w:val="99"/>
    <w:unhideWhenUsed/>
    <w:rsid w:val="00EF69F5"/>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9F5"/>
  </w:style>
  <w:style w:type="paragraph" w:styleId="BalloonText">
    <w:name w:val="Balloon Text"/>
    <w:basedOn w:val="Normal"/>
    <w:link w:val="BalloonTextChar"/>
    <w:uiPriority w:val="99"/>
    <w:semiHidden/>
    <w:unhideWhenUsed/>
    <w:rsid w:val="00EF69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9F5"/>
    <w:rPr>
      <w:rFonts w:ascii="Tahoma" w:hAnsi="Tahoma" w:cs="Tahoma"/>
      <w:sz w:val="16"/>
      <w:szCs w:val="16"/>
    </w:rPr>
  </w:style>
  <w:style w:type="character" w:styleId="CommentReference">
    <w:name w:val="annotation reference"/>
    <w:basedOn w:val="DefaultParagraphFont"/>
    <w:uiPriority w:val="99"/>
    <w:semiHidden/>
    <w:unhideWhenUsed/>
    <w:rsid w:val="00337711"/>
    <w:rPr>
      <w:sz w:val="16"/>
      <w:szCs w:val="16"/>
    </w:rPr>
  </w:style>
  <w:style w:type="paragraph" w:styleId="CommentText">
    <w:name w:val="annotation text"/>
    <w:basedOn w:val="Normal"/>
    <w:link w:val="CommentTextChar"/>
    <w:uiPriority w:val="99"/>
    <w:semiHidden/>
    <w:unhideWhenUsed/>
    <w:rsid w:val="00337711"/>
    <w:pPr>
      <w:spacing w:line="240" w:lineRule="auto"/>
    </w:pPr>
    <w:rPr>
      <w:sz w:val="20"/>
      <w:szCs w:val="20"/>
    </w:rPr>
  </w:style>
  <w:style w:type="character" w:customStyle="1" w:styleId="CommentTextChar">
    <w:name w:val="Comment Text Char"/>
    <w:basedOn w:val="DefaultParagraphFont"/>
    <w:link w:val="CommentText"/>
    <w:uiPriority w:val="99"/>
    <w:semiHidden/>
    <w:rsid w:val="00337711"/>
    <w:rPr>
      <w:sz w:val="20"/>
      <w:szCs w:val="20"/>
    </w:rPr>
  </w:style>
  <w:style w:type="paragraph" w:styleId="CommentSubject">
    <w:name w:val="annotation subject"/>
    <w:basedOn w:val="CommentText"/>
    <w:next w:val="CommentText"/>
    <w:link w:val="CommentSubjectChar"/>
    <w:uiPriority w:val="99"/>
    <w:semiHidden/>
    <w:unhideWhenUsed/>
    <w:rsid w:val="00337711"/>
    <w:rPr>
      <w:b/>
      <w:bCs/>
    </w:rPr>
  </w:style>
  <w:style w:type="character" w:customStyle="1" w:styleId="CommentSubjectChar">
    <w:name w:val="Comment Subject Char"/>
    <w:basedOn w:val="CommentTextChar"/>
    <w:link w:val="CommentSubject"/>
    <w:uiPriority w:val="99"/>
    <w:semiHidden/>
    <w:rsid w:val="0033771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73243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732438"/>
  </w:style>
  <w:style w:type="character" w:styleId="Hyperlink">
    <w:name w:val="Hyperlink"/>
    <w:basedOn w:val="DefaultParagraphFont"/>
    <w:uiPriority w:val="99"/>
    <w:unhideWhenUsed/>
    <w:rsid w:val="00732438"/>
    <w:rPr>
      <w:color w:val="0000FF"/>
      <w:u w:val="single"/>
    </w:rPr>
  </w:style>
  <w:style w:type="character" w:styleId="FollowedHyperlink">
    <w:name w:val="FollowedHyperlink"/>
    <w:basedOn w:val="DefaultParagraphFont"/>
    <w:uiPriority w:val="99"/>
    <w:semiHidden/>
    <w:unhideWhenUsed/>
    <w:rsid w:val="001034EE"/>
    <w:rPr>
      <w:color w:val="800080" w:themeColor="followedHyperlink"/>
      <w:u w:val="single"/>
    </w:rPr>
  </w:style>
  <w:style w:type="paragraph" w:styleId="ListParagraph">
    <w:name w:val="List Paragraph"/>
    <w:basedOn w:val="Normal"/>
    <w:uiPriority w:val="34"/>
    <w:qFormat/>
    <w:rsid w:val="00EF69F5"/>
    <w:pPr>
      <w:ind w:left="720"/>
      <w:contextualSpacing/>
    </w:pPr>
  </w:style>
  <w:style w:type="paragraph" w:styleId="Header">
    <w:name w:val="header"/>
    <w:basedOn w:val="Normal"/>
    <w:link w:val="HeaderChar"/>
    <w:uiPriority w:val="99"/>
    <w:unhideWhenUsed/>
    <w:rsid w:val="00EF69F5"/>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9F5"/>
  </w:style>
  <w:style w:type="paragraph" w:styleId="Footer">
    <w:name w:val="footer"/>
    <w:basedOn w:val="Normal"/>
    <w:link w:val="FooterChar"/>
    <w:uiPriority w:val="99"/>
    <w:unhideWhenUsed/>
    <w:rsid w:val="00EF69F5"/>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9F5"/>
  </w:style>
  <w:style w:type="paragraph" w:styleId="BalloonText">
    <w:name w:val="Balloon Text"/>
    <w:basedOn w:val="Normal"/>
    <w:link w:val="BalloonTextChar"/>
    <w:uiPriority w:val="99"/>
    <w:semiHidden/>
    <w:unhideWhenUsed/>
    <w:rsid w:val="00EF69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9F5"/>
    <w:rPr>
      <w:rFonts w:ascii="Tahoma" w:hAnsi="Tahoma" w:cs="Tahoma"/>
      <w:sz w:val="16"/>
      <w:szCs w:val="16"/>
    </w:rPr>
  </w:style>
  <w:style w:type="character" w:styleId="CommentReference">
    <w:name w:val="annotation reference"/>
    <w:basedOn w:val="DefaultParagraphFont"/>
    <w:uiPriority w:val="99"/>
    <w:semiHidden/>
    <w:unhideWhenUsed/>
    <w:rsid w:val="00337711"/>
    <w:rPr>
      <w:sz w:val="16"/>
      <w:szCs w:val="16"/>
    </w:rPr>
  </w:style>
  <w:style w:type="paragraph" w:styleId="CommentText">
    <w:name w:val="annotation text"/>
    <w:basedOn w:val="Normal"/>
    <w:link w:val="CommentTextChar"/>
    <w:uiPriority w:val="99"/>
    <w:semiHidden/>
    <w:unhideWhenUsed/>
    <w:rsid w:val="00337711"/>
    <w:pPr>
      <w:spacing w:line="240" w:lineRule="auto"/>
    </w:pPr>
    <w:rPr>
      <w:sz w:val="20"/>
      <w:szCs w:val="20"/>
    </w:rPr>
  </w:style>
  <w:style w:type="character" w:customStyle="1" w:styleId="CommentTextChar">
    <w:name w:val="Comment Text Char"/>
    <w:basedOn w:val="DefaultParagraphFont"/>
    <w:link w:val="CommentText"/>
    <w:uiPriority w:val="99"/>
    <w:semiHidden/>
    <w:rsid w:val="00337711"/>
    <w:rPr>
      <w:sz w:val="20"/>
      <w:szCs w:val="20"/>
    </w:rPr>
  </w:style>
  <w:style w:type="paragraph" w:styleId="CommentSubject">
    <w:name w:val="annotation subject"/>
    <w:basedOn w:val="CommentText"/>
    <w:next w:val="CommentText"/>
    <w:link w:val="CommentSubjectChar"/>
    <w:uiPriority w:val="99"/>
    <w:semiHidden/>
    <w:unhideWhenUsed/>
    <w:rsid w:val="00337711"/>
    <w:rPr>
      <w:b/>
      <w:bCs/>
    </w:rPr>
  </w:style>
  <w:style w:type="character" w:customStyle="1" w:styleId="CommentSubjectChar">
    <w:name w:val="Comment Subject Char"/>
    <w:basedOn w:val="CommentTextChar"/>
    <w:link w:val="CommentSubject"/>
    <w:uiPriority w:val="99"/>
    <w:semiHidden/>
    <w:rsid w:val="003377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6821">
      <w:bodyDiv w:val="1"/>
      <w:marLeft w:val="0"/>
      <w:marRight w:val="0"/>
      <w:marTop w:val="0"/>
      <w:marBottom w:val="0"/>
      <w:divBdr>
        <w:top w:val="none" w:sz="0" w:space="0" w:color="auto"/>
        <w:left w:val="none" w:sz="0" w:space="0" w:color="auto"/>
        <w:bottom w:val="none" w:sz="0" w:space="0" w:color="auto"/>
        <w:right w:val="none" w:sz="0" w:space="0" w:color="auto"/>
      </w:divBdr>
    </w:div>
    <w:div w:id="142553671">
      <w:bodyDiv w:val="1"/>
      <w:marLeft w:val="0"/>
      <w:marRight w:val="0"/>
      <w:marTop w:val="0"/>
      <w:marBottom w:val="0"/>
      <w:divBdr>
        <w:top w:val="none" w:sz="0" w:space="0" w:color="auto"/>
        <w:left w:val="none" w:sz="0" w:space="0" w:color="auto"/>
        <w:bottom w:val="none" w:sz="0" w:space="0" w:color="auto"/>
        <w:right w:val="none" w:sz="0" w:space="0" w:color="auto"/>
      </w:divBdr>
    </w:div>
    <w:div w:id="168519478">
      <w:bodyDiv w:val="1"/>
      <w:marLeft w:val="0"/>
      <w:marRight w:val="0"/>
      <w:marTop w:val="0"/>
      <w:marBottom w:val="0"/>
      <w:divBdr>
        <w:top w:val="none" w:sz="0" w:space="0" w:color="auto"/>
        <w:left w:val="none" w:sz="0" w:space="0" w:color="auto"/>
        <w:bottom w:val="none" w:sz="0" w:space="0" w:color="auto"/>
        <w:right w:val="none" w:sz="0" w:space="0" w:color="auto"/>
      </w:divBdr>
    </w:div>
    <w:div w:id="544877667">
      <w:bodyDiv w:val="1"/>
      <w:marLeft w:val="0"/>
      <w:marRight w:val="0"/>
      <w:marTop w:val="0"/>
      <w:marBottom w:val="0"/>
      <w:divBdr>
        <w:top w:val="none" w:sz="0" w:space="0" w:color="auto"/>
        <w:left w:val="none" w:sz="0" w:space="0" w:color="auto"/>
        <w:bottom w:val="none" w:sz="0" w:space="0" w:color="auto"/>
        <w:right w:val="none" w:sz="0" w:space="0" w:color="auto"/>
      </w:divBdr>
    </w:div>
    <w:div w:id="1150363627">
      <w:bodyDiv w:val="1"/>
      <w:marLeft w:val="0"/>
      <w:marRight w:val="0"/>
      <w:marTop w:val="0"/>
      <w:marBottom w:val="0"/>
      <w:divBdr>
        <w:top w:val="none" w:sz="0" w:space="0" w:color="auto"/>
        <w:left w:val="none" w:sz="0" w:space="0" w:color="auto"/>
        <w:bottom w:val="none" w:sz="0" w:space="0" w:color="auto"/>
        <w:right w:val="none" w:sz="0" w:space="0" w:color="auto"/>
      </w:divBdr>
    </w:div>
    <w:div w:id="1198618829">
      <w:bodyDiv w:val="1"/>
      <w:marLeft w:val="0"/>
      <w:marRight w:val="0"/>
      <w:marTop w:val="0"/>
      <w:marBottom w:val="0"/>
      <w:divBdr>
        <w:top w:val="none" w:sz="0" w:space="0" w:color="auto"/>
        <w:left w:val="none" w:sz="0" w:space="0" w:color="auto"/>
        <w:bottom w:val="none" w:sz="0" w:space="0" w:color="auto"/>
        <w:right w:val="none" w:sz="0" w:space="0" w:color="auto"/>
      </w:divBdr>
    </w:div>
    <w:div w:id="1199053737">
      <w:bodyDiv w:val="1"/>
      <w:marLeft w:val="0"/>
      <w:marRight w:val="0"/>
      <w:marTop w:val="0"/>
      <w:marBottom w:val="0"/>
      <w:divBdr>
        <w:top w:val="none" w:sz="0" w:space="0" w:color="auto"/>
        <w:left w:val="none" w:sz="0" w:space="0" w:color="auto"/>
        <w:bottom w:val="none" w:sz="0" w:space="0" w:color="auto"/>
        <w:right w:val="none" w:sz="0" w:space="0" w:color="auto"/>
      </w:divBdr>
    </w:div>
    <w:div w:id="1690911504">
      <w:bodyDiv w:val="1"/>
      <w:marLeft w:val="0"/>
      <w:marRight w:val="0"/>
      <w:marTop w:val="0"/>
      <w:marBottom w:val="0"/>
      <w:divBdr>
        <w:top w:val="none" w:sz="0" w:space="0" w:color="auto"/>
        <w:left w:val="none" w:sz="0" w:space="0" w:color="auto"/>
        <w:bottom w:val="none" w:sz="0" w:space="0" w:color="auto"/>
        <w:right w:val="none" w:sz="0" w:space="0" w:color="auto"/>
      </w:divBdr>
    </w:div>
    <w:div w:id="1925797450">
      <w:bodyDiv w:val="1"/>
      <w:marLeft w:val="0"/>
      <w:marRight w:val="0"/>
      <w:marTop w:val="0"/>
      <w:marBottom w:val="0"/>
      <w:divBdr>
        <w:top w:val="none" w:sz="0" w:space="0" w:color="auto"/>
        <w:left w:val="none" w:sz="0" w:space="0" w:color="auto"/>
        <w:bottom w:val="none" w:sz="0" w:space="0" w:color="auto"/>
        <w:right w:val="none" w:sz="0" w:space="0" w:color="auto"/>
      </w:divBdr>
    </w:div>
    <w:div w:id="212287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dzd/pazinojumi_par_lidzdalibas_iesp/" TargetMode="External"/><Relationship Id="rId13" Type="http://schemas.openxmlformats.org/officeDocument/2006/relationships/footer" Target="footer2.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dara.busa@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9442</Words>
  <Characters>5382</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2</cp:revision>
  <dcterms:created xsi:type="dcterms:W3CDTF">2016-02-23T09:58:00Z</dcterms:created>
  <dcterms:modified xsi:type="dcterms:W3CDTF">2016-02-23T09:58:00Z</dcterms:modified>
</cp:coreProperties>
</file>