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671" w:rsidRDefault="00E45671" w:rsidP="00F51808">
      <w:pPr>
        <w:spacing w:after="0" w:line="240" w:lineRule="auto"/>
        <w:rPr>
          <w:rFonts w:ascii="Times New Roman" w:eastAsia="Times New Roman" w:hAnsi="Times New Roman"/>
          <w:b/>
          <w:sz w:val="24"/>
          <w:szCs w:val="24"/>
          <w:lang w:eastAsia="lv-LV"/>
        </w:rPr>
      </w:pPr>
    </w:p>
    <w:p w:rsidR="003D057D" w:rsidRDefault="003D057D">
      <w:pPr>
        <w:spacing w:after="0" w:line="240" w:lineRule="auto"/>
        <w:rPr>
          <w:rFonts w:ascii="Times New Roman" w:eastAsia="Times New Roman" w:hAnsi="Times New Roman"/>
          <w:sz w:val="24"/>
          <w:szCs w:val="24"/>
          <w:lang w:eastAsia="lv-LV"/>
        </w:rPr>
      </w:pPr>
      <w:bookmarkStart w:id="0" w:name="n1"/>
      <w:bookmarkEnd w:id="0"/>
    </w:p>
    <w:p w:rsidR="0059711C" w:rsidRPr="00253041" w:rsidRDefault="0059711C" w:rsidP="00E45671">
      <w:pPr>
        <w:spacing w:after="0" w:line="240" w:lineRule="auto"/>
        <w:jc w:val="center"/>
        <w:rPr>
          <w:rFonts w:ascii="Times New Roman" w:eastAsia="Times New Roman" w:hAnsi="Times New Roman"/>
          <w:sz w:val="24"/>
          <w:szCs w:val="24"/>
          <w:lang w:eastAsia="lv-LV"/>
        </w:rPr>
      </w:pPr>
    </w:p>
    <w:p w:rsidR="0059711C" w:rsidRPr="00253041" w:rsidRDefault="0059711C" w:rsidP="0059711C">
      <w:pPr>
        <w:spacing w:after="0" w:line="240" w:lineRule="auto"/>
        <w:jc w:val="right"/>
        <w:rPr>
          <w:rFonts w:ascii="Times New Roman" w:hAnsi="Times New Roman"/>
          <w:i/>
          <w:sz w:val="24"/>
          <w:szCs w:val="24"/>
        </w:rPr>
      </w:pPr>
      <w:r w:rsidRPr="00253041">
        <w:rPr>
          <w:rFonts w:ascii="Times New Roman" w:hAnsi="Times New Roman"/>
          <w:i/>
          <w:sz w:val="24"/>
          <w:szCs w:val="24"/>
        </w:rPr>
        <w:t>Projekts</w:t>
      </w:r>
    </w:p>
    <w:p w:rsidR="0059711C" w:rsidRPr="00253041" w:rsidRDefault="0059711C" w:rsidP="0059711C">
      <w:pPr>
        <w:spacing w:after="0" w:line="240" w:lineRule="auto"/>
        <w:rPr>
          <w:rFonts w:ascii="Times New Roman" w:hAnsi="Times New Roman"/>
          <w:sz w:val="24"/>
          <w:szCs w:val="24"/>
        </w:rPr>
      </w:pPr>
    </w:p>
    <w:p w:rsidR="0059711C" w:rsidRPr="00253041" w:rsidRDefault="0059711C" w:rsidP="0059711C">
      <w:pPr>
        <w:spacing w:after="0" w:line="240" w:lineRule="auto"/>
        <w:jc w:val="center"/>
        <w:rPr>
          <w:rFonts w:ascii="Times New Roman" w:hAnsi="Times New Roman"/>
          <w:sz w:val="24"/>
          <w:szCs w:val="24"/>
        </w:rPr>
      </w:pPr>
      <w:r w:rsidRPr="00253041">
        <w:rPr>
          <w:rFonts w:ascii="Times New Roman" w:hAnsi="Times New Roman"/>
          <w:sz w:val="24"/>
          <w:szCs w:val="24"/>
        </w:rPr>
        <w:t>LATVIJAS REPUBLIKAS MINISTRU KABINETS</w:t>
      </w:r>
    </w:p>
    <w:p w:rsidR="0059711C" w:rsidRPr="00253041" w:rsidRDefault="0059711C" w:rsidP="0059711C">
      <w:pPr>
        <w:spacing w:after="0" w:line="240" w:lineRule="auto"/>
        <w:jc w:val="center"/>
        <w:rPr>
          <w:rFonts w:ascii="Times New Roman" w:hAnsi="Times New Roman"/>
          <w:sz w:val="24"/>
          <w:szCs w:val="24"/>
        </w:rPr>
      </w:pPr>
    </w:p>
    <w:tbl>
      <w:tblPr>
        <w:tblW w:w="9125" w:type="dxa"/>
        <w:tblLayout w:type="fixed"/>
        <w:tblLook w:val="0000"/>
      </w:tblPr>
      <w:tblGrid>
        <w:gridCol w:w="4500"/>
        <w:gridCol w:w="2088"/>
        <w:gridCol w:w="2537"/>
      </w:tblGrid>
      <w:tr w:rsidR="0059711C" w:rsidRPr="00253041" w:rsidTr="001839AB">
        <w:trPr>
          <w:cantSplit/>
          <w:trHeight w:val="909"/>
        </w:trPr>
        <w:tc>
          <w:tcPr>
            <w:tcW w:w="4500" w:type="dxa"/>
          </w:tcPr>
          <w:p w:rsidR="0059711C" w:rsidRPr="00253041" w:rsidRDefault="0059711C" w:rsidP="001839AB">
            <w:pPr>
              <w:spacing w:after="0" w:line="240" w:lineRule="auto"/>
              <w:rPr>
                <w:rFonts w:ascii="Times New Roman" w:hAnsi="Times New Roman"/>
                <w:sz w:val="24"/>
                <w:szCs w:val="24"/>
              </w:rPr>
            </w:pPr>
          </w:p>
          <w:p w:rsidR="0059711C" w:rsidRPr="00253041" w:rsidRDefault="0059711C" w:rsidP="001839AB">
            <w:pPr>
              <w:spacing w:after="0" w:line="240" w:lineRule="auto"/>
              <w:rPr>
                <w:rFonts w:ascii="Times New Roman" w:hAnsi="Times New Roman"/>
                <w:sz w:val="24"/>
                <w:szCs w:val="24"/>
              </w:rPr>
            </w:pPr>
            <w:r w:rsidRPr="00253041">
              <w:rPr>
                <w:rFonts w:ascii="Times New Roman" w:hAnsi="Times New Roman"/>
                <w:sz w:val="24"/>
                <w:szCs w:val="24"/>
              </w:rPr>
              <w:t>2016. gada “____” ____________</w:t>
            </w:r>
          </w:p>
          <w:p w:rsidR="0059711C" w:rsidRPr="00253041" w:rsidRDefault="0059711C" w:rsidP="001839AB">
            <w:pPr>
              <w:spacing w:after="0" w:line="240" w:lineRule="auto"/>
              <w:rPr>
                <w:rFonts w:ascii="Times New Roman" w:hAnsi="Times New Roman"/>
                <w:sz w:val="24"/>
                <w:szCs w:val="24"/>
              </w:rPr>
            </w:pPr>
            <w:r w:rsidRPr="00253041">
              <w:rPr>
                <w:rFonts w:ascii="Times New Roman" w:hAnsi="Times New Roman"/>
                <w:sz w:val="24"/>
                <w:szCs w:val="24"/>
              </w:rPr>
              <w:t>Rīgā</w:t>
            </w:r>
          </w:p>
        </w:tc>
        <w:tc>
          <w:tcPr>
            <w:tcW w:w="2088" w:type="dxa"/>
          </w:tcPr>
          <w:p w:rsidR="0059711C" w:rsidRPr="00253041" w:rsidRDefault="0059711C" w:rsidP="001839AB">
            <w:pPr>
              <w:spacing w:after="0" w:line="240" w:lineRule="auto"/>
              <w:rPr>
                <w:rFonts w:ascii="Times New Roman" w:hAnsi="Times New Roman"/>
                <w:sz w:val="24"/>
                <w:szCs w:val="24"/>
              </w:rPr>
            </w:pPr>
          </w:p>
        </w:tc>
        <w:tc>
          <w:tcPr>
            <w:tcW w:w="2537" w:type="dxa"/>
          </w:tcPr>
          <w:p w:rsidR="0059711C" w:rsidRPr="00253041" w:rsidRDefault="0059711C" w:rsidP="001839AB">
            <w:pPr>
              <w:spacing w:after="0" w:line="240" w:lineRule="auto"/>
              <w:rPr>
                <w:rFonts w:ascii="Times New Roman" w:hAnsi="Times New Roman"/>
                <w:sz w:val="24"/>
                <w:szCs w:val="24"/>
              </w:rPr>
            </w:pPr>
          </w:p>
          <w:p w:rsidR="0059711C" w:rsidRPr="00253041" w:rsidRDefault="0059711C" w:rsidP="001839AB">
            <w:pPr>
              <w:spacing w:after="0" w:line="240" w:lineRule="auto"/>
              <w:rPr>
                <w:rFonts w:ascii="Times New Roman" w:hAnsi="Times New Roman"/>
                <w:sz w:val="24"/>
                <w:szCs w:val="24"/>
              </w:rPr>
            </w:pPr>
            <w:r w:rsidRPr="00253041">
              <w:rPr>
                <w:rFonts w:ascii="Times New Roman" w:hAnsi="Times New Roman"/>
                <w:sz w:val="24"/>
                <w:szCs w:val="24"/>
              </w:rPr>
              <w:t>Noteikumi Nr.</w:t>
            </w:r>
          </w:p>
          <w:p w:rsidR="0059711C" w:rsidRPr="00253041" w:rsidRDefault="0059711C" w:rsidP="001839AB">
            <w:pPr>
              <w:spacing w:after="0" w:line="240" w:lineRule="auto"/>
              <w:rPr>
                <w:rFonts w:ascii="Times New Roman" w:hAnsi="Times New Roman"/>
                <w:sz w:val="24"/>
                <w:szCs w:val="24"/>
              </w:rPr>
            </w:pPr>
            <w:r w:rsidRPr="00253041">
              <w:rPr>
                <w:rFonts w:ascii="Times New Roman" w:hAnsi="Times New Roman"/>
                <w:sz w:val="24"/>
                <w:szCs w:val="24"/>
              </w:rPr>
              <w:t>(prot. Nr. ______)</w:t>
            </w:r>
          </w:p>
        </w:tc>
      </w:tr>
    </w:tbl>
    <w:p w:rsidR="0059711C" w:rsidRPr="00253041" w:rsidRDefault="0059711C" w:rsidP="0059711C">
      <w:pPr>
        <w:spacing w:after="0" w:line="240" w:lineRule="auto"/>
        <w:rPr>
          <w:rFonts w:ascii="Times New Roman" w:hAnsi="Times New Roman"/>
          <w:sz w:val="24"/>
          <w:szCs w:val="24"/>
        </w:rPr>
      </w:pPr>
    </w:p>
    <w:p w:rsidR="0059711C" w:rsidRPr="00253041" w:rsidRDefault="0059711C" w:rsidP="0059711C">
      <w:pPr>
        <w:spacing w:after="0" w:line="240" w:lineRule="auto"/>
        <w:jc w:val="center"/>
        <w:rPr>
          <w:rFonts w:ascii="Times New Roman" w:hAnsi="Times New Roman"/>
          <w:b/>
          <w:sz w:val="24"/>
          <w:szCs w:val="24"/>
        </w:rPr>
      </w:pPr>
      <w:r w:rsidRPr="00253041">
        <w:rPr>
          <w:rFonts w:ascii="Times New Roman" w:hAnsi="Times New Roman"/>
          <w:b/>
          <w:sz w:val="24"/>
          <w:szCs w:val="24"/>
        </w:rPr>
        <w:t>Grozījumi Ministru kabineta 2008.</w:t>
      </w:r>
      <w:r w:rsidR="00341344">
        <w:rPr>
          <w:rFonts w:ascii="Times New Roman" w:hAnsi="Times New Roman"/>
          <w:b/>
          <w:sz w:val="24"/>
          <w:szCs w:val="24"/>
        </w:rPr>
        <w:t> </w:t>
      </w:r>
      <w:r w:rsidRPr="00253041">
        <w:rPr>
          <w:rFonts w:ascii="Times New Roman" w:hAnsi="Times New Roman"/>
          <w:b/>
          <w:sz w:val="24"/>
          <w:szCs w:val="24"/>
        </w:rPr>
        <w:t>gada 7.</w:t>
      </w:r>
      <w:r w:rsidR="00341344">
        <w:rPr>
          <w:rFonts w:ascii="Times New Roman" w:hAnsi="Times New Roman"/>
          <w:b/>
          <w:sz w:val="24"/>
          <w:szCs w:val="24"/>
        </w:rPr>
        <w:t> </w:t>
      </w:r>
      <w:r w:rsidRPr="00253041">
        <w:rPr>
          <w:rFonts w:ascii="Times New Roman" w:hAnsi="Times New Roman"/>
          <w:b/>
          <w:sz w:val="24"/>
          <w:szCs w:val="24"/>
        </w:rPr>
        <w:t>jūlija noteikumos Nr.</w:t>
      </w:r>
      <w:r w:rsidR="00341344">
        <w:rPr>
          <w:rFonts w:ascii="Times New Roman" w:hAnsi="Times New Roman"/>
          <w:b/>
          <w:sz w:val="24"/>
          <w:szCs w:val="24"/>
        </w:rPr>
        <w:t> </w:t>
      </w:r>
      <w:r w:rsidRPr="00253041">
        <w:rPr>
          <w:rFonts w:ascii="Times New Roman" w:hAnsi="Times New Roman"/>
          <w:b/>
          <w:sz w:val="24"/>
          <w:szCs w:val="24"/>
        </w:rPr>
        <w:t xml:space="preserve">512 </w:t>
      </w:r>
      <w:r w:rsidR="005857B7" w:rsidRPr="00253041">
        <w:rPr>
          <w:rFonts w:ascii="Times New Roman" w:hAnsi="Times New Roman"/>
          <w:b/>
          <w:sz w:val="24"/>
          <w:szCs w:val="24"/>
        </w:rPr>
        <w:t>„</w:t>
      </w:r>
      <w:r w:rsidR="00341344">
        <w:rPr>
          <w:rFonts w:ascii="Times New Roman" w:eastAsia="Times New Roman" w:hAnsi="Times New Roman"/>
          <w:b/>
          <w:sz w:val="24"/>
          <w:szCs w:val="24"/>
          <w:lang w:eastAsia="lv-LV"/>
        </w:rPr>
        <w:t>Dabas lieguma „</w:t>
      </w:r>
      <w:r w:rsidRPr="00253041">
        <w:rPr>
          <w:rFonts w:ascii="Times New Roman" w:eastAsia="Times New Roman" w:hAnsi="Times New Roman"/>
          <w:b/>
          <w:sz w:val="24"/>
          <w:szCs w:val="24"/>
          <w:lang w:eastAsia="lv-LV"/>
        </w:rPr>
        <w:t>Vidzemes akmeņainā jūrmala” individuālie aizsardzības un izmantošanas noteikumi</w:t>
      </w:r>
      <w:r w:rsidR="005857B7" w:rsidRPr="00253041">
        <w:rPr>
          <w:rFonts w:ascii="Times New Roman" w:hAnsi="Times New Roman"/>
          <w:b/>
          <w:sz w:val="24"/>
          <w:szCs w:val="24"/>
        </w:rPr>
        <w:t>”</w:t>
      </w:r>
    </w:p>
    <w:p w:rsidR="0059711C" w:rsidRPr="00253041" w:rsidRDefault="0059711C" w:rsidP="0059711C">
      <w:pPr>
        <w:spacing w:after="0" w:line="240" w:lineRule="auto"/>
        <w:jc w:val="center"/>
        <w:rPr>
          <w:rFonts w:ascii="Times New Roman" w:eastAsia="Times New Roman" w:hAnsi="Times New Roman"/>
          <w:b/>
          <w:sz w:val="24"/>
          <w:szCs w:val="24"/>
          <w:lang w:eastAsia="lv-LV"/>
        </w:rPr>
      </w:pPr>
    </w:p>
    <w:p w:rsidR="0059711C" w:rsidRPr="00253041" w:rsidRDefault="00341344" w:rsidP="0059711C">
      <w:pPr>
        <w:spacing w:after="0" w:line="240" w:lineRule="auto"/>
        <w:jc w:val="right"/>
        <w:rPr>
          <w:rFonts w:ascii="Times New Roman" w:eastAsia="Times New Roman" w:hAnsi="Times New Roman"/>
          <w:i/>
          <w:sz w:val="24"/>
          <w:szCs w:val="24"/>
          <w:lang w:eastAsia="lv-LV"/>
        </w:rPr>
      </w:pPr>
      <w:r>
        <w:rPr>
          <w:rFonts w:ascii="Times New Roman" w:eastAsia="Times New Roman" w:hAnsi="Times New Roman"/>
          <w:i/>
          <w:sz w:val="24"/>
          <w:szCs w:val="24"/>
          <w:lang w:eastAsia="lv-LV"/>
        </w:rPr>
        <w:t>Izdoti saskaņā ar likuma „</w:t>
      </w:r>
      <w:r w:rsidR="0059711C" w:rsidRPr="00253041">
        <w:rPr>
          <w:rFonts w:ascii="Times New Roman" w:eastAsia="Times New Roman" w:hAnsi="Times New Roman"/>
          <w:i/>
          <w:sz w:val="24"/>
          <w:szCs w:val="24"/>
          <w:lang w:eastAsia="lv-LV"/>
        </w:rPr>
        <w:t xml:space="preserve">Par īpaši aizsargājamām </w:t>
      </w:r>
      <w:r w:rsidR="0059711C" w:rsidRPr="00253041">
        <w:rPr>
          <w:rFonts w:ascii="Times New Roman" w:eastAsia="Times New Roman" w:hAnsi="Times New Roman"/>
          <w:i/>
          <w:sz w:val="24"/>
          <w:szCs w:val="24"/>
          <w:lang w:eastAsia="lv-LV"/>
        </w:rPr>
        <w:br/>
        <w:t>dabas teritorijām” 14.</w:t>
      </w:r>
      <w:r>
        <w:rPr>
          <w:rFonts w:ascii="Times New Roman" w:eastAsia="Times New Roman" w:hAnsi="Times New Roman"/>
          <w:i/>
          <w:sz w:val="24"/>
          <w:szCs w:val="24"/>
          <w:lang w:eastAsia="lv-LV"/>
        </w:rPr>
        <w:t> </w:t>
      </w:r>
      <w:r w:rsidR="0059711C" w:rsidRPr="00253041">
        <w:rPr>
          <w:rFonts w:ascii="Times New Roman" w:eastAsia="Times New Roman" w:hAnsi="Times New Roman"/>
          <w:i/>
          <w:sz w:val="24"/>
          <w:szCs w:val="24"/>
          <w:lang w:eastAsia="lv-LV"/>
        </w:rPr>
        <w:t>panta otro daļu un 17.</w:t>
      </w:r>
      <w:r>
        <w:rPr>
          <w:rFonts w:ascii="Times New Roman" w:eastAsia="Times New Roman" w:hAnsi="Times New Roman"/>
          <w:i/>
          <w:sz w:val="24"/>
          <w:szCs w:val="24"/>
          <w:lang w:eastAsia="lv-LV"/>
        </w:rPr>
        <w:t> </w:t>
      </w:r>
      <w:r w:rsidR="0059711C" w:rsidRPr="00253041">
        <w:rPr>
          <w:rFonts w:ascii="Times New Roman" w:eastAsia="Times New Roman" w:hAnsi="Times New Roman"/>
          <w:i/>
          <w:sz w:val="24"/>
          <w:szCs w:val="24"/>
          <w:lang w:eastAsia="lv-LV"/>
        </w:rPr>
        <w:t>panta otro daļu</w:t>
      </w:r>
    </w:p>
    <w:p w:rsidR="0059711C" w:rsidRPr="00253041" w:rsidRDefault="0059711C" w:rsidP="0059711C">
      <w:pPr>
        <w:spacing w:after="0" w:line="240" w:lineRule="auto"/>
        <w:jc w:val="both"/>
        <w:rPr>
          <w:rFonts w:ascii="Times New Roman" w:hAnsi="Times New Roman"/>
          <w:sz w:val="24"/>
          <w:szCs w:val="24"/>
        </w:rPr>
      </w:pPr>
    </w:p>
    <w:p w:rsidR="0059711C" w:rsidRPr="00253041" w:rsidRDefault="0059711C" w:rsidP="0059711C">
      <w:pPr>
        <w:spacing w:after="0" w:line="240" w:lineRule="auto"/>
        <w:ind w:firstLine="720"/>
        <w:jc w:val="both"/>
        <w:rPr>
          <w:rFonts w:ascii="Times New Roman" w:hAnsi="Times New Roman"/>
          <w:sz w:val="24"/>
          <w:szCs w:val="24"/>
        </w:rPr>
      </w:pPr>
      <w:r w:rsidRPr="00253041">
        <w:rPr>
          <w:rFonts w:ascii="Times New Roman" w:hAnsi="Times New Roman"/>
          <w:sz w:val="24"/>
          <w:szCs w:val="24"/>
        </w:rPr>
        <w:t>Izdarīt Ministru kabineta 2008.</w:t>
      </w:r>
      <w:r w:rsidR="000C4831">
        <w:rPr>
          <w:rFonts w:ascii="Times New Roman" w:hAnsi="Times New Roman"/>
          <w:sz w:val="24"/>
          <w:szCs w:val="24"/>
        </w:rPr>
        <w:t> </w:t>
      </w:r>
      <w:r w:rsidRPr="00253041">
        <w:rPr>
          <w:rFonts w:ascii="Times New Roman" w:hAnsi="Times New Roman"/>
          <w:sz w:val="24"/>
          <w:szCs w:val="24"/>
        </w:rPr>
        <w:t>gada 7.</w:t>
      </w:r>
      <w:r w:rsidR="000C4831">
        <w:rPr>
          <w:rFonts w:ascii="Times New Roman" w:hAnsi="Times New Roman"/>
          <w:sz w:val="24"/>
          <w:szCs w:val="24"/>
        </w:rPr>
        <w:t> </w:t>
      </w:r>
      <w:r w:rsidRPr="00253041">
        <w:rPr>
          <w:rFonts w:ascii="Times New Roman" w:hAnsi="Times New Roman"/>
          <w:sz w:val="24"/>
          <w:szCs w:val="24"/>
        </w:rPr>
        <w:t>jūlija noteikumos Nr.</w:t>
      </w:r>
      <w:r w:rsidR="000C4831">
        <w:rPr>
          <w:rFonts w:ascii="Times New Roman" w:hAnsi="Times New Roman"/>
          <w:sz w:val="24"/>
          <w:szCs w:val="24"/>
        </w:rPr>
        <w:t> </w:t>
      </w:r>
      <w:r w:rsidRPr="00253041">
        <w:rPr>
          <w:rFonts w:ascii="Times New Roman" w:hAnsi="Times New Roman"/>
          <w:sz w:val="24"/>
          <w:szCs w:val="24"/>
        </w:rPr>
        <w:t xml:space="preserve">512 </w:t>
      </w:r>
      <w:r w:rsidR="007A3A3E" w:rsidRPr="007A3A3E">
        <w:rPr>
          <w:rFonts w:ascii="Times New Roman" w:hAnsi="Times New Roman"/>
          <w:sz w:val="24"/>
          <w:szCs w:val="24"/>
        </w:rPr>
        <w:t>„</w:t>
      </w:r>
      <w:r w:rsidR="007A3A3E" w:rsidRPr="007A3A3E">
        <w:rPr>
          <w:rFonts w:ascii="Times New Roman" w:eastAsia="Times New Roman" w:hAnsi="Times New Roman"/>
          <w:sz w:val="24"/>
          <w:szCs w:val="24"/>
          <w:lang w:eastAsia="lv-LV"/>
        </w:rPr>
        <w:t>Dabas lieguma “Vidzemes akmeņainā jūrmala” individuālie aizsardzības un izmantošanas noteikumi</w:t>
      </w:r>
      <w:r w:rsidR="007A3A3E" w:rsidRPr="007A3A3E">
        <w:rPr>
          <w:rFonts w:ascii="Times New Roman" w:hAnsi="Times New Roman"/>
          <w:sz w:val="24"/>
          <w:szCs w:val="24"/>
        </w:rPr>
        <w:t>”</w:t>
      </w:r>
      <w:r w:rsidRPr="00253041">
        <w:rPr>
          <w:rFonts w:ascii="Times New Roman" w:hAnsi="Times New Roman"/>
          <w:sz w:val="24"/>
          <w:szCs w:val="24"/>
        </w:rPr>
        <w:t xml:space="preserve"> </w:t>
      </w:r>
      <w:r w:rsidR="00A52D27" w:rsidRPr="00253041">
        <w:rPr>
          <w:rFonts w:ascii="Times New Roman" w:hAnsi="Times New Roman"/>
          <w:sz w:val="24"/>
          <w:szCs w:val="24"/>
        </w:rPr>
        <w:t xml:space="preserve">(Latvijas Vēstnesis, </w:t>
      </w:r>
      <w:r w:rsidR="000C4831">
        <w:rPr>
          <w:rFonts w:ascii="Times New Roman" w:hAnsi="Times New Roman"/>
          <w:sz w:val="24"/>
          <w:szCs w:val="24"/>
        </w:rPr>
        <w:t xml:space="preserve">2008, 106. nr; </w:t>
      </w:r>
      <w:r w:rsidR="00A52D27" w:rsidRPr="00253041">
        <w:rPr>
          <w:rFonts w:ascii="Times New Roman" w:hAnsi="Times New Roman"/>
          <w:sz w:val="24"/>
          <w:szCs w:val="24"/>
        </w:rPr>
        <w:t>2009, 98</w:t>
      </w:r>
      <w:r w:rsidR="005857B7" w:rsidRPr="00253041">
        <w:rPr>
          <w:rFonts w:ascii="Times New Roman" w:hAnsi="Times New Roman"/>
          <w:sz w:val="24"/>
          <w:szCs w:val="24"/>
        </w:rPr>
        <w:t>.</w:t>
      </w:r>
      <w:r w:rsidR="000C4831">
        <w:rPr>
          <w:rFonts w:ascii="Times New Roman" w:hAnsi="Times New Roman"/>
          <w:sz w:val="24"/>
          <w:szCs w:val="24"/>
        </w:rPr>
        <w:t> </w:t>
      </w:r>
      <w:r w:rsidR="005857B7" w:rsidRPr="00253041">
        <w:rPr>
          <w:rFonts w:ascii="Times New Roman" w:hAnsi="Times New Roman"/>
          <w:sz w:val="24"/>
          <w:szCs w:val="24"/>
        </w:rPr>
        <w:t>nr.</w:t>
      </w:r>
      <w:r w:rsidR="00A52D27" w:rsidRPr="00253041">
        <w:rPr>
          <w:rFonts w:ascii="Times New Roman" w:hAnsi="Times New Roman"/>
          <w:sz w:val="24"/>
          <w:szCs w:val="24"/>
        </w:rPr>
        <w:t>)</w:t>
      </w:r>
      <w:r w:rsidR="005857B7" w:rsidRPr="00253041">
        <w:rPr>
          <w:rFonts w:ascii="Times New Roman" w:hAnsi="Times New Roman"/>
          <w:sz w:val="24"/>
          <w:szCs w:val="24"/>
        </w:rPr>
        <w:t xml:space="preserve"> šādus grozījumus:</w:t>
      </w:r>
    </w:p>
    <w:p w:rsidR="003D057D" w:rsidRDefault="003D057D">
      <w:pPr>
        <w:spacing w:after="0" w:line="240" w:lineRule="auto"/>
        <w:rPr>
          <w:rFonts w:ascii="Times New Roman" w:eastAsia="Times New Roman" w:hAnsi="Times New Roman"/>
          <w:sz w:val="24"/>
          <w:szCs w:val="24"/>
          <w:lang w:eastAsia="lv-LV"/>
        </w:rPr>
      </w:pPr>
    </w:p>
    <w:p w:rsidR="0021350A" w:rsidRPr="0021350A" w:rsidRDefault="0021350A" w:rsidP="0021350A">
      <w:pPr>
        <w:autoSpaceDE w:val="0"/>
        <w:autoSpaceDN w:val="0"/>
        <w:adjustRightInd w:val="0"/>
        <w:spacing w:after="0" w:line="240" w:lineRule="auto"/>
        <w:rPr>
          <w:rFonts w:ascii="Times New Roman" w:hAnsi="Times New Roman"/>
          <w:bCs/>
          <w:color w:val="000000"/>
          <w:sz w:val="24"/>
          <w:szCs w:val="24"/>
        </w:rPr>
      </w:pPr>
    </w:p>
    <w:p w:rsidR="0021350A" w:rsidRPr="0021350A" w:rsidRDefault="008416B8" w:rsidP="0021350A">
      <w:pPr>
        <w:autoSpaceDE w:val="0"/>
        <w:autoSpaceDN w:val="0"/>
        <w:adjustRightInd w:val="0"/>
        <w:spacing w:after="0" w:line="240" w:lineRule="auto"/>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1</w:t>
      </w:r>
      <w:r w:rsidR="0021350A" w:rsidRPr="0021350A">
        <w:rPr>
          <w:rFonts w:ascii="Times New Roman" w:eastAsia="Times New Roman" w:hAnsi="Times New Roman"/>
          <w:color w:val="000000"/>
          <w:sz w:val="24"/>
          <w:szCs w:val="24"/>
          <w:lang w:eastAsia="lv-LV"/>
        </w:rPr>
        <w:t>. Izteikt deleģējumu šādā redakcijā:</w:t>
      </w:r>
    </w:p>
    <w:p w:rsidR="0021350A" w:rsidRPr="0021350A" w:rsidRDefault="0021350A" w:rsidP="0021350A">
      <w:pPr>
        <w:autoSpaceDE w:val="0"/>
        <w:autoSpaceDN w:val="0"/>
        <w:adjustRightInd w:val="0"/>
        <w:spacing w:after="0" w:line="240" w:lineRule="auto"/>
        <w:rPr>
          <w:rFonts w:ascii="Times New Roman" w:hAnsi="Times New Roman"/>
          <w:i/>
          <w:iCs/>
          <w:color w:val="000000"/>
          <w:sz w:val="24"/>
          <w:szCs w:val="24"/>
        </w:rPr>
      </w:pPr>
    </w:p>
    <w:p w:rsidR="0021350A" w:rsidRPr="0021350A" w:rsidRDefault="0021350A" w:rsidP="0021350A">
      <w:pPr>
        <w:autoSpaceDE w:val="0"/>
        <w:autoSpaceDN w:val="0"/>
        <w:adjustRightInd w:val="0"/>
        <w:spacing w:after="0" w:line="240" w:lineRule="auto"/>
        <w:rPr>
          <w:rFonts w:ascii="Times New Roman" w:eastAsia="Times New Roman" w:hAnsi="Times New Roman"/>
          <w:i/>
          <w:color w:val="000000"/>
          <w:sz w:val="24"/>
          <w:szCs w:val="24"/>
          <w:lang w:eastAsia="lv-LV"/>
        </w:rPr>
      </w:pPr>
      <w:r w:rsidRPr="0021350A">
        <w:rPr>
          <w:rFonts w:ascii="Times New Roman" w:hAnsi="Times New Roman"/>
          <w:i/>
          <w:iCs/>
          <w:color w:val="000000"/>
          <w:sz w:val="24"/>
          <w:szCs w:val="24"/>
        </w:rPr>
        <w:t xml:space="preserve">“Izdoti saskaņā ar likuma „Par īpaši aizsargājamām dabas teritorijām” </w:t>
      </w:r>
      <w:r w:rsidRPr="000613C6">
        <w:rPr>
          <w:rFonts w:ascii="Times New Roman" w:eastAsia="Times New Roman" w:hAnsi="Times New Roman"/>
          <w:i/>
          <w:color w:val="000000"/>
          <w:sz w:val="24"/>
          <w:szCs w:val="24"/>
          <w:lang w:eastAsia="lv-LV"/>
        </w:rPr>
        <w:t>13. panta otro daļu,</w:t>
      </w:r>
      <w:r w:rsidRPr="0021350A">
        <w:rPr>
          <w:rFonts w:ascii="Times New Roman" w:eastAsia="Times New Roman" w:hAnsi="Times New Roman"/>
          <w:i/>
          <w:color w:val="000000"/>
          <w:sz w:val="24"/>
          <w:szCs w:val="24"/>
          <w:lang w:eastAsia="lv-LV"/>
        </w:rPr>
        <w:t xml:space="preserve"> </w:t>
      </w:r>
      <w:r w:rsidRPr="0021350A">
        <w:rPr>
          <w:rFonts w:ascii="Times New Roman" w:hAnsi="Times New Roman"/>
          <w:i/>
          <w:iCs/>
          <w:color w:val="000000"/>
          <w:sz w:val="24"/>
          <w:szCs w:val="24"/>
        </w:rPr>
        <w:t xml:space="preserve">14. panta otro daļu un 17. panta otro daļu”. </w:t>
      </w:r>
    </w:p>
    <w:p w:rsidR="005F61F6" w:rsidRDefault="00281CC4"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1" w:name="p1"/>
      <w:bookmarkStart w:id="2" w:name="p-211412"/>
      <w:bookmarkStart w:id="3" w:name="p2"/>
      <w:bookmarkStart w:id="4" w:name="p-211413"/>
      <w:bookmarkEnd w:id="1"/>
      <w:bookmarkEnd w:id="2"/>
      <w:bookmarkEnd w:id="3"/>
      <w:bookmarkEnd w:id="4"/>
      <w:r>
        <w:rPr>
          <w:rFonts w:ascii="Times New Roman" w:eastAsia="Times New Roman" w:hAnsi="Times New Roman"/>
          <w:sz w:val="24"/>
          <w:szCs w:val="24"/>
          <w:lang w:eastAsia="lv-LV"/>
        </w:rPr>
        <w:t>2</w:t>
      </w:r>
      <w:r w:rsidR="005F61F6">
        <w:rPr>
          <w:rFonts w:ascii="Times New Roman" w:eastAsia="Times New Roman" w:hAnsi="Times New Roman"/>
          <w:sz w:val="24"/>
          <w:szCs w:val="24"/>
          <w:lang w:eastAsia="lv-LV"/>
        </w:rPr>
        <w:t>.</w:t>
      </w:r>
      <w:r w:rsidR="000C4831">
        <w:rPr>
          <w:rFonts w:ascii="Times New Roman" w:eastAsia="Times New Roman" w:hAnsi="Times New Roman"/>
          <w:sz w:val="24"/>
          <w:szCs w:val="24"/>
          <w:lang w:eastAsia="lv-LV"/>
        </w:rPr>
        <w:t> </w:t>
      </w:r>
      <w:r w:rsidR="005F61F6">
        <w:rPr>
          <w:rFonts w:ascii="Times New Roman" w:eastAsia="Times New Roman" w:hAnsi="Times New Roman"/>
          <w:sz w:val="24"/>
          <w:szCs w:val="24"/>
          <w:lang w:eastAsia="lv-LV"/>
        </w:rPr>
        <w:t xml:space="preserve">Aizstāt visā </w:t>
      </w:r>
      <w:r w:rsidR="00596A9B">
        <w:rPr>
          <w:rFonts w:ascii="Times New Roman" w:eastAsia="Times New Roman" w:hAnsi="Times New Roman"/>
          <w:sz w:val="24"/>
          <w:szCs w:val="24"/>
          <w:lang w:eastAsia="lv-LV"/>
        </w:rPr>
        <w:t xml:space="preserve">noteikumu </w:t>
      </w:r>
      <w:r w:rsidR="005F61F6">
        <w:rPr>
          <w:rFonts w:ascii="Times New Roman" w:eastAsia="Times New Roman" w:hAnsi="Times New Roman"/>
          <w:sz w:val="24"/>
          <w:szCs w:val="24"/>
          <w:lang w:eastAsia="lv-LV"/>
        </w:rPr>
        <w:t xml:space="preserve">tekstā vārdus </w:t>
      </w:r>
      <w:r w:rsidR="0076560A">
        <w:rPr>
          <w:rFonts w:ascii="Times New Roman" w:eastAsia="Times New Roman" w:hAnsi="Times New Roman"/>
          <w:sz w:val="24"/>
          <w:szCs w:val="24"/>
          <w:lang w:eastAsia="lv-LV"/>
        </w:rPr>
        <w:t>„Ziemeļvidzemes biosfēras rezervāt</w:t>
      </w:r>
      <w:r w:rsidR="002C439D">
        <w:rPr>
          <w:rFonts w:ascii="Times New Roman" w:eastAsia="Times New Roman" w:hAnsi="Times New Roman"/>
          <w:sz w:val="24"/>
          <w:szCs w:val="24"/>
          <w:lang w:eastAsia="lv-LV"/>
        </w:rPr>
        <w:t>a administrācija</w:t>
      </w:r>
      <w:r w:rsidR="0076560A">
        <w:rPr>
          <w:rFonts w:ascii="Times New Roman" w:eastAsia="Times New Roman" w:hAnsi="Times New Roman"/>
          <w:sz w:val="24"/>
          <w:szCs w:val="24"/>
          <w:lang w:eastAsia="lv-LV"/>
        </w:rPr>
        <w:t>”</w:t>
      </w:r>
      <w:r w:rsidR="000C4831">
        <w:rPr>
          <w:rFonts w:ascii="Times New Roman" w:eastAsia="Times New Roman" w:hAnsi="Times New Roman"/>
          <w:sz w:val="24"/>
          <w:szCs w:val="24"/>
          <w:lang w:eastAsia="lv-LV"/>
        </w:rPr>
        <w:t xml:space="preserve"> attiecīgā locījumā</w:t>
      </w:r>
      <w:r w:rsidR="0076560A">
        <w:rPr>
          <w:rFonts w:ascii="Times New Roman" w:eastAsia="Times New Roman" w:hAnsi="Times New Roman"/>
          <w:sz w:val="24"/>
          <w:szCs w:val="24"/>
          <w:lang w:eastAsia="lv-LV"/>
        </w:rPr>
        <w:t xml:space="preserve"> ar vārdiem „Dabas aizsardzības pārvalde” attiecīgā locījumā.</w:t>
      </w:r>
    </w:p>
    <w:p w:rsidR="00E45671" w:rsidRDefault="00BF3B84"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E45671" w:rsidRPr="00E45671">
        <w:rPr>
          <w:rFonts w:ascii="Times New Roman" w:eastAsia="Times New Roman" w:hAnsi="Times New Roman"/>
          <w:sz w:val="24"/>
          <w:szCs w:val="24"/>
          <w:lang w:eastAsia="lv-LV"/>
        </w:rPr>
        <w:t>.</w:t>
      </w:r>
      <w:r w:rsidR="000C4831">
        <w:rPr>
          <w:rFonts w:ascii="Times New Roman" w:eastAsia="Times New Roman" w:hAnsi="Times New Roman"/>
          <w:sz w:val="24"/>
          <w:szCs w:val="24"/>
          <w:lang w:eastAsia="lv-LV"/>
        </w:rPr>
        <w:t> </w:t>
      </w:r>
      <w:r w:rsidR="007D26F8">
        <w:rPr>
          <w:rFonts w:ascii="Times New Roman" w:eastAsia="Times New Roman" w:hAnsi="Times New Roman"/>
          <w:sz w:val="24"/>
          <w:szCs w:val="24"/>
          <w:lang w:eastAsia="lv-LV"/>
        </w:rPr>
        <w:t>Svītrot 2.</w:t>
      </w:r>
      <w:r w:rsidR="000C4831">
        <w:rPr>
          <w:rFonts w:ascii="Times New Roman" w:eastAsia="Times New Roman" w:hAnsi="Times New Roman"/>
          <w:sz w:val="24"/>
          <w:szCs w:val="24"/>
          <w:lang w:eastAsia="lv-LV"/>
        </w:rPr>
        <w:t> </w:t>
      </w:r>
      <w:r w:rsidR="007D26F8">
        <w:rPr>
          <w:rFonts w:ascii="Times New Roman" w:eastAsia="Times New Roman" w:hAnsi="Times New Roman"/>
          <w:sz w:val="24"/>
          <w:szCs w:val="24"/>
          <w:lang w:eastAsia="lv-LV"/>
        </w:rPr>
        <w:t>punktu</w:t>
      </w:r>
      <w:r w:rsidR="000C357A">
        <w:rPr>
          <w:rFonts w:ascii="Times New Roman" w:eastAsia="Times New Roman" w:hAnsi="Times New Roman"/>
          <w:sz w:val="24"/>
          <w:szCs w:val="24"/>
          <w:lang w:eastAsia="lv-LV"/>
        </w:rPr>
        <w:t>.</w:t>
      </w:r>
    </w:p>
    <w:p w:rsidR="00583D56" w:rsidRPr="00583D56" w:rsidRDefault="00875890" w:rsidP="007B1829">
      <w:pPr>
        <w:spacing w:before="100" w:beforeAutospacing="1" w:after="100" w:afterAutospacing="1" w:line="240" w:lineRule="auto"/>
        <w:jc w:val="both"/>
      </w:pPr>
      <w:r>
        <w:rPr>
          <w:rFonts w:ascii="Times New Roman" w:eastAsia="Times New Roman" w:hAnsi="Times New Roman"/>
          <w:sz w:val="24"/>
          <w:szCs w:val="24"/>
          <w:lang w:eastAsia="lv-LV"/>
        </w:rPr>
        <w:t>4</w:t>
      </w:r>
      <w:r w:rsidR="00357052">
        <w:rPr>
          <w:rFonts w:ascii="Times New Roman" w:eastAsia="Times New Roman" w:hAnsi="Times New Roman"/>
          <w:sz w:val="24"/>
          <w:szCs w:val="24"/>
          <w:lang w:eastAsia="lv-LV"/>
        </w:rPr>
        <w:t>.</w:t>
      </w:r>
      <w:r w:rsidR="00196A89">
        <w:rPr>
          <w:rFonts w:ascii="Times New Roman" w:eastAsia="Times New Roman" w:hAnsi="Times New Roman"/>
          <w:sz w:val="24"/>
          <w:szCs w:val="24"/>
          <w:lang w:eastAsia="lv-LV"/>
        </w:rPr>
        <w:t> </w:t>
      </w:r>
      <w:r w:rsidR="00357052">
        <w:rPr>
          <w:rFonts w:ascii="Times New Roman" w:eastAsia="Times New Roman" w:hAnsi="Times New Roman"/>
          <w:sz w:val="24"/>
          <w:szCs w:val="24"/>
          <w:lang w:eastAsia="lv-LV"/>
        </w:rPr>
        <w:t>Svītrot 3.</w:t>
      </w:r>
      <w:r w:rsidR="00196A89">
        <w:rPr>
          <w:rFonts w:ascii="Times New Roman" w:eastAsia="Times New Roman" w:hAnsi="Times New Roman"/>
          <w:sz w:val="24"/>
          <w:szCs w:val="24"/>
          <w:lang w:eastAsia="lv-LV"/>
        </w:rPr>
        <w:t> </w:t>
      </w:r>
      <w:r w:rsidR="00357052">
        <w:rPr>
          <w:rFonts w:ascii="Times New Roman" w:eastAsia="Times New Roman" w:hAnsi="Times New Roman"/>
          <w:sz w:val="24"/>
          <w:szCs w:val="24"/>
          <w:lang w:eastAsia="lv-LV"/>
        </w:rPr>
        <w:t>punktā vārdus „bet funkcionālo zonu sastāvs un robežu apraksts – šo noteikumu 2.</w:t>
      </w:r>
      <w:r w:rsidR="00196A89">
        <w:rPr>
          <w:rFonts w:ascii="Times New Roman" w:eastAsia="Times New Roman" w:hAnsi="Times New Roman"/>
          <w:sz w:val="24"/>
          <w:szCs w:val="24"/>
          <w:lang w:eastAsia="lv-LV"/>
        </w:rPr>
        <w:t xml:space="preserve"> </w:t>
      </w:r>
      <w:r w:rsidR="00357052">
        <w:rPr>
          <w:rFonts w:ascii="Times New Roman" w:eastAsia="Times New Roman" w:hAnsi="Times New Roman"/>
          <w:sz w:val="24"/>
          <w:szCs w:val="24"/>
          <w:lang w:eastAsia="lv-LV"/>
        </w:rPr>
        <w:t>pielikumā”.</w:t>
      </w:r>
    </w:p>
    <w:p w:rsidR="0025164A" w:rsidRDefault="00875890"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5" w:name="p3"/>
      <w:bookmarkStart w:id="6" w:name="p-211414"/>
      <w:bookmarkStart w:id="7" w:name="p4"/>
      <w:bookmarkStart w:id="8" w:name="p-211415"/>
      <w:bookmarkStart w:id="9" w:name="p5"/>
      <w:bookmarkStart w:id="10" w:name="p-211416"/>
      <w:bookmarkEnd w:id="5"/>
      <w:bookmarkEnd w:id="6"/>
      <w:bookmarkEnd w:id="7"/>
      <w:bookmarkEnd w:id="8"/>
      <w:bookmarkEnd w:id="9"/>
      <w:bookmarkEnd w:id="10"/>
      <w:r>
        <w:rPr>
          <w:rFonts w:ascii="Times New Roman" w:eastAsia="Times New Roman" w:hAnsi="Times New Roman"/>
          <w:sz w:val="24"/>
          <w:szCs w:val="24"/>
          <w:lang w:eastAsia="lv-LV"/>
        </w:rPr>
        <w:t>5</w:t>
      </w:r>
      <w:r w:rsidR="000C357A">
        <w:rPr>
          <w:rFonts w:ascii="Times New Roman" w:eastAsia="Times New Roman" w:hAnsi="Times New Roman"/>
          <w:sz w:val="24"/>
          <w:szCs w:val="24"/>
          <w:lang w:eastAsia="lv-LV"/>
        </w:rPr>
        <w:t>.</w:t>
      </w:r>
      <w:r w:rsidR="000C4831">
        <w:rPr>
          <w:rFonts w:ascii="Times New Roman" w:eastAsia="Times New Roman" w:hAnsi="Times New Roman"/>
          <w:sz w:val="24"/>
          <w:szCs w:val="24"/>
          <w:lang w:eastAsia="lv-LV"/>
        </w:rPr>
        <w:t> </w:t>
      </w:r>
      <w:r w:rsidR="00271EF1">
        <w:rPr>
          <w:rFonts w:ascii="Times New Roman" w:eastAsia="Times New Roman" w:hAnsi="Times New Roman"/>
          <w:sz w:val="24"/>
          <w:szCs w:val="24"/>
          <w:lang w:eastAsia="lv-LV"/>
        </w:rPr>
        <w:t>Papildināt noteikumus ar 7.</w:t>
      </w:r>
      <w:r w:rsidR="00271EF1" w:rsidRPr="007B1829">
        <w:rPr>
          <w:rFonts w:ascii="Times New Roman" w:eastAsia="Times New Roman" w:hAnsi="Times New Roman"/>
          <w:sz w:val="24"/>
          <w:szCs w:val="24"/>
          <w:vertAlign w:val="superscript"/>
          <w:lang w:eastAsia="lv-LV"/>
        </w:rPr>
        <w:t>1</w:t>
      </w:r>
      <w:r w:rsidR="000C4831">
        <w:rPr>
          <w:rFonts w:ascii="Times New Roman" w:eastAsia="Times New Roman" w:hAnsi="Times New Roman"/>
          <w:sz w:val="24"/>
          <w:szCs w:val="24"/>
          <w:vertAlign w:val="superscript"/>
          <w:lang w:eastAsia="lv-LV"/>
        </w:rPr>
        <w:t> </w:t>
      </w:r>
      <w:r w:rsidR="00271EF1">
        <w:rPr>
          <w:rFonts w:ascii="Times New Roman" w:eastAsia="Times New Roman" w:hAnsi="Times New Roman"/>
          <w:sz w:val="24"/>
          <w:szCs w:val="24"/>
          <w:lang w:eastAsia="lv-LV"/>
        </w:rPr>
        <w:t>punktu šādā redakcijā:</w:t>
      </w:r>
      <w:bookmarkStart w:id="11" w:name="n2"/>
      <w:bookmarkStart w:id="12" w:name="p6"/>
      <w:bookmarkStart w:id="13" w:name="p-211418"/>
      <w:bookmarkStart w:id="14" w:name="p7"/>
      <w:bookmarkStart w:id="15" w:name="p-211419"/>
      <w:bookmarkEnd w:id="11"/>
      <w:bookmarkEnd w:id="12"/>
      <w:bookmarkEnd w:id="13"/>
      <w:bookmarkEnd w:id="14"/>
      <w:bookmarkEnd w:id="15"/>
    </w:p>
    <w:p w:rsidR="007B1829" w:rsidRDefault="000C357A"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7B1829">
        <w:rPr>
          <w:rFonts w:ascii="Times New Roman" w:eastAsia="Times New Roman" w:hAnsi="Times New Roman"/>
          <w:sz w:val="24"/>
          <w:szCs w:val="24"/>
          <w:lang w:eastAsia="lv-LV"/>
        </w:rPr>
        <w:t>7.</w:t>
      </w:r>
      <w:r w:rsidR="007B1829" w:rsidRPr="007B1829">
        <w:rPr>
          <w:rFonts w:ascii="Times New Roman" w:eastAsia="Times New Roman" w:hAnsi="Times New Roman"/>
          <w:sz w:val="24"/>
          <w:szCs w:val="24"/>
          <w:vertAlign w:val="superscript"/>
          <w:lang w:eastAsia="lv-LV"/>
        </w:rPr>
        <w:t>1</w:t>
      </w:r>
      <w:r w:rsidR="000C4831">
        <w:rPr>
          <w:rFonts w:ascii="Times New Roman" w:eastAsia="Times New Roman" w:hAnsi="Times New Roman"/>
          <w:sz w:val="24"/>
          <w:szCs w:val="24"/>
          <w:lang w:eastAsia="lv-LV"/>
        </w:rPr>
        <w:t> </w:t>
      </w:r>
      <w:r w:rsidR="007B1829" w:rsidRPr="007B1829">
        <w:rPr>
          <w:rFonts w:ascii="Times New Roman" w:eastAsia="Times New Roman" w:hAnsi="Times New Roman"/>
          <w:sz w:val="24"/>
          <w:szCs w:val="24"/>
          <w:lang w:eastAsia="lv-LV"/>
        </w:rPr>
        <w:t>Dabas aizsardzības pārvalde, izsniedzot rakstisku atļauju šajos noteikumos minētajām darbībām, izmanto dabas lieguma dabas aizsardzības plānā ietverto informāciju un jaunāko pieejamo informāciju par īpaši aizsargājamām sugām un biotopiem. Dabas aizsardzības pārvaldes atļauja nav nepieciešama darbībām, kurām saskaņā ar normatīvajiem aktiem par ietekmes uz vidi novērtējumu Valsts vides dienests izsniedz tehniskos noteikumus vai veic sākotnējo ietekmes uz vidi novērtējumu.</w:t>
      </w:r>
      <w:r>
        <w:rPr>
          <w:rFonts w:ascii="Times New Roman" w:eastAsia="Times New Roman" w:hAnsi="Times New Roman"/>
          <w:sz w:val="24"/>
          <w:szCs w:val="24"/>
          <w:lang w:eastAsia="lv-LV"/>
        </w:rPr>
        <w:t>”</w:t>
      </w:r>
    </w:p>
    <w:p w:rsidR="005C39BD" w:rsidRDefault="004F0D7C"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6</w:t>
      </w:r>
      <w:r w:rsidR="006628F1">
        <w:rPr>
          <w:rFonts w:ascii="Times New Roman" w:eastAsia="Times New Roman" w:hAnsi="Times New Roman"/>
          <w:sz w:val="24"/>
          <w:szCs w:val="24"/>
          <w:lang w:eastAsia="lv-LV"/>
        </w:rPr>
        <w:t>. Izteikt 8.5.</w:t>
      </w:r>
      <w:r w:rsidR="00196A89">
        <w:rPr>
          <w:rFonts w:ascii="Times New Roman" w:eastAsia="Times New Roman" w:hAnsi="Times New Roman"/>
          <w:sz w:val="24"/>
          <w:szCs w:val="24"/>
          <w:lang w:eastAsia="lv-LV"/>
        </w:rPr>
        <w:t> </w:t>
      </w:r>
      <w:r w:rsidR="006628F1">
        <w:rPr>
          <w:rFonts w:ascii="Times New Roman" w:eastAsia="Times New Roman" w:hAnsi="Times New Roman"/>
          <w:sz w:val="24"/>
          <w:szCs w:val="24"/>
          <w:lang w:eastAsia="lv-LV"/>
        </w:rPr>
        <w:t>apakšpunktu šādā redakcijā:</w:t>
      </w:r>
    </w:p>
    <w:p w:rsidR="006628F1" w:rsidRDefault="002C27CE"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„No </w:t>
      </w:r>
      <w:r w:rsidR="004C1166">
        <w:rPr>
          <w:rFonts w:ascii="Times New Roman" w:eastAsia="Times New Roman" w:hAnsi="Times New Roman"/>
          <w:sz w:val="24"/>
          <w:szCs w:val="24"/>
          <w:lang w:eastAsia="lv-LV"/>
        </w:rPr>
        <w:t xml:space="preserve">1.marta </w:t>
      </w:r>
      <w:r>
        <w:rPr>
          <w:rFonts w:ascii="Times New Roman" w:eastAsia="Times New Roman" w:hAnsi="Times New Roman"/>
          <w:sz w:val="24"/>
          <w:szCs w:val="24"/>
          <w:lang w:eastAsia="lv-LV"/>
        </w:rPr>
        <w:t>līdz 31.</w:t>
      </w:r>
      <w:r w:rsidR="00196A89">
        <w:rPr>
          <w:rFonts w:ascii="Times New Roman" w:eastAsia="Times New Roman" w:hAnsi="Times New Roman"/>
          <w:sz w:val="24"/>
          <w:szCs w:val="24"/>
          <w:lang w:eastAsia="lv-LV"/>
        </w:rPr>
        <w:t> </w:t>
      </w:r>
      <w:r>
        <w:rPr>
          <w:rFonts w:ascii="Times New Roman" w:eastAsia="Times New Roman" w:hAnsi="Times New Roman"/>
          <w:sz w:val="24"/>
          <w:szCs w:val="24"/>
          <w:lang w:eastAsia="lv-LV"/>
        </w:rPr>
        <w:t>jūlijam veikt mežsaimniecisko darbību, izņemot:</w:t>
      </w:r>
    </w:p>
    <w:p w:rsidR="002C27CE" w:rsidRDefault="002C27CE"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8.5.1.</w:t>
      </w:r>
      <w:r w:rsidR="00196A89">
        <w:rPr>
          <w:rFonts w:ascii="Times New Roman" w:eastAsia="Times New Roman" w:hAnsi="Times New Roman"/>
          <w:sz w:val="24"/>
          <w:szCs w:val="24"/>
          <w:lang w:eastAsia="lv-LV"/>
        </w:rPr>
        <w:t> </w:t>
      </w:r>
      <w:r>
        <w:rPr>
          <w:rFonts w:ascii="Times New Roman" w:eastAsia="Times New Roman" w:hAnsi="Times New Roman"/>
          <w:sz w:val="24"/>
          <w:szCs w:val="24"/>
          <w:lang w:eastAsia="lv-LV"/>
        </w:rPr>
        <w:t>meža nekoksnes vērtību ieguvi;</w:t>
      </w:r>
    </w:p>
    <w:p w:rsidR="002C27CE" w:rsidRDefault="00111EF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8.5.2.</w:t>
      </w:r>
      <w:r w:rsidR="00196A89">
        <w:rPr>
          <w:rFonts w:ascii="Times New Roman" w:eastAsia="Times New Roman" w:hAnsi="Times New Roman"/>
          <w:sz w:val="24"/>
          <w:szCs w:val="24"/>
          <w:lang w:eastAsia="lv-LV"/>
        </w:rPr>
        <w:t> </w:t>
      </w:r>
      <w:r>
        <w:rPr>
          <w:rFonts w:ascii="Times New Roman" w:eastAsia="Times New Roman" w:hAnsi="Times New Roman"/>
          <w:sz w:val="24"/>
          <w:szCs w:val="24"/>
          <w:lang w:eastAsia="lv-LV"/>
        </w:rPr>
        <w:t>meža ugunsdrošības pasākumus;</w:t>
      </w:r>
    </w:p>
    <w:p w:rsidR="00111EFB" w:rsidRDefault="00111EF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8.5.3.</w:t>
      </w:r>
      <w:r w:rsidR="00196A89">
        <w:rPr>
          <w:rFonts w:ascii="Times New Roman" w:eastAsia="Times New Roman" w:hAnsi="Times New Roman"/>
          <w:sz w:val="24"/>
          <w:szCs w:val="24"/>
          <w:lang w:eastAsia="lv-LV"/>
        </w:rPr>
        <w:t> </w:t>
      </w:r>
      <w:r>
        <w:rPr>
          <w:rFonts w:ascii="Times New Roman" w:eastAsia="Times New Roman" w:hAnsi="Times New Roman"/>
          <w:sz w:val="24"/>
          <w:szCs w:val="24"/>
          <w:lang w:eastAsia="lv-LV"/>
        </w:rPr>
        <w:t>meža atjaunošanu ar rokas darbarīkiem un bīstamo koku (koku, kas apdraud cilvēka dzīvību un veselību, tuvumā esošās ēkas vai infrastruktūras objektus) ciršanu un novākšanu;</w:t>
      </w:r>
      <w:r w:rsidR="001205A8" w:rsidRPr="00861FD2">
        <w:rPr>
          <w:rFonts w:ascii="Times New Roman" w:eastAsia="Times New Roman" w:hAnsi="Times New Roman"/>
          <w:sz w:val="24"/>
          <w:szCs w:val="24"/>
          <w:lang w:eastAsia="lv-LV"/>
        </w:rPr>
        <w:t>”</w:t>
      </w:r>
    </w:p>
    <w:p w:rsidR="00421DE1" w:rsidRDefault="00DB5EA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7</w:t>
      </w:r>
      <w:r w:rsidR="00DE25E3" w:rsidRPr="00861FD2">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421DE1">
        <w:rPr>
          <w:rFonts w:ascii="Times New Roman" w:eastAsia="Times New Roman" w:hAnsi="Times New Roman"/>
          <w:sz w:val="24"/>
          <w:szCs w:val="24"/>
          <w:lang w:eastAsia="lv-LV"/>
        </w:rPr>
        <w:t>Papildināt 8.6.</w:t>
      </w:r>
      <w:r w:rsidR="00196A89">
        <w:rPr>
          <w:rFonts w:ascii="Times New Roman" w:eastAsia="Times New Roman" w:hAnsi="Times New Roman"/>
          <w:sz w:val="24"/>
          <w:szCs w:val="24"/>
          <w:lang w:eastAsia="lv-LV"/>
        </w:rPr>
        <w:t> </w:t>
      </w:r>
      <w:r w:rsidR="00421DE1">
        <w:rPr>
          <w:rFonts w:ascii="Times New Roman" w:eastAsia="Times New Roman" w:hAnsi="Times New Roman"/>
          <w:sz w:val="24"/>
          <w:szCs w:val="24"/>
          <w:lang w:eastAsia="lv-LV"/>
        </w:rPr>
        <w:t>apakšpunkt</w:t>
      </w:r>
      <w:r w:rsidR="000B3DC0">
        <w:rPr>
          <w:rFonts w:ascii="Times New Roman" w:eastAsia="Times New Roman" w:hAnsi="Times New Roman"/>
          <w:sz w:val="24"/>
          <w:szCs w:val="24"/>
          <w:lang w:eastAsia="lv-LV"/>
        </w:rPr>
        <w:t>ā</w:t>
      </w:r>
      <w:r w:rsidR="00DE25E3" w:rsidRPr="00861FD2">
        <w:rPr>
          <w:rFonts w:ascii="Times New Roman" w:eastAsia="Times New Roman" w:hAnsi="Times New Roman"/>
          <w:sz w:val="24"/>
          <w:szCs w:val="24"/>
          <w:lang w:eastAsia="lv-LV"/>
        </w:rPr>
        <w:t xml:space="preserve"> aiz vārda „elektrolīniju” ar vārdiem „un citu lineāro komunikāciju”</w:t>
      </w:r>
      <w:r w:rsidR="000B3DC0">
        <w:rPr>
          <w:rFonts w:ascii="Times New Roman" w:eastAsia="Times New Roman" w:hAnsi="Times New Roman"/>
          <w:sz w:val="24"/>
          <w:szCs w:val="24"/>
          <w:lang w:eastAsia="lv-LV"/>
        </w:rPr>
        <w:t>.</w:t>
      </w:r>
    </w:p>
    <w:p w:rsidR="00780D3A" w:rsidRDefault="00DB5EA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8</w:t>
      </w:r>
      <w:r w:rsidR="00780D3A" w:rsidRPr="00527F90">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8966D1">
        <w:rPr>
          <w:rFonts w:ascii="Times New Roman" w:eastAsia="Times New Roman" w:hAnsi="Times New Roman"/>
          <w:sz w:val="24"/>
          <w:szCs w:val="24"/>
          <w:lang w:eastAsia="lv-LV"/>
        </w:rPr>
        <w:t>I</w:t>
      </w:r>
      <w:r w:rsidR="008966D1" w:rsidRPr="00527F90">
        <w:rPr>
          <w:rFonts w:ascii="Times New Roman" w:eastAsia="Times New Roman" w:hAnsi="Times New Roman"/>
          <w:sz w:val="24"/>
          <w:szCs w:val="24"/>
          <w:lang w:eastAsia="lv-LV"/>
        </w:rPr>
        <w:t xml:space="preserve">zteikt </w:t>
      </w:r>
      <w:r w:rsidR="00780D3A" w:rsidRPr="00527F90">
        <w:rPr>
          <w:rFonts w:ascii="Times New Roman" w:eastAsia="Times New Roman" w:hAnsi="Times New Roman"/>
          <w:sz w:val="24"/>
          <w:szCs w:val="24"/>
          <w:lang w:eastAsia="lv-LV"/>
        </w:rPr>
        <w:t>8.7.</w:t>
      </w:r>
      <w:r w:rsidR="000B3DC0">
        <w:rPr>
          <w:rFonts w:ascii="Times New Roman" w:eastAsia="Times New Roman" w:hAnsi="Times New Roman"/>
          <w:sz w:val="24"/>
          <w:szCs w:val="24"/>
          <w:lang w:eastAsia="lv-LV"/>
        </w:rPr>
        <w:t> </w:t>
      </w:r>
      <w:r w:rsidR="00780D3A" w:rsidRPr="00527F90">
        <w:rPr>
          <w:rFonts w:ascii="Times New Roman" w:eastAsia="Times New Roman" w:hAnsi="Times New Roman"/>
          <w:sz w:val="24"/>
          <w:szCs w:val="24"/>
          <w:lang w:eastAsia="lv-LV"/>
        </w:rPr>
        <w:t>apakšpunktu šādā redakcijā:</w:t>
      </w:r>
      <w:r w:rsidR="00780D3A">
        <w:rPr>
          <w:rFonts w:ascii="Times New Roman" w:eastAsia="Times New Roman" w:hAnsi="Times New Roman"/>
          <w:sz w:val="24"/>
          <w:szCs w:val="24"/>
          <w:lang w:eastAsia="lv-LV"/>
        </w:rPr>
        <w:t xml:space="preserve"> </w:t>
      </w:r>
    </w:p>
    <w:p w:rsidR="00EB4563" w:rsidRDefault="00780D3A"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8.7.</w:t>
      </w:r>
      <w:r w:rsidR="000B3DC0">
        <w:rPr>
          <w:rFonts w:ascii="Times New Roman" w:eastAsia="Times New Roman" w:hAnsi="Times New Roman"/>
          <w:sz w:val="24"/>
          <w:szCs w:val="24"/>
          <w:lang w:eastAsia="lv-LV"/>
        </w:rPr>
        <w:t> p</w:t>
      </w:r>
      <w:r w:rsidR="00B01706" w:rsidRPr="00B01706">
        <w:rPr>
          <w:rFonts w:ascii="Times New Roman" w:eastAsia="Times New Roman" w:hAnsi="Times New Roman"/>
          <w:sz w:val="24"/>
          <w:szCs w:val="24"/>
          <w:lang w:eastAsia="lv-LV"/>
        </w:rPr>
        <w:t xml:space="preserve">ārvietoties ar mehāniskiem transportlīdzekļiem, tai skaitā automašīnām, traktortehniku, motocikliem, tricikliem, kvadricikliem, mopēdiem un sniega motocikliem ārpus ceļiem un dabiskām brauktuvēm, kā arī pa pludmali, kāpām un purviem, izņemot, ja pārvietošanās ir saistīta ar šo teritoriju apsaimniekošanu, uzraudzību vai valsts aizsardzības uzdevumu veikšanu, vai </w:t>
      </w:r>
      <w:r w:rsidR="00B01706">
        <w:rPr>
          <w:rFonts w:ascii="Times New Roman" w:eastAsia="Times New Roman" w:hAnsi="Times New Roman"/>
          <w:sz w:val="24"/>
          <w:szCs w:val="24"/>
          <w:lang w:eastAsia="lv-LV"/>
        </w:rPr>
        <w:t>glābšanas un meklēšanas darbiem</w:t>
      </w:r>
      <w:r w:rsidR="007164F8">
        <w:rPr>
          <w:rFonts w:ascii="Times New Roman" w:eastAsia="Times New Roman" w:hAnsi="Times New Roman"/>
          <w:sz w:val="24"/>
          <w:szCs w:val="24"/>
          <w:lang w:eastAsia="lv-LV"/>
        </w:rPr>
        <w:t>;”</w:t>
      </w:r>
    </w:p>
    <w:p w:rsidR="00E45671" w:rsidRPr="00E45671" w:rsidRDefault="00DF7F65"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9</w:t>
      </w:r>
      <w:r w:rsidR="00A244E4" w:rsidRPr="00527F90">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F73F6F">
        <w:rPr>
          <w:rFonts w:ascii="Times New Roman" w:eastAsia="Times New Roman" w:hAnsi="Times New Roman"/>
          <w:sz w:val="24"/>
          <w:szCs w:val="24"/>
          <w:lang w:eastAsia="lv-LV"/>
        </w:rPr>
        <w:t>Svītrot 8.7.1.</w:t>
      </w:r>
      <w:r w:rsidR="000B3DC0">
        <w:rPr>
          <w:rFonts w:ascii="Times New Roman" w:eastAsia="Times New Roman" w:hAnsi="Times New Roman"/>
          <w:sz w:val="24"/>
          <w:szCs w:val="24"/>
          <w:lang w:eastAsia="lv-LV"/>
        </w:rPr>
        <w:t> </w:t>
      </w:r>
      <w:r w:rsidR="00F73F6F">
        <w:rPr>
          <w:rFonts w:ascii="Times New Roman" w:eastAsia="Times New Roman" w:hAnsi="Times New Roman"/>
          <w:sz w:val="24"/>
          <w:szCs w:val="24"/>
          <w:lang w:eastAsia="lv-LV"/>
        </w:rPr>
        <w:t>un 8.7.2.</w:t>
      </w:r>
      <w:r w:rsidR="000B3DC0">
        <w:rPr>
          <w:rFonts w:ascii="Times New Roman" w:eastAsia="Times New Roman" w:hAnsi="Times New Roman"/>
          <w:sz w:val="24"/>
          <w:szCs w:val="24"/>
          <w:lang w:eastAsia="lv-LV"/>
        </w:rPr>
        <w:t> </w:t>
      </w:r>
      <w:r w:rsidR="00F73F6F">
        <w:rPr>
          <w:rFonts w:ascii="Times New Roman" w:eastAsia="Times New Roman" w:hAnsi="Times New Roman"/>
          <w:sz w:val="24"/>
          <w:szCs w:val="24"/>
          <w:lang w:eastAsia="lv-LV"/>
        </w:rPr>
        <w:t>apakšpunktu</w:t>
      </w:r>
      <w:r w:rsidR="002577C9">
        <w:rPr>
          <w:rFonts w:ascii="Times New Roman" w:eastAsia="Times New Roman" w:hAnsi="Times New Roman"/>
          <w:sz w:val="24"/>
          <w:szCs w:val="24"/>
          <w:lang w:eastAsia="lv-LV"/>
        </w:rPr>
        <w:t>.</w:t>
      </w:r>
    </w:p>
    <w:p w:rsidR="00DE406B" w:rsidRDefault="00F63B34"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10</w:t>
      </w:r>
      <w:r w:rsidR="00C15E43" w:rsidRPr="00527F90">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2F63A7">
        <w:rPr>
          <w:rFonts w:ascii="Times New Roman" w:eastAsia="Times New Roman" w:hAnsi="Times New Roman"/>
          <w:sz w:val="24"/>
          <w:szCs w:val="24"/>
          <w:lang w:eastAsia="lv-LV"/>
        </w:rPr>
        <w:t xml:space="preserve">Aizstāt </w:t>
      </w:r>
      <w:r w:rsidR="007C47C4">
        <w:rPr>
          <w:rFonts w:ascii="Times New Roman" w:eastAsia="Times New Roman" w:hAnsi="Times New Roman"/>
          <w:sz w:val="24"/>
          <w:szCs w:val="24"/>
          <w:lang w:eastAsia="lv-LV"/>
        </w:rPr>
        <w:t>8.12</w:t>
      </w:r>
      <w:r w:rsidR="00C15E43">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C15E43">
        <w:rPr>
          <w:rFonts w:ascii="Times New Roman" w:eastAsia="Times New Roman" w:hAnsi="Times New Roman"/>
          <w:sz w:val="24"/>
          <w:szCs w:val="24"/>
          <w:lang w:eastAsia="lv-LV"/>
        </w:rPr>
        <w:t>apak</w:t>
      </w:r>
      <w:r w:rsidR="007C47C4">
        <w:rPr>
          <w:rFonts w:ascii="Times New Roman" w:eastAsia="Times New Roman" w:hAnsi="Times New Roman"/>
          <w:sz w:val="24"/>
          <w:szCs w:val="24"/>
          <w:lang w:eastAsia="lv-LV"/>
        </w:rPr>
        <w:t>špunktā</w:t>
      </w:r>
      <w:r w:rsidR="00C15E43">
        <w:rPr>
          <w:rFonts w:ascii="Times New Roman" w:eastAsia="Times New Roman" w:hAnsi="Times New Roman"/>
          <w:sz w:val="24"/>
          <w:szCs w:val="24"/>
          <w:lang w:eastAsia="lv-LV"/>
        </w:rPr>
        <w:t xml:space="preserve"> </w:t>
      </w:r>
      <w:r w:rsidR="007C47C4">
        <w:rPr>
          <w:rFonts w:ascii="Times New Roman" w:eastAsia="Times New Roman" w:hAnsi="Times New Roman"/>
          <w:sz w:val="24"/>
          <w:szCs w:val="24"/>
          <w:lang w:eastAsia="lv-LV"/>
        </w:rPr>
        <w:t>vār</w:t>
      </w:r>
      <w:r w:rsidR="002F63A7">
        <w:rPr>
          <w:rFonts w:ascii="Times New Roman" w:eastAsia="Times New Roman" w:hAnsi="Times New Roman"/>
          <w:sz w:val="24"/>
          <w:szCs w:val="24"/>
          <w:lang w:eastAsia="lv-LV"/>
        </w:rPr>
        <w:t>d</w:t>
      </w:r>
      <w:r w:rsidR="007C47C4">
        <w:rPr>
          <w:rFonts w:ascii="Times New Roman" w:eastAsia="Times New Roman" w:hAnsi="Times New Roman"/>
          <w:sz w:val="24"/>
          <w:szCs w:val="24"/>
          <w:lang w:eastAsia="lv-LV"/>
        </w:rPr>
        <w:t>u „ģeneratorus” ar</w:t>
      </w:r>
      <w:r w:rsidR="002F63A7">
        <w:rPr>
          <w:rFonts w:ascii="Times New Roman" w:eastAsia="Times New Roman" w:hAnsi="Times New Roman"/>
          <w:sz w:val="24"/>
          <w:szCs w:val="24"/>
          <w:lang w:eastAsia="lv-LV"/>
        </w:rPr>
        <w:t xml:space="preserve"> vārdu</w:t>
      </w:r>
      <w:r w:rsidR="007C47C4">
        <w:rPr>
          <w:rFonts w:ascii="Times New Roman" w:eastAsia="Times New Roman" w:hAnsi="Times New Roman"/>
          <w:sz w:val="24"/>
          <w:szCs w:val="24"/>
          <w:lang w:eastAsia="lv-LV"/>
        </w:rPr>
        <w:t xml:space="preserve"> „elektrostacijas”</w:t>
      </w:r>
      <w:r w:rsidR="002F63A7">
        <w:rPr>
          <w:rFonts w:ascii="Times New Roman" w:eastAsia="Times New Roman" w:hAnsi="Times New Roman"/>
          <w:sz w:val="24"/>
          <w:szCs w:val="24"/>
          <w:lang w:eastAsia="lv-LV"/>
        </w:rPr>
        <w:t>.</w:t>
      </w:r>
    </w:p>
    <w:p w:rsidR="00364F09" w:rsidRPr="00C235C9" w:rsidRDefault="00F63B34" w:rsidP="00C235C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11</w:t>
      </w:r>
      <w:r w:rsidR="00F117F9">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364F09" w:rsidRPr="00C235C9">
        <w:rPr>
          <w:rFonts w:ascii="Times New Roman" w:hAnsi="Times New Roman"/>
          <w:sz w:val="24"/>
          <w:szCs w:val="24"/>
          <w:lang w:eastAsia="lv-LV"/>
        </w:rPr>
        <w:t>Izteikt 8.15.</w:t>
      </w:r>
      <w:r w:rsidR="000B3DC0">
        <w:rPr>
          <w:rFonts w:ascii="Times New Roman" w:hAnsi="Times New Roman"/>
          <w:sz w:val="24"/>
          <w:szCs w:val="24"/>
          <w:lang w:eastAsia="lv-LV"/>
        </w:rPr>
        <w:t> </w:t>
      </w:r>
      <w:r w:rsidR="00364F09" w:rsidRPr="00C235C9">
        <w:rPr>
          <w:rFonts w:ascii="Times New Roman" w:hAnsi="Times New Roman"/>
          <w:sz w:val="24"/>
          <w:szCs w:val="24"/>
          <w:lang w:eastAsia="lv-LV"/>
        </w:rPr>
        <w:t>apakšpunktu šādā redakcijā:</w:t>
      </w:r>
      <w:r w:rsidR="00364F09" w:rsidRPr="006A227D">
        <w:rPr>
          <w:lang w:eastAsia="lv-LV"/>
        </w:rPr>
        <w:t xml:space="preserve"> </w:t>
      </w:r>
    </w:p>
    <w:p w:rsidR="007C506C" w:rsidRPr="00C235C9" w:rsidRDefault="00506E0A" w:rsidP="006A227D">
      <w:pPr>
        <w:pStyle w:val="tv213limenis2"/>
        <w:spacing w:before="0" w:beforeAutospacing="0" w:after="0" w:afterAutospacing="0"/>
        <w:jc w:val="both"/>
        <w:rPr>
          <w:lang w:val="lv-LV"/>
        </w:rPr>
      </w:pPr>
      <w:r w:rsidRPr="00C235C9">
        <w:rPr>
          <w:lang w:val="lv-LV"/>
        </w:rPr>
        <w:t>„8.15.</w:t>
      </w:r>
      <w:r w:rsidR="000B3DC0">
        <w:rPr>
          <w:lang w:val="lv-LV"/>
        </w:rPr>
        <w:t> s</w:t>
      </w:r>
      <w:r w:rsidR="00F222DF" w:rsidRPr="00C235C9">
        <w:rPr>
          <w:lang w:val="lv-LV"/>
        </w:rPr>
        <w:t>adalīt zemes īpašumus zemes vienībās, kas mazākas par 10 hektāriem, tai skaitā dalot kopīpašumu, kā arī noteikt lietošanas tiesības kopīpašumam, ja kāda kopīpašnieka lietošanā paliek mazāk par 10 hektāriem</w:t>
      </w:r>
      <w:r w:rsidR="00885705" w:rsidRPr="00C235C9">
        <w:rPr>
          <w:lang w:val="lv-LV"/>
        </w:rPr>
        <w:t>.</w:t>
      </w:r>
      <w:r w:rsidR="00F222DF" w:rsidRPr="00C235C9">
        <w:rPr>
          <w:color w:val="FF0000"/>
          <w:lang w:val="lv-LV"/>
        </w:rPr>
        <w:t xml:space="preserve"> </w:t>
      </w:r>
      <w:r w:rsidR="00F222DF" w:rsidRPr="00C235C9">
        <w:rPr>
          <w:lang w:val="lv-LV"/>
        </w:rPr>
        <w:t>Šis nosacījums neattiecas uz</w:t>
      </w:r>
      <w:r w:rsidR="00885705" w:rsidRPr="00C235C9">
        <w:rPr>
          <w:lang w:val="lv-LV"/>
        </w:rPr>
        <w:t xml:space="preserve"> neitrālo zonu</w:t>
      </w:r>
      <w:r w:rsidR="00F222DF" w:rsidRPr="00C235C9">
        <w:rPr>
          <w:lang w:val="lv-LV"/>
        </w:rPr>
        <w:t xml:space="preserve"> </w:t>
      </w:r>
      <w:r w:rsidR="00045CBB" w:rsidRPr="00C235C9">
        <w:rPr>
          <w:lang w:val="lv-LV"/>
        </w:rPr>
        <w:t xml:space="preserve">un uz </w:t>
      </w:r>
      <w:r w:rsidR="00F222DF" w:rsidRPr="00C235C9">
        <w:rPr>
          <w:lang w:val="lv-LV"/>
        </w:rPr>
        <w:t>zemes vienībām, kas tiek atdalītas infrastruktūras un inženierkomunikāciju būvniecībai vai uzturēšanai un kuru apbūves nosacījumus nosaka vietējās pašvaldības teritorijas plānojumā.”</w:t>
      </w:r>
    </w:p>
    <w:p w:rsidR="00E43F94" w:rsidRDefault="00F0666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w:t>
      </w:r>
      <w:r w:rsidR="00F63B34">
        <w:rPr>
          <w:rFonts w:ascii="Times New Roman" w:eastAsia="Times New Roman" w:hAnsi="Times New Roman"/>
          <w:sz w:val="24"/>
          <w:szCs w:val="24"/>
          <w:lang w:eastAsia="lv-LV"/>
        </w:rPr>
        <w:t>2</w:t>
      </w:r>
      <w:r w:rsidR="00E43F94" w:rsidRPr="00527F90">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32159C">
        <w:rPr>
          <w:rFonts w:ascii="Times New Roman" w:eastAsia="Times New Roman" w:hAnsi="Times New Roman"/>
          <w:sz w:val="24"/>
          <w:szCs w:val="24"/>
          <w:lang w:eastAsia="lv-LV"/>
        </w:rPr>
        <w:t xml:space="preserve">Izteikt </w:t>
      </w:r>
      <w:r w:rsidR="00E43F94">
        <w:rPr>
          <w:rFonts w:ascii="Times New Roman" w:eastAsia="Times New Roman" w:hAnsi="Times New Roman"/>
          <w:sz w:val="24"/>
          <w:szCs w:val="24"/>
          <w:lang w:eastAsia="lv-LV"/>
        </w:rPr>
        <w:t>8.17.</w:t>
      </w:r>
      <w:r w:rsidR="000B3DC0">
        <w:rPr>
          <w:rFonts w:ascii="Times New Roman" w:eastAsia="Times New Roman" w:hAnsi="Times New Roman"/>
          <w:sz w:val="24"/>
          <w:szCs w:val="24"/>
          <w:lang w:eastAsia="lv-LV"/>
        </w:rPr>
        <w:t> </w:t>
      </w:r>
      <w:r w:rsidR="00E43F94">
        <w:rPr>
          <w:rFonts w:ascii="Times New Roman" w:eastAsia="Times New Roman" w:hAnsi="Times New Roman"/>
          <w:sz w:val="24"/>
          <w:szCs w:val="24"/>
          <w:lang w:eastAsia="lv-LV"/>
        </w:rPr>
        <w:t>apakšp</w:t>
      </w:r>
      <w:r w:rsidR="00077E70">
        <w:rPr>
          <w:rFonts w:ascii="Times New Roman" w:eastAsia="Times New Roman" w:hAnsi="Times New Roman"/>
          <w:sz w:val="24"/>
          <w:szCs w:val="24"/>
          <w:lang w:eastAsia="lv-LV"/>
        </w:rPr>
        <w:t xml:space="preserve">unktu šādā redakcijā: </w:t>
      </w:r>
    </w:p>
    <w:p w:rsidR="00E45671" w:rsidRPr="00E45671" w:rsidRDefault="00BF4DAF"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8.17.</w:t>
      </w:r>
      <w:r w:rsidR="000B3DC0">
        <w:t> </w:t>
      </w:r>
      <w:r w:rsidR="004A4D23" w:rsidRPr="004A4D23">
        <w:rPr>
          <w:rFonts w:ascii="Times New Roman" w:eastAsia="Times New Roman" w:hAnsi="Times New Roman"/>
          <w:sz w:val="24"/>
          <w:szCs w:val="24"/>
          <w:lang w:eastAsia="lv-LV"/>
        </w:rPr>
        <w:t>ierīkot lauksaimniecības dzīvnieku – ierobežotā platībā turētu savvaļas sugu dzīvnieku – audzētavas, kā arī iežogotas platības savvaļas sugu dzīvnieku turēšanai nebrīvē, izņemot pagalmos un dārzos</w:t>
      </w:r>
      <w:r w:rsidR="00E45671" w:rsidRPr="00E45671">
        <w:rPr>
          <w:rFonts w:ascii="Times New Roman" w:eastAsia="Times New Roman" w:hAnsi="Times New Roman"/>
          <w:sz w:val="24"/>
          <w:szCs w:val="24"/>
          <w:lang w:eastAsia="lv-LV"/>
        </w:rPr>
        <w:t>;</w:t>
      </w:r>
      <w:r w:rsidR="00993CD2">
        <w:rPr>
          <w:rFonts w:ascii="Times New Roman" w:eastAsia="Times New Roman" w:hAnsi="Times New Roman"/>
          <w:sz w:val="24"/>
          <w:szCs w:val="24"/>
          <w:lang w:eastAsia="lv-LV"/>
        </w:rPr>
        <w:t>”</w:t>
      </w:r>
    </w:p>
    <w:p w:rsidR="001D64C2" w:rsidRPr="00EC3E36" w:rsidRDefault="001D64C2" w:rsidP="001D64C2">
      <w:pPr>
        <w:spacing w:before="100" w:beforeAutospacing="1" w:after="100" w:afterAutospacing="1" w:line="240" w:lineRule="auto"/>
        <w:jc w:val="both"/>
        <w:rPr>
          <w:rFonts w:ascii="Times New Roman" w:eastAsia="Times New Roman" w:hAnsi="Times New Roman"/>
          <w:sz w:val="24"/>
          <w:szCs w:val="24"/>
          <w:lang w:eastAsia="lv-LV"/>
        </w:rPr>
      </w:pPr>
      <w:bookmarkStart w:id="16" w:name="p9"/>
      <w:bookmarkStart w:id="17" w:name="p-211421"/>
      <w:bookmarkEnd w:id="16"/>
      <w:bookmarkEnd w:id="17"/>
      <w:r w:rsidRPr="00EC3E36">
        <w:rPr>
          <w:rFonts w:ascii="Times New Roman" w:eastAsia="Times New Roman" w:hAnsi="Times New Roman"/>
          <w:sz w:val="24"/>
          <w:szCs w:val="24"/>
          <w:lang w:eastAsia="lv-LV"/>
        </w:rPr>
        <w:t>1</w:t>
      </w:r>
      <w:r w:rsidR="00F63B34">
        <w:rPr>
          <w:rFonts w:ascii="Times New Roman" w:eastAsia="Times New Roman" w:hAnsi="Times New Roman"/>
          <w:sz w:val="24"/>
          <w:szCs w:val="24"/>
          <w:lang w:eastAsia="lv-LV"/>
        </w:rPr>
        <w:t>3</w:t>
      </w:r>
      <w:r w:rsidRPr="00E85BB2">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D57CAC" w:rsidRPr="00EC3E36">
        <w:rPr>
          <w:rFonts w:ascii="Times New Roman" w:eastAsia="Times New Roman" w:hAnsi="Times New Roman"/>
          <w:sz w:val="24"/>
          <w:szCs w:val="24"/>
          <w:lang w:eastAsia="lv-LV"/>
        </w:rPr>
        <w:t xml:space="preserve">Svītrot </w:t>
      </w:r>
      <w:r w:rsidRPr="00EC3E36">
        <w:rPr>
          <w:rFonts w:ascii="Times New Roman" w:eastAsia="Times New Roman" w:hAnsi="Times New Roman"/>
          <w:sz w:val="24"/>
          <w:szCs w:val="24"/>
          <w:lang w:eastAsia="lv-LV"/>
        </w:rPr>
        <w:t>8.19</w:t>
      </w:r>
      <w:r w:rsidRPr="00E85BB2">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Pr="00E85BB2">
        <w:rPr>
          <w:rFonts w:ascii="Times New Roman" w:eastAsia="Times New Roman" w:hAnsi="Times New Roman"/>
          <w:sz w:val="24"/>
          <w:szCs w:val="24"/>
          <w:lang w:eastAsia="lv-LV"/>
        </w:rPr>
        <w:t>apakšpunktu</w:t>
      </w:r>
      <w:r w:rsidR="00FB001F" w:rsidRPr="00EC3E36">
        <w:rPr>
          <w:rFonts w:ascii="Times New Roman" w:eastAsia="Times New Roman" w:hAnsi="Times New Roman"/>
          <w:sz w:val="24"/>
          <w:szCs w:val="24"/>
          <w:lang w:eastAsia="lv-LV"/>
        </w:rPr>
        <w:t>.</w:t>
      </w:r>
    </w:p>
    <w:p w:rsidR="00631155" w:rsidRDefault="00C76F63" w:rsidP="007B1829">
      <w:pPr>
        <w:spacing w:before="100" w:beforeAutospacing="1" w:after="100" w:afterAutospacing="1" w:line="240" w:lineRule="auto"/>
        <w:jc w:val="both"/>
        <w:rPr>
          <w:rFonts w:ascii="Times New Roman" w:eastAsia="Times New Roman" w:hAnsi="Times New Roman"/>
          <w:sz w:val="24"/>
          <w:szCs w:val="24"/>
          <w:lang w:eastAsia="lv-LV"/>
        </w:rPr>
      </w:pPr>
      <w:r w:rsidRPr="00A24B22">
        <w:rPr>
          <w:rFonts w:ascii="Times New Roman" w:eastAsia="Times New Roman" w:hAnsi="Times New Roman"/>
          <w:sz w:val="24"/>
          <w:szCs w:val="24"/>
          <w:lang w:eastAsia="lv-LV"/>
        </w:rPr>
        <w:t>1</w:t>
      </w:r>
      <w:r w:rsidR="00F63B34">
        <w:rPr>
          <w:rFonts w:ascii="Times New Roman" w:eastAsia="Times New Roman" w:hAnsi="Times New Roman"/>
          <w:sz w:val="24"/>
          <w:szCs w:val="24"/>
          <w:lang w:eastAsia="lv-LV"/>
        </w:rPr>
        <w:t>4</w:t>
      </w:r>
      <w:r w:rsidR="002C39FC" w:rsidRPr="00A24B22">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631155" w:rsidRPr="00DE27DD">
        <w:rPr>
          <w:rFonts w:ascii="Times New Roman" w:eastAsia="Times New Roman" w:hAnsi="Times New Roman"/>
          <w:sz w:val="24"/>
          <w:szCs w:val="24"/>
          <w:lang w:eastAsia="lv-LV"/>
        </w:rPr>
        <w:t>Izteikt 9.4.</w:t>
      </w:r>
      <w:r w:rsidR="000B3DC0">
        <w:rPr>
          <w:rFonts w:ascii="Times New Roman" w:eastAsia="Times New Roman" w:hAnsi="Times New Roman"/>
          <w:sz w:val="24"/>
          <w:szCs w:val="24"/>
          <w:lang w:eastAsia="lv-LV"/>
        </w:rPr>
        <w:t> </w:t>
      </w:r>
      <w:r w:rsidR="00631155" w:rsidRPr="00DE27DD">
        <w:rPr>
          <w:rFonts w:ascii="Times New Roman" w:eastAsia="Times New Roman" w:hAnsi="Times New Roman"/>
          <w:sz w:val="24"/>
          <w:szCs w:val="24"/>
          <w:lang w:eastAsia="lv-LV"/>
        </w:rPr>
        <w:t>apakšpunktu šādā redakcijā:</w:t>
      </w:r>
      <w:r w:rsidR="00631155">
        <w:rPr>
          <w:rFonts w:ascii="Times New Roman" w:eastAsia="Times New Roman" w:hAnsi="Times New Roman"/>
          <w:sz w:val="24"/>
          <w:szCs w:val="24"/>
          <w:lang w:eastAsia="lv-LV"/>
        </w:rPr>
        <w:t xml:space="preserve"> </w:t>
      </w:r>
    </w:p>
    <w:p w:rsidR="00E45671" w:rsidRPr="00E45671" w:rsidRDefault="00631155"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9.4.</w:t>
      </w:r>
      <w:r w:rsidR="000B3DC0">
        <w:rPr>
          <w:rFonts w:ascii="Times New Roman" w:eastAsia="Times New Roman" w:hAnsi="Times New Roman"/>
          <w:sz w:val="24"/>
          <w:szCs w:val="24"/>
          <w:lang w:eastAsia="lv-LV"/>
        </w:rPr>
        <w:t> </w:t>
      </w:r>
      <w:r w:rsidR="00E45671" w:rsidRPr="00E45671">
        <w:rPr>
          <w:rFonts w:ascii="Times New Roman" w:eastAsia="Times New Roman" w:hAnsi="Times New Roman"/>
          <w:sz w:val="24"/>
          <w:szCs w:val="24"/>
          <w:lang w:eastAsia="lv-LV"/>
        </w:rPr>
        <w:t xml:space="preserve">ierīkot </w:t>
      </w:r>
      <w:r w:rsidR="004A4D23">
        <w:rPr>
          <w:rFonts w:ascii="Times New Roman" w:eastAsia="Times New Roman" w:hAnsi="Times New Roman"/>
          <w:sz w:val="24"/>
          <w:szCs w:val="24"/>
          <w:lang w:eastAsia="lv-LV"/>
        </w:rPr>
        <w:t xml:space="preserve">publiski pieejamus </w:t>
      </w:r>
      <w:r w:rsidR="009C5582">
        <w:rPr>
          <w:rFonts w:ascii="Times New Roman" w:eastAsia="Times New Roman" w:hAnsi="Times New Roman"/>
          <w:sz w:val="24"/>
          <w:szCs w:val="24"/>
          <w:lang w:eastAsia="lv-LV"/>
        </w:rPr>
        <w:t xml:space="preserve">dabas tūrisma un </w:t>
      </w:r>
      <w:r w:rsidR="00E45671" w:rsidRPr="00E45671">
        <w:rPr>
          <w:rFonts w:ascii="Times New Roman" w:eastAsia="Times New Roman" w:hAnsi="Times New Roman"/>
          <w:sz w:val="24"/>
          <w:szCs w:val="24"/>
          <w:lang w:eastAsia="lv-LV"/>
        </w:rPr>
        <w:t xml:space="preserve">izziņas infrastruktūras objektus (piemēram, takas, </w:t>
      </w:r>
      <w:r w:rsidR="00FE02DA">
        <w:rPr>
          <w:rFonts w:ascii="Times New Roman" w:eastAsia="Times New Roman" w:hAnsi="Times New Roman"/>
          <w:sz w:val="24"/>
          <w:szCs w:val="24"/>
          <w:lang w:eastAsia="lv-LV"/>
        </w:rPr>
        <w:t xml:space="preserve">maršrutus, </w:t>
      </w:r>
      <w:r w:rsidR="00E45671" w:rsidRPr="00E45671">
        <w:rPr>
          <w:rFonts w:ascii="Times New Roman" w:eastAsia="Times New Roman" w:hAnsi="Times New Roman"/>
          <w:sz w:val="24"/>
          <w:szCs w:val="24"/>
          <w:lang w:eastAsia="lv-LV"/>
        </w:rPr>
        <w:t>informācijas stendus, skatu torņus, telšu vietas, stāvlaukumus, tualetes, atkritumu tvertnes</w:t>
      </w:r>
      <w:r w:rsidR="00FE02DA">
        <w:rPr>
          <w:rFonts w:ascii="Times New Roman" w:eastAsia="Times New Roman" w:hAnsi="Times New Roman"/>
          <w:sz w:val="24"/>
          <w:szCs w:val="24"/>
          <w:lang w:eastAsia="lv-LV"/>
        </w:rPr>
        <w:t>, apmeklētāju centrus un informācijas centrus</w:t>
      </w:r>
      <w:r w:rsidR="00E45671" w:rsidRPr="00E45671">
        <w:rPr>
          <w:rFonts w:ascii="Times New Roman" w:eastAsia="Times New Roman" w:hAnsi="Times New Roman"/>
          <w:sz w:val="24"/>
          <w:szCs w:val="24"/>
          <w:lang w:eastAsia="lv-LV"/>
        </w:rPr>
        <w:t>)</w:t>
      </w:r>
      <w:r w:rsidR="0080017C" w:rsidRPr="00E45671">
        <w:rPr>
          <w:rFonts w:ascii="Times New Roman" w:eastAsia="Times New Roman" w:hAnsi="Times New Roman"/>
          <w:sz w:val="24"/>
          <w:szCs w:val="24"/>
          <w:lang w:eastAsia="lv-LV"/>
        </w:rPr>
        <w:t>;</w:t>
      </w:r>
      <w:r w:rsidR="0080017C">
        <w:rPr>
          <w:rFonts w:ascii="Times New Roman" w:eastAsia="Times New Roman" w:hAnsi="Times New Roman"/>
          <w:sz w:val="24"/>
          <w:szCs w:val="24"/>
          <w:lang w:eastAsia="lv-LV"/>
        </w:rPr>
        <w:t>”</w:t>
      </w:r>
    </w:p>
    <w:p w:rsidR="00C02026" w:rsidRDefault="006E3C89"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w:t>
      </w:r>
      <w:r w:rsidR="00F63B34">
        <w:rPr>
          <w:rFonts w:ascii="Times New Roman" w:eastAsia="Times New Roman" w:hAnsi="Times New Roman"/>
          <w:sz w:val="24"/>
          <w:szCs w:val="24"/>
          <w:lang w:eastAsia="lv-LV"/>
        </w:rPr>
        <w:t>5</w:t>
      </w:r>
      <w:r w:rsidR="00C76F63">
        <w:rPr>
          <w:rFonts w:ascii="Times New Roman" w:eastAsia="Times New Roman" w:hAnsi="Times New Roman"/>
          <w:sz w:val="24"/>
          <w:szCs w:val="24"/>
          <w:lang w:eastAsia="lv-LV"/>
        </w:rPr>
        <w:t>.</w:t>
      </w:r>
      <w:r w:rsidR="000B3DC0">
        <w:rPr>
          <w:rFonts w:ascii="Times New Roman" w:eastAsia="Times New Roman" w:hAnsi="Times New Roman"/>
          <w:sz w:val="24"/>
          <w:szCs w:val="24"/>
          <w:lang w:eastAsia="lv-LV"/>
        </w:rPr>
        <w:t> </w:t>
      </w:r>
      <w:r w:rsidR="00C76F63">
        <w:rPr>
          <w:rFonts w:ascii="Times New Roman" w:eastAsia="Times New Roman" w:hAnsi="Times New Roman"/>
          <w:sz w:val="24"/>
          <w:szCs w:val="24"/>
          <w:lang w:eastAsia="lv-LV"/>
        </w:rPr>
        <w:t>Svītrot 9.5.</w:t>
      </w:r>
      <w:r w:rsidR="00032D9D">
        <w:rPr>
          <w:rFonts w:ascii="Times New Roman" w:eastAsia="Times New Roman" w:hAnsi="Times New Roman"/>
          <w:sz w:val="24"/>
          <w:szCs w:val="24"/>
          <w:lang w:eastAsia="lv-LV"/>
        </w:rPr>
        <w:t> </w:t>
      </w:r>
      <w:r w:rsidR="00C76F63">
        <w:rPr>
          <w:rFonts w:ascii="Times New Roman" w:eastAsia="Times New Roman" w:hAnsi="Times New Roman"/>
          <w:sz w:val="24"/>
          <w:szCs w:val="24"/>
          <w:lang w:eastAsia="lv-LV"/>
        </w:rPr>
        <w:t>apakšpunktu.</w:t>
      </w:r>
    </w:p>
    <w:p w:rsidR="008624B3" w:rsidRDefault="007973D7"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18" w:name="p13"/>
      <w:bookmarkStart w:id="19" w:name="p-211426"/>
      <w:bookmarkEnd w:id="18"/>
      <w:bookmarkEnd w:id="19"/>
      <w:r>
        <w:rPr>
          <w:rFonts w:ascii="Times New Roman" w:eastAsia="Times New Roman" w:hAnsi="Times New Roman"/>
          <w:sz w:val="24"/>
          <w:szCs w:val="24"/>
          <w:lang w:eastAsia="lv-LV"/>
        </w:rPr>
        <w:lastRenderedPageBreak/>
        <w:t>1</w:t>
      </w:r>
      <w:r w:rsidR="00F63B34">
        <w:rPr>
          <w:rFonts w:ascii="Times New Roman" w:eastAsia="Times New Roman" w:hAnsi="Times New Roman"/>
          <w:sz w:val="24"/>
          <w:szCs w:val="24"/>
          <w:lang w:eastAsia="lv-LV"/>
        </w:rPr>
        <w:t>6</w:t>
      </w:r>
      <w:r w:rsidR="008624B3">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5E2173">
        <w:rPr>
          <w:rFonts w:ascii="Times New Roman" w:eastAsia="Times New Roman" w:hAnsi="Times New Roman"/>
          <w:sz w:val="24"/>
          <w:szCs w:val="24"/>
          <w:lang w:eastAsia="lv-LV"/>
        </w:rPr>
        <w:t xml:space="preserve">Aizstāt </w:t>
      </w:r>
      <w:r w:rsidR="00301E4C">
        <w:rPr>
          <w:rFonts w:ascii="Times New Roman" w:eastAsia="Times New Roman" w:hAnsi="Times New Roman"/>
          <w:sz w:val="24"/>
          <w:szCs w:val="24"/>
          <w:lang w:eastAsia="lv-LV"/>
        </w:rPr>
        <w:t>13.1.</w:t>
      </w:r>
      <w:r w:rsidR="00032D9D">
        <w:rPr>
          <w:rFonts w:ascii="Times New Roman" w:eastAsia="Times New Roman" w:hAnsi="Times New Roman"/>
          <w:sz w:val="24"/>
          <w:szCs w:val="24"/>
          <w:lang w:eastAsia="lv-LV"/>
        </w:rPr>
        <w:t> </w:t>
      </w:r>
      <w:r w:rsidR="00BB40EA">
        <w:rPr>
          <w:rFonts w:ascii="Times New Roman" w:eastAsia="Times New Roman" w:hAnsi="Times New Roman"/>
          <w:sz w:val="24"/>
          <w:szCs w:val="24"/>
          <w:lang w:eastAsia="lv-LV"/>
        </w:rPr>
        <w:t>apakšpunkt</w:t>
      </w:r>
      <w:r w:rsidR="005E2173">
        <w:rPr>
          <w:rFonts w:ascii="Times New Roman" w:eastAsia="Times New Roman" w:hAnsi="Times New Roman"/>
          <w:sz w:val="24"/>
          <w:szCs w:val="24"/>
          <w:lang w:eastAsia="lv-LV"/>
        </w:rPr>
        <w:t>ā</w:t>
      </w:r>
      <w:r w:rsidR="00301E4C">
        <w:rPr>
          <w:rFonts w:ascii="Times New Roman" w:eastAsia="Times New Roman" w:hAnsi="Times New Roman"/>
          <w:sz w:val="24"/>
          <w:szCs w:val="24"/>
          <w:lang w:eastAsia="lv-LV"/>
        </w:rPr>
        <w:t xml:space="preserve"> </w:t>
      </w:r>
      <w:r w:rsidR="005E2173">
        <w:rPr>
          <w:rFonts w:ascii="Times New Roman" w:eastAsia="Times New Roman" w:hAnsi="Times New Roman"/>
          <w:sz w:val="24"/>
          <w:szCs w:val="24"/>
          <w:lang w:eastAsia="lv-LV"/>
        </w:rPr>
        <w:t>vārdus „aizsardzībai un saglabāšanai” ar vārdiem „aizsardzībai, saglabāšanai vai atjaunošanai”.</w:t>
      </w:r>
    </w:p>
    <w:p w:rsidR="003702BB" w:rsidRPr="00AB3104" w:rsidRDefault="00AB3104" w:rsidP="007B1829">
      <w:pPr>
        <w:spacing w:before="100" w:beforeAutospacing="1" w:after="100" w:afterAutospacing="1" w:line="240" w:lineRule="auto"/>
        <w:jc w:val="both"/>
        <w:rPr>
          <w:rFonts w:ascii="Times New Roman" w:eastAsia="Times New Roman" w:hAnsi="Times New Roman"/>
          <w:sz w:val="24"/>
          <w:szCs w:val="24"/>
          <w:lang w:eastAsia="lv-LV"/>
        </w:rPr>
      </w:pPr>
      <w:r w:rsidRPr="00AB3104">
        <w:rPr>
          <w:rFonts w:ascii="Times New Roman" w:eastAsia="Times New Roman" w:hAnsi="Times New Roman"/>
          <w:sz w:val="24"/>
          <w:szCs w:val="24"/>
          <w:lang w:eastAsia="lv-LV"/>
        </w:rPr>
        <w:t>1</w:t>
      </w:r>
      <w:r w:rsidR="00F63B34">
        <w:rPr>
          <w:rFonts w:ascii="Times New Roman" w:eastAsia="Times New Roman" w:hAnsi="Times New Roman"/>
          <w:sz w:val="24"/>
          <w:szCs w:val="24"/>
          <w:lang w:eastAsia="lv-LV"/>
        </w:rPr>
        <w:t>7</w:t>
      </w:r>
      <w:r w:rsidR="001D012E">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A92E64" w:rsidRPr="001D012E">
        <w:rPr>
          <w:rFonts w:ascii="Times New Roman" w:eastAsia="Times New Roman" w:hAnsi="Times New Roman"/>
          <w:sz w:val="24"/>
          <w:szCs w:val="24"/>
          <w:lang w:eastAsia="lv-LV"/>
        </w:rPr>
        <w:t>Izteikt 13.</w:t>
      </w:r>
      <w:r w:rsidR="00633BCF" w:rsidRPr="001D012E">
        <w:rPr>
          <w:rFonts w:ascii="Times New Roman" w:eastAsia="Times New Roman" w:hAnsi="Times New Roman"/>
          <w:sz w:val="24"/>
          <w:szCs w:val="24"/>
          <w:lang w:eastAsia="lv-LV"/>
        </w:rPr>
        <w:t>5.</w:t>
      </w:r>
      <w:r w:rsidR="00032D9D">
        <w:rPr>
          <w:rFonts w:ascii="Times New Roman" w:eastAsia="Times New Roman" w:hAnsi="Times New Roman"/>
          <w:sz w:val="24"/>
          <w:szCs w:val="24"/>
          <w:lang w:eastAsia="lv-LV"/>
        </w:rPr>
        <w:t> </w:t>
      </w:r>
      <w:r w:rsidR="00A92E64" w:rsidRPr="001D012E">
        <w:rPr>
          <w:rFonts w:ascii="Times New Roman" w:eastAsia="Times New Roman" w:hAnsi="Times New Roman"/>
          <w:sz w:val="24"/>
          <w:szCs w:val="24"/>
          <w:lang w:eastAsia="lv-LV"/>
        </w:rPr>
        <w:t>apakšpunktu šādā redakcijā:</w:t>
      </w:r>
    </w:p>
    <w:p w:rsidR="00D3636E" w:rsidRDefault="00556422" w:rsidP="007B1829">
      <w:pPr>
        <w:spacing w:before="100" w:beforeAutospacing="1" w:after="100" w:afterAutospacing="1" w:line="240" w:lineRule="auto"/>
        <w:jc w:val="both"/>
        <w:rPr>
          <w:rFonts w:ascii="Times New Roman" w:eastAsia="Times New Roman" w:hAnsi="Times New Roman"/>
          <w:sz w:val="24"/>
          <w:szCs w:val="24"/>
          <w:lang w:eastAsia="lv-LV"/>
        </w:rPr>
      </w:pPr>
      <w:r w:rsidRPr="00F65F5F">
        <w:rPr>
          <w:rFonts w:ascii="Times New Roman" w:eastAsia="Times New Roman" w:hAnsi="Times New Roman"/>
          <w:sz w:val="24"/>
          <w:szCs w:val="24"/>
          <w:lang w:eastAsia="lv-LV"/>
        </w:rPr>
        <w:t>„</w:t>
      </w:r>
      <w:r w:rsidR="005857B7" w:rsidRPr="00F65F5F">
        <w:rPr>
          <w:rFonts w:ascii="Times New Roman" w:eastAsia="Times New Roman" w:hAnsi="Times New Roman"/>
          <w:sz w:val="24"/>
          <w:szCs w:val="24"/>
          <w:lang w:eastAsia="lv-LV"/>
        </w:rPr>
        <w:t>13.5.</w:t>
      </w:r>
      <w:r w:rsidR="00032D9D">
        <w:rPr>
          <w:rFonts w:ascii="Times New Roman" w:eastAsia="Times New Roman" w:hAnsi="Times New Roman"/>
          <w:sz w:val="24"/>
          <w:szCs w:val="24"/>
          <w:lang w:eastAsia="lv-LV"/>
        </w:rPr>
        <w:t> </w:t>
      </w:r>
      <w:r w:rsidR="005857B7" w:rsidRPr="00F65F5F">
        <w:rPr>
          <w:rFonts w:ascii="Times New Roman" w:eastAsia="Times New Roman" w:hAnsi="Times New Roman"/>
          <w:sz w:val="24"/>
          <w:szCs w:val="24"/>
          <w:lang w:eastAsia="lv-LV"/>
        </w:rPr>
        <w:t xml:space="preserve">ceļu un elektrolīniju atjaunošana vai pārbūve, kā arī </w:t>
      </w:r>
      <w:r w:rsidR="00D57CAC">
        <w:rPr>
          <w:rFonts w:ascii="Times New Roman" w:eastAsia="Times New Roman" w:hAnsi="Times New Roman"/>
          <w:sz w:val="24"/>
          <w:szCs w:val="24"/>
          <w:lang w:eastAsia="lv-LV"/>
        </w:rPr>
        <w:t>ceļu būvniecība</w:t>
      </w:r>
      <w:r w:rsidR="00D57CAC" w:rsidRPr="00F65F5F">
        <w:rPr>
          <w:rFonts w:ascii="Times New Roman" w:eastAsia="Times New Roman" w:hAnsi="Times New Roman"/>
          <w:sz w:val="24"/>
          <w:szCs w:val="24"/>
          <w:lang w:eastAsia="lv-LV"/>
        </w:rPr>
        <w:t xml:space="preserve"> </w:t>
      </w:r>
      <w:r w:rsidR="00D57CAC" w:rsidRPr="00D57CAC">
        <w:rPr>
          <w:rFonts w:ascii="Times New Roman" w:eastAsia="Times New Roman" w:hAnsi="Times New Roman"/>
          <w:sz w:val="24"/>
          <w:szCs w:val="24"/>
          <w:lang w:eastAsia="lv-LV"/>
        </w:rPr>
        <w:t>saskaņā ar šo noteikumu 1.</w:t>
      </w:r>
      <w:r w:rsidR="00032D9D">
        <w:rPr>
          <w:rFonts w:ascii="Times New Roman" w:eastAsia="Times New Roman" w:hAnsi="Times New Roman"/>
          <w:sz w:val="24"/>
          <w:szCs w:val="24"/>
          <w:lang w:eastAsia="lv-LV"/>
        </w:rPr>
        <w:t> </w:t>
      </w:r>
      <w:r w:rsidR="00D57CAC" w:rsidRPr="00D57CAC">
        <w:rPr>
          <w:rFonts w:ascii="Times New Roman" w:eastAsia="Times New Roman" w:hAnsi="Times New Roman"/>
          <w:sz w:val="24"/>
          <w:szCs w:val="24"/>
          <w:lang w:eastAsia="lv-LV"/>
        </w:rPr>
        <w:t>pielikumu</w:t>
      </w:r>
      <w:r w:rsidR="00D57CAC" w:rsidRPr="00F65F5F">
        <w:rPr>
          <w:rFonts w:ascii="Times New Roman" w:eastAsia="Times New Roman" w:hAnsi="Times New Roman"/>
          <w:sz w:val="24"/>
          <w:szCs w:val="24"/>
          <w:lang w:eastAsia="lv-LV"/>
        </w:rPr>
        <w:t xml:space="preserve"> </w:t>
      </w:r>
      <w:r w:rsidR="005857B7" w:rsidRPr="00F65F5F">
        <w:rPr>
          <w:rFonts w:ascii="Times New Roman" w:eastAsia="Times New Roman" w:hAnsi="Times New Roman"/>
          <w:sz w:val="24"/>
          <w:szCs w:val="24"/>
          <w:lang w:eastAsia="lv-LV"/>
        </w:rPr>
        <w:t>un tam nepieciešamā zemes lietošanas kategorijas maiņa</w:t>
      </w:r>
      <w:r w:rsidR="003D057D" w:rsidRPr="00F65F5F">
        <w:rPr>
          <w:rFonts w:ascii="Times New Roman" w:eastAsia="Times New Roman" w:hAnsi="Times New Roman"/>
          <w:sz w:val="24"/>
          <w:szCs w:val="24"/>
          <w:lang w:eastAsia="lv-LV"/>
        </w:rPr>
        <w:t>;</w:t>
      </w:r>
      <w:r w:rsidRPr="00F65F5F">
        <w:rPr>
          <w:rFonts w:ascii="Times New Roman" w:eastAsia="Times New Roman" w:hAnsi="Times New Roman"/>
          <w:sz w:val="24"/>
          <w:szCs w:val="24"/>
          <w:lang w:eastAsia="lv-LV"/>
        </w:rPr>
        <w:t>”</w:t>
      </w:r>
    </w:p>
    <w:p w:rsidR="00803822" w:rsidRDefault="003C7737"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w:t>
      </w:r>
      <w:r w:rsidR="00691FF3">
        <w:rPr>
          <w:rFonts w:ascii="Times New Roman" w:eastAsia="Times New Roman" w:hAnsi="Times New Roman"/>
          <w:sz w:val="24"/>
          <w:szCs w:val="24"/>
          <w:lang w:eastAsia="lv-LV"/>
        </w:rPr>
        <w:t>8</w:t>
      </w:r>
      <w:r w:rsidR="006A4D00">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803822" w:rsidRPr="001D012E">
        <w:rPr>
          <w:rFonts w:ascii="Times New Roman" w:eastAsia="Times New Roman" w:hAnsi="Times New Roman"/>
          <w:sz w:val="24"/>
          <w:szCs w:val="24"/>
          <w:lang w:eastAsia="lv-LV"/>
        </w:rPr>
        <w:t>Izteikt 13.</w:t>
      </w:r>
      <w:r w:rsidR="00803822">
        <w:rPr>
          <w:rFonts w:ascii="Times New Roman" w:eastAsia="Times New Roman" w:hAnsi="Times New Roman"/>
          <w:sz w:val="24"/>
          <w:szCs w:val="24"/>
          <w:lang w:eastAsia="lv-LV"/>
        </w:rPr>
        <w:t>7</w:t>
      </w:r>
      <w:r w:rsidR="00803822" w:rsidRPr="001D012E">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803822" w:rsidRPr="001D012E">
        <w:rPr>
          <w:rFonts w:ascii="Times New Roman" w:eastAsia="Times New Roman" w:hAnsi="Times New Roman"/>
          <w:sz w:val="24"/>
          <w:szCs w:val="24"/>
          <w:lang w:eastAsia="lv-LV"/>
        </w:rPr>
        <w:t>apakšpunktu šādā redakcijā:</w:t>
      </w:r>
    </w:p>
    <w:p w:rsidR="00E45671" w:rsidRPr="00E45671" w:rsidRDefault="007D763E" w:rsidP="007B1829">
      <w:pPr>
        <w:spacing w:before="100" w:beforeAutospacing="1" w:after="100" w:afterAutospacing="1" w:line="240" w:lineRule="auto"/>
        <w:jc w:val="both"/>
        <w:rPr>
          <w:rFonts w:ascii="Times New Roman" w:eastAsia="Times New Roman" w:hAnsi="Times New Roman"/>
          <w:sz w:val="24"/>
          <w:szCs w:val="24"/>
          <w:lang w:eastAsia="lv-LV"/>
        </w:rPr>
      </w:pPr>
      <w:r w:rsidRPr="00FE1BE3">
        <w:rPr>
          <w:rFonts w:ascii="Times New Roman" w:eastAsia="Times New Roman" w:hAnsi="Times New Roman"/>
          <w:sz w:val="24"/>
          <w:szCs w:val="24"/>
          <w:lang w:eastAsia="lv-LV"/>
        </w:rPr>
        <w:t>„</w:t>
      </w:r>
      <w:r w:rsidR="00E45671" w:rsidRPr="00FE1BE3">
        <w:rPr>
          <w:rFonts w:ascii="Times New Roman" w:eastAsia="Times New Roman" w:hAnsi="Times New Roman"/>
          <w:sz w:val="24"/>
          <w:szCs w:val="24"/>
          <w:lang w:eastAsia="lv-LV"/>
        </w:rPr>
        <w:t>13.7.</w:t>
      </w:r>
      <w:r w:rsidR="00032D9D">
        <w:rPr>
          <w:rFonts w:ascii="Times New Roman" w:eastAsia="Times New Roman" w:hAnsi="Times New Roman"/>
          <w:sz w:val="24"/>
          <w:szCs w:val="24"/>
          <w:lang w:eastAsia="lv-LV"/>
        </w:rPr>
        <w:t> </w:t>
      </w:r>
      <w:r w:rsidR="00375B63" w:rsidRPr="00FE1BE3">
        <w:rPr>
          <w:rFonts w:ascii="Times New Roman" w:eastAsia="Times New Roman" w:hAnsi="Times New Roman"/>
          <w:sz w:val="24"/>
          <w:szCs w:val="24"/>
          <w:lang w:eastAsia="lv-LV"/>
        </w:rPr>
        <w:t>publiski pieejam</w:t>
      </w:r>
      <w:r w:rsidR="00AE63EE" w:rsidRPr="00FE1BE3">
        <w:rPr>
          <w:rFonts w:ascii="Times New Roman" w:eastAsia="Times New Roman" w:hAnsi="Times New Roman"/>
          <w:sz w:val="24"/>
          <w:szCs w:val="24"/>
          <w:lang w:eastAsia="lv-LV"/>
        </w:rPr>
        <w:t xml:space="preserve">u dabas tūrisma un </w:t>
      </w:r>
      <w:r w:rsidR="00E45671" w:rsidRPr="00FE1BE3">
        <w:rPr>
          <w:rFonts w:ascii="Times New Roman" w:eastAsia="Times New Roman" w:hAnsi="Times New Roman"/>
          <w:sz w:val="24"/>
          <w:szCs w:val="24"/>
          <w:lang w:eastAsia="lv-LV"/>
        </w:rPr>
        <w:t>izziņas</w:t>
      </w:r>
      <w:r w:rsidR="00E37D03" w:rsidRPr="00FE1BE3">
        <w:rPr>
          <w:rFonts w:ascii="Times New Roman" w:eastAsia="Times New Roman" w:hAnsi="Times New Roman"/>
          <w:sz w:val="24"/>
          <w:szCs w:val="24"/>
          <w:lang w:eastAsia="lv-LV"/>
        </w:rPr>
        <w:t xml:space="preserve"> </w:t>
      </w:r>
      <w:r w:rsidR="00AE63EE" w:rsidRPr="00FE1BE3">
        <w:rPr>
          <w:rFonts w:ascii="Times New Roman" w:eastAsia="Times New Roman" w:hAnsi="Times New Roman"/>
          <w:sz w:val="24"/>
          <w:szCs w:val="24"/>
          <w:lang w:eastAsia="lv-LV"/>
        </w:rPr>
        <w:t xml:space="preserve">infrastruktūras </w:t>
      </w:r>
      <w:r w:rsidR="00E45671" w:rsidRPr="00FE1BE3">
        <w:rPr>
          <w:rFonts w:ascii="Times New Roman" w:eastAsia="Times New Roman" w:hAnsi="Times New Roman"/>
          <w:sz w:val="24"/>
          <w:szCs w:val="24"/>
          <w:lang w:eastAsia="lv-LV"/>
        </w:rPr>
        <w:t>objektu ierīkošana</w:t>
      </w:r>
      <w:r w:rsidR="009C3389" w:rsidRPr="00FE1BE3">
        <w:rPr>
          <w:rFonts w:ascii="Times New Roman" w:eastAsia="Times New Roman" w:hAnsi="Times New Roman"/>
          <w:sz w:val="24"/>
          <w:szCs w:val="24"/>
          <w:lang w:eastAsia="lv-LV"/>
        </w:rPr>
        <w:t xml:space="preserve"> saskaņā ar šo noteikumu 1.</w:t>
      </w:r>
      <w:r w:rsidR="00032D9D">
        <w:rPr>
          <w:rFonts w:ascii="Times New Roman" w:eastAsia="Times New Roman" w:hAnsi="Times New Roman"/>
          <w:sz w:val="24"/>
          <w:szCs w:val="24"/>
          <w:lang w:eastAsia="lv-LV"/>
        </w:rPr>
        <w:t> </w:t>
      </w:r>
      <w:r w:rsidR="009C3389" w:rsidRPr="00FE1BE3">
        <w:rPr>
          <w:rFonts w:ascii="Times New Roman" w:eastAsia="Times New Roman" w:hAnsi="Times New Roman"/>
          <w:sz w:val="24"/>
          <w:szCs w:val="24"/>
          <w:lang w:eastAsia="lv-LV"/>
        </w:rPr>
        <w:t>pielikumu</w:t>
      </w:r>
      <w:r w:rsidR="00C657B4" w:rsidRPr="00FE1BE3">
        <w:t xml:space="preserve"> </w:t>
      </w:r>
      <w:r w:rsidR="00C657B4" w:rsidRPr="00FE1BE3">
        <w:rPr>
          <w:rFonts w:ascii="Times New Roman" w:eastAsia="Times New Roman" w:hAnsi="Times New Roman"/>
          <w:sz w:val="24"/>
          <w:szCs w:val="24"/>
          <w:lang w:eastAsia="lv-LV"/>
        </w:rPr>
        <w:t>un tam nepieciešamā zemes lietošanas kategorijas maiņa</w:t>
      </w:r>
      <w:r w:rsidR="000A199C" w:rsidRPr="00FE1BE3">
        <w:rPr>
          <w:rFonts w:ascii="Times New Roman" w:eastAsia="Times New Roman" w:hAnsi="Times New Roman"/>
          <w:sz w:val="24"/>
          <w:szCs w:val="24"/>
          <w:lang w:eastAsia="lv-LV"/>
        </w:rPr>
        <w:t>.”</w:t>
      </w:r>
    </w:p>
    <w:p w:rsidR="00CA6A9C" w:rsidRDefault="003C7737"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20" w:name="n4"/>
      <w:bookmarkStart w:id="21" w:name="p14"/>
      <w:bookmarkStart w:id="22" w:name="p-211428"/>
      <w:bookmarkStart w:id="23" w:name="p15"/>
      <w:bookmarkStart w:id="24" w:name="p-288928"/>
      <w:bookmarkEnd w:id="20"/>
      <w:bookmarkEnd w:id="21"/>
      <w:bookmarkEnd w:id="22"/>
      <w:bookmarkEnd w:id="23"/>
      <w:bookmarkEnd w:id="24"/>
      <w:r>
        <w:rPr>
          <w:rFonts w:ascii="Times New Roman" w:eastAsia="Times New Roman" w:hAnsi="Times New Roman"/>
          <w:sz w:val="24"/>
          <w:szCs w:val="24"/>
          <w:lang w:eastAsia="lv-LV"/>
        </w:rPr>
        <w:t>1</w:t>
      </w:r>
      <w:r w:rsidR="00E62EFD">
        <w:rPr>
          <w:rFonts w:ascii="Times New Roman" w:eastAsia="Times New Roman" w:hAnsi="Times New Roman"/>
          <w:sz w:val="24"/>
          <w:szCs w:val="24"/>
          <w:lang w:eastAsia="lv-LV"/>
        </w:rPr>
        <w:t>9</w:t>
      </w:r>
      <w:r w:rsidR="00804C80">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804C80" w:rsidRPr="001D012E">
        <w:rPr>
          <w:rFonts w:ascii="Times New Roman" w:eastAsia="Times New Roman" w:hAnsi="Times New Roman"/>
          <w:sz w:val="24"/>
          <w:szCs w:val="24"/>
          <w:lang w:eastAsia="lv-LV"/>
        </w:rPr>
        <w:t xml:space="preserve">Izteikt </w:t>
      </w:r>
      <w:r w:rsidR="00804C80">
        <w:rPr>
          <w:rFonts w:ascii="Times New Roman" w:eastAsia="Times New Roman" w:hAnsi="Times New Roman"/>
          <w:sz w:val="24"/>
          <w:szCs w:val="24"/>
          <w:lang w:eastAsia="lv-LV"/>
        </w:rPr>
        <w:t>15</w:t>
      </w:r>
      <w:r w:rsidR="00804C80" w:rsidRPr="001D012E">
        <w:rPr>
          <w:rFonts w:ascii="Times New Roman" w:eastAsia="Times New Roman" w:hAnsi="Times New Roman"/>
          <w:sz w:val="24"/>
          <w:szCs w:val="24"/>
          <w:lang w:eastAsia="lv-LV"/>
        </w:rPr>
        <w:t>.</w:t>
      </w:r>
      <w:r w:rsidR="00804C80">
        <w:rPr>
          <w:rFonts w:ascii="Times New Roman" w:eastAsia="Times New Roman" w:hAnsi="Times New Roman"/>
          <w:sz w:val="24"/>
          <w:szCs w:val="24"/>
          <w:lang w:eastAsia="lv-LV"/>
        </w:rPr>
        <w:t>1</w:t>
      </w:r>
      <w:r w:rsidR="00804C80" w:rsidRPr="001D012E">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804C80" w:rsidRPr="001D012E">
        <w:rPr>
          <w:rFonts w:ascii="Times New Roman" w:eastAsia="Times New Roman" w:hAnsi="Times New Roman"/>
          <w:sz w:val="24"/>
          <w:szCs w:val="24"/>
          <w:lang w:eastAsia="lv-LV"/>
        </w:rPr>
        <w:t>apakšpunktu šādā redakcijā:</w:t>
      </w:r>
    </w:p>
    <w:p w:rsidR="00E45671" w:rsidRPr="00E45671" w:rsidRDefault="001D0D98" w:rsidP="007B1829">
      <w:pPr>
        <w:spacing w:before="100" w:beforeAutospacing="1" w:after="100" w:afterAutospacing="1" w:line="240" w:lineRule="auto"/>
        <w:jc w:val="both"/>
        <w:rPr>
          <w:rFonts w:ascii="Times New Roman" w:eastAsia="Times New Roman" w:hAnsi="Times New Roman"/>
          <w:sz w:val="24"/>
          <w:szCs w:val="24"/>
          <w:lang w:eastAsia="lv-LV"/>
        </w:rPr>
      </w:pPr>
      <w:r w:rsidRPr="007A339B">
        <w:rPr>
          <w:rFonts w:ascii="Times New Roman" w:eastAsia="Times New Roman" w:hAnsi="Times New Roman"/>
          <w:sz w:val="24"/>
          <w:szCs w:val="24"/>
          <w:lang w:eastAsia="lv-LV"/>
        </w:rPr>
        <w:t>„</w:t>
      </w:r>
      <w:r w:rsidR="00E45671" w:rsidRPr="007A339B">
        <w:rPr>
          <w:rFonts w:ascii="Times New Roman" w:eastAsia="Times New Roman" w:hAnsi="Times New Roman"/>
          <w:sz w:val="24"/>
          <w:szCs w:val="24"/>
          <w:lang w:eastAsia="lv-LV"/>
        </w:rPr>
        <w:t>15.1.</w:t>
      </w:r>
      <w:r w:rsidR="00032D9D">
        <w:rPr>
          <w:rFonts w:ascii="Times New Roman" w:eastAsia="Times New Roman" w:hAnsi="Times New Roman"/>
          <w:sz w:val="24"/>
          <w:szCs w:val="24"/>
          <w:lang w:eastAsia="lv-LV"/>
        </w:rPr>
        <w:t> </w:t>
      </w:r>
      <w:r w:rsidR="00E45671" w:rsidRPr="007A339B">
        <w:rPr>
          <w:rFonts w:ascii="Times New Roman" w:eastAsia="Times New Roman" w:hAnsi="Times New Roman"/>
          <w:sz w:val="24"/>
          <w:szCs w:val="24"/>
          <w:lang w:eastAsia="lv-LV"/>
        </w:rPr>
        <w:t xml:space="preserve">veikt jaunu būvju būvniecību, izņemot </w:t>
      </w:r>
      <w:r w:rsidR="00A12DB0" w:rsidRPr="007A339B">
        <w:rPr>
          <w:rFonts w:ascii="Times New Roman" w:eastAsia="Times New Roman" w:hAnsi="Times New Roman"/>
          <w:sz w:val="24"/>
          <w:szCs w:val="24"/>
          <w:lang w:eastAsia="lv-LV"/>
        </w:rPr>
        <w:t>ceļu</w:t>
      </w:r>
      <w:r w:rsidR="00BF41A5" w:rsidRPr="007A339B">
        <w:rPr>
          <w:rFonts w:ascii="Times New Roman" w:eastAsia="Times New Roman" w:hAnsi="Times New Roman"/>
          <w:sz w:val="24"/>
          <w:szCs w:val="24"/>
          <w:lang w:eastAsia="lv-LV"/>
        </w:rPr>
        <w:t xml:space="preserve"> būvniecību un </w:t>
      </w:r>
      <w:r w:rsidR="00290637" w:rsidRPr="007A339B">
        <w:rPr>
          <w:rFonts w:ascii="Times New Roman" w:eastAsia="Times New Roman" w:hAnsi="Times New Roman"/>
          <w:sz w:val="24"/>
          <w:szCs w:val="24"/>
          <w:lang w:eastAsia="lv-LV"/>
        </w:rPr>
        <w:t xml:space="preserve">publiski pieejamu </w:t>
      </w:r>
      <w:r w:rsidR="00487988" w:rsidRPr="007A339B">
        <w:rPr>
          <w:rFonts w:ascii="Times New Roman" w:eastAsia="Times New Roman" w:hAnsi="Times New Roman"/>
          <w:sz w:val="24"/>
          <w:szCs w:val="24"/>
          <w:lang w:eastAsia="lv-LV"/>
        </w:rPr>
        <w:t xml:space="preserve">dabas </w:t>
      </w:r>
      <w:r w:rsidR="00965529" w:rsidRPr="007A339B">
        <w:rPr>
          <w:rFonts w:ascii="Times New Roman" w:eastAsia="Times New Roman" w:hAnsi="Times New Roman"/>
          <w:sz w:val="24"/>
          <w:szCs w:val="24"/>
          <w:lang w:eastAsia="lv-LV"/>
        </w:rPr>
        <w:t>tūrisma</w:t>
      </w:r>
      <w:r w:rsidR="00487988" w:rsidRPr="007A339B">
        <w:rPr>
          <w:rFonts w:ascii="Times New Roman" w:eastAsia="Times New Roman" w:hAnsi="Times New Roman"/>
          <w:sz w:val="24"/>
          <w:szCs w:val="24"/>
          <w:lang w:eastAsia="lv-LV"/>
        </w:rPr>
        <w:t xml:space="preserve"> un </w:t>
      </w:r>
      <w:r w:rsidR="00E45671" w:rsidRPr="007A339B">
        <w:rPr>
          <w:rFonts w:ascii="Times New Roman" w:eastAsia="Times New Roman" w:hAnsi="Times New Roman"/>
          <w:sz w:val="24"/>
          <w:szCs w:val="24"/>
          <w:lang w:eastAsia="lv-LV"/>
        </w:rPr>
        <w:t>izziņas infrastruktūras</w:t>
      </w:r>
      <w:r w:rsidR="00C91E69" w:rsidRPr="007A339B">
        <w:rPr>
          <w:rFonts w:ascii="Times New Roman" w:eastAsia="Times New Roman" w:hAnsi="Times New Roman"/>
          <w:sz w:val="24"/>
          <w:szCs w:val="24"/>
          <w:lang w:eastAsia="lv-LV"/>
        </w:rPr>
        <w:t xml:space="preserve"> objektu</w:t>
      </w:r>
      <w:r w:rsidR="00E45671" w:rsidRPr="007A339B">
        <w:rPr>
          <w:rFonts w:ascii="Times New Roman" w:eastAsia="Times New Roman" w:hAnsi="Times New Roman"/>
          <w:sz w:val="24"/>
          <w:szCs w:val="24"/>
          <w:lang w:eastAsia="lv-LV"/>
        </w:rPr>
        <w:t xml:space="preserve"> ierīkošanu saskaņā ar šo noteikumu 1.pielikumu, ja ir saņemta </w:t>
      </w:r>
      <w:r w:rsidR="00C91E69" w:rsidRPr="007A339B">
        <w:rPr>
          <w:rFonts w:ascii="Times New Roman" w:eastAsia="Times New Roman" w:hAnsi="Times New Roman"/>
          <w:sz w:val="24"/>
          <w:szCs w:val="24"/>
          <w:lang w:eastAsia="lv-LV"/>
        </w:rPr>
        <w:t xml:space="preserve">Dabas aizsardzības </w:t>
      </w:r>
      <w:r w:rsidR="00B46F23">
        <w:rPr>
          <w:rFonts w:ascii="Times New Roman" w:eastAsia="Times New Roman" w:hAnsi="Times New Roman"/>
          <w:sz w:val="24"/>
          <w:szCs w:val="24"/>
          <w:lang w:eastAsia="lv-LV"/>
        </w:rPr>
        <w:t>pārvaldes rakstiska atļauja;”</w:t>
      </w:r>
    </w:p>
    <w:p w:rsidR="003C7737" w:rsidRDefault="00E36FEA"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20</w:t>
      </w:r>
      <w:r w:rsidR="00562F00">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562F00">
        <w:rPr>
          <w:rFonts w:ascii="Times New Roman" w:eastAsia="Times New Roman" w:hAnsi="Times New Roman"/>
          <w:sz w:val="24"/>
          <w:szCs w:val="24"/>
          <w:lang w:eastAsia="lv-LV"/>
        </w:rPr>
        <w:t>Svītrot</w:t>
      </w:r>
      <w:r w:rsidR="00562F00" w:rsidRPr="001D012E">
        <w:rPr>
          <w:rFonts w:ascii="Times New Roman" w:eastAsia="Times New Roman" w:hAnsi="Times New Roman"/>
          <w:sz w:val="24"/>
          <w:szCs w:val="24"/>
          <w:lang w:eastAsia="lv-LV"/>
        </w:rPr>
        <w:t xml:space="preserve"> </w:t>
      </w:r>
      <w:r w:rsidR="00562F00">
        <w:rPr>
          <w:rFonts w:ascii="Times New Roman" w:eastAsia="Times New Roman" w:hAnsi="Times New Roman"/>
          <w:sz w:val="24"/>
          <w:szCs w:val="24"/>
          <w:lang w:eastAsia="lv-LV"/>
        </w:rPr>
        <w:t>15</w:t>
      </w:r>
      <w:r w:rsidR="00562F00" w:rsidRPr="001D012E">
        <w:rPr>
          <w:rFonts w:ascii="Times New Roman" w:eastAsia="Times New Roman" w:hAnsi="Times New Roman"/>
          <w:sz w:val="24"/>
          <w:szCs w:val="24"/>
          <w:lang w:eastAsia="lv-LV"/>
        </w:rPr>
        <w:t>.</w:t>
      </w:r>
      <w:r w:rsidR="00562F00">
        <w:rPr>
          <w:rFonts w:ascii="Times New Roman" w:eastAsia="Times New Roman" w:hAnsi="Times New Roman"/>
          <w:sz w:val="24"/>
          <w:szCs w:val="24"/>
          <w:lang w:eastAsia="lv-LV"/>
        </w:rPr>
        <w:t>4</w:t>
      </w:r>
      <w:r w:rsidR="00562F00" w:rsidRPr="001D012E">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562F00" w:rsidRPr="001D012E">
        <w:rPr>
          <w:rFonts w:ascii="Times New Roman" w:eastAsia="Times New Roman" w:hAnsi="Times New Roman"/>
          <w:sz w:val="24"/>
          <w:szCs w:val="24"/>
          <w:lang w:eastAsia="lv-LV"/>
        </w:rPr>
        <w:t>apak</w:t>
      </w:r>
      <w:r w:rsidR="006A3A54">
        <w:rPr>
          <w:rFonts w:ascii="Times New Roman" w:eastAsia="Times New Roman" w:hAnsi="Times New Roman"/>
          <w:sz w:val="24"/>
          <w:szCs w:val="24"/>
          <w:lang w:eastAsia="lv-LV"/>
        </w:rPr>
        <w:t>špunktu.</w:t>
      </w:r>
    </w:p>
    <w:p w:rsidR="00C71B37" w:rsidRDefault="00653C41"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21</w:t>
      </w:r>
      <w:r w:rsidR="00C71B37">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3C51B7">
        <w:rPr>
          <w:rFonts w:ascii="Times New Roman" w:eastAsia="Times New Roman" w:hAnsi="Times New Roman"/>
          <w:sz w:val="24"/>
          <w:szCs w:val="24"/>
          <w:lang w:eastAsia="lv-LV"/>
        </w:rPr>
        <w:t>Izteikt 15.5.</w:t>
      </w:r>
      <w:r w:rsidR="00032D9D">
        <w:rPr>
          <w:rFonts w:ascii="Times New Roman" w:eastAsia="Times New Roman" w:hAnsi="Times New Roman"/>
          <w:sz w:val="24"/>
          <w:szCs w:val="24"/>
          <w:lang w:eastAsia="lv-LV"/>
        </w:rPr>
        <w:t> </w:t>
      </w:r>
      <w:r w:rsidR="003C51B7">
        <w:rPr>
          <w:rFonts w:ascii="Times New Roman" w:eastAsia="Times New Roman" w:hAnsi="Times New Roman"/>
          <w:sz w:val="24"/>
          <w:szCs w:val="24"/>
          <w:lang w:eastAsia="lv-LV"/>
        </w:rPr>
        <w:t xml:space="preserve">apakšpunktu šādā redakcijā: </w:t>
      </w:r>
    </w:p>
    <w:p w:rsidR="002008F0" w:rsidRDefault="00076D3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15.5.</w:t>
      </w:r>
      <w:r w:rsidR="00032D9D">
        <w:rPr>
          <w:rFonts w:ascii="Times New Roman" w:eastAsia="Times New Roman" w:hAnsi="Times New Roman"/>
          <w:sz w:val="24"/>
          <w:szCs w:val="24"/>
          <w:lang w:eastAsia="lv-LV"/>
        </w:rPr>
        <w:t> </w:t>
      </w:r>
      <w:r w:rsidR="00E45671" w:rsidRPr="00E45671">
        <w:rPr>
          <w:rFonts w:ascii="Times New Roman" w:eastAsia="Times New Roman" w:hAnsi="Times New Roman"/>
          <w:sz w:val="24"/>
          <w:szCs w:val="24"/>
          <w:lang w:eastAsia="lv-LV"/>
        </w:rPr>
        <w:t>veikt</w:t>
      </w:r>
      <w:r w:rsidR="00C91E69">
        <w:rPr>
          <w:rFonts w:ascii="Times New Roman" w:eastAsia="Times New Roman" w:hAnsi="Times New Roman"/>
          <w:sz w:val="24"/>
          <w:szCs w:val="24"/>
          <w:lang w:eastAsia="lv-LV"/>
        </w:rPr>
        <w:t xml:space="preserve"> darbības, kuru rezultātā tiek mainīta</w:t>
      </w:r>
      <w:r w:rsidR="00D46278" w:rsidRPr="00D46278">
        <w:t xml:space="preserve"> </w:t>
      </w:r>
      <w:r w:rsidR="00D46278" w:rsidRPr="00D46278">
        <w:rPr>
          <w:rFonts w:ascii="Times New Roman" w:eastAsia="Times New Roman" w:hAnsi="Times New Roman"/>
          <w:sz w:val="24"/>
          <w:szCs w:val="24"/>
          <w:lang w:eastAsia="lv-LV"/>
        </w:rPr>
        <w:t>meža vai lauksaimniecībā izmantojamās</w:t>
      </w:r>
      <w:r w:rsidR="00C91E69">
        <w:rPr>
          <w:rFonts w:ascii="Times New Roman" w:eastAsia="Times New Roman" w:hAnsi="Times New Roman"/>
          <w:sz w:val="24"/>
          <w:szCs w:val="24"/>
          <w:lang w:eastAsia="lv-LV"/>
        </w:rPr>
        <w:t xml:space="preserve"> zemes lietošanas kategorija</w:t>
      </w:r>
      <w:r w:rsidR="00E45671" w:rsidRPr="00E45671">
        <w:rPr>
          <w:rFonts w:ascii="Times New Roman" w:eastAsia="Times New Roman" w:hAnsi="Times New Roman"/>
          <w:sz w:val="24"/>
          <w:szCs w:val="24"/>
          <w:lang w:eastAsia="lv-LV"/>
        </w:rPr>
        <w:t xml:space="preserve">, izņemot </w:t>
      </w:r>
      <w:r w:rsidR="0063118B" w:rsidRPr="003563AB">
        <w:rPr>
          <w:rFonts w:ascii="Times New Roman" w:eastAsia="Times New Roman" w:hAnsi="Times New Roman"/>
          <w:sz w:val="24"/>
          <w:szCs w:val="24"/>
          <w:lang w:eastAsia="lv-LV"/>
        </w:rPr>
        <w:t>dabiski apmežojušās vai dabiski applūdušas zemes lietošanas kategorijas maiņu uz dabā konstatēto zemes lietošanas kategoriju</w:t>
      </w:r>
      <w:r w:rsidR="0063118B">
        <w:rPr>
          <w:rFonts w:ascii="Times New Roman" w:eastAsia="Times New Roman" w:hAnsi="Times New Roman"/>
          <w:sz w:val="24"/>
          <w:szCs w:val="24"/>
          <w:lang w:eastAsia="lv-LV"/>
        </w:rPr>
        <w:t>, kā arī</w:t>
      </w:r>
      <w:r w:rsidR="00FC321F">
        <w:rPr>
          <w:rFonts w:ascii="Times New Roman" w:eastAsia="Times New Roman" w:hAnsi="Times New Roman"/>
          <w:sz w:val="24"/>
          <w:szCs w:val="24"/>
          <w:lang w:eastAsia="lv-LV"/>
        </w:rPr>
        <w:t xml:space="preserve"> ja ir</w:t>
      </w:r>
      <w:r w:rsidR="0063118B" w:rsidRPr="0063118B" w:rsidDel="00C91E69">
        <w:rPr>
          <w:rFonts w:ascii="Times New Roman" w:eastAsia="Times New Roman" w:hAnsi="Times New Roman"/>
          <w:sz w:val="24"/>
          <w:szCs w:val="24"/>
          <w:lang w:eastAsia="lv-LV"/>
        </w:rPr>
        <w:t xml:space="preserve"> </w:t>
      </w:r>
      <w:r w:rsidR="00FC321F">
        <w:rPr>
          <w:rFonts w:ascii="Times New Roman" w:eastAsia="Times New Roman" w:hAnsi="Times New Roman"/>
          <w:sz w:val="24"/>
          <w:szCs w:val="24"/>
          <w:lang w:eastAsia="lv-LV"/>
        </w:rPr>
        <w:t xml:space="preserve">saņemta </w:t>
      </w:r>
      <w:r w:rsidR="00E45671" w:rsidRPr="00E45671">
        <w:rPr>
          <w:rFonts w:ascii="Times New Roman" w:eastAsia="Times New Roman" w:hAnsi="Times New Roman"/>
          <w:sz w:val="24"/>
          <w:szCs w:val="24"/>
          <w:lang w:eastAsia="lv-LV"/>
        </w:rPr>
        <w:t xml:space="preserve"> </w:t>
      </w:r>
      <w:r w:rsidR="00C91E69">
        <w:rPr>
          <w:rFonts w:ascii="Times New Roman" w:eastAsia="Times New Roman" w:hAnsi="Times New Roman"/>
          <w:sz w:val="24"/>
          <w:szCs w:val="24"/>
          <w:lang w:eastAsia="lv-LV"/>
        </w:rPr>
        <w:t xml:space="preserve">Dabas aizsardzības pārvaldes </w:t>
      </w:r>
      <w:r w:rsidR="00E45671" w:rsidRPr="00E45671">
        <w:rPr>
          <w:rFonts w:ascii="Times New Roman" w:eastAsia="Times New Roman" w:hAnsi="Times New Roman"/>
          <w:sz w:val="24"/>
          <w:szCs w:val="24"/>
          <w:lang w:eastAsia="lv-LV"/>
        </w:rPr>
        <w:t>rakstisk</w:t>
      </w:r>
      <w:r w:rsidR="00287157">
        <w:rPr>
          <w:rFonts w:ascii="Times New Roman" w:eastAsia="Times New Roman" w:hAnsi="Times New Roman"/>
          <w:sz w:val="24"/>
          <w:szCs w:val="24"/>
          <w:lang w:eastAsia="lv-LV"/>
        </w:rPr>
        <w:t>a</w:t>
      </w:r>
      <w:r w:rsidR="00E45671" w:rsidRPr="00E45671">
        <w:rPr>
          <w:rFonts w:ascii="Times New Roman" w:eastAsia="Times New Roman" w:hAnsi="Times New Roman"/>
          <w:sz w:val="24"/>
          <w:szCs w:val="24"/>
          <w:lang w:eastAsia="lv-LV"/>
        </w:rPr>
        <w:t xml:space="preserve"> atļauj</w:t>
      </w:r>
      <w:r w:rsidR="00FC321F">
        <w:rPr>
          <w:rFonts w:ascii="Times New Roman" w:eastAsia="Times New Roman" w:hAnsi="Times New Roman"/>
          <w:sz w:val="24"/>
          <w:szCs w:val="24"/>
          <w:lang w:eastAsia="lv-LV"/>
        </w:rPr>
        <w:t>a</w:t>
      </w:r>
      <w:r w:rsidR="00FB0ABD">
        <w:rPr>
          <w:rFonts w:ascii="Times New Roman" w:eastAsia="Times New Roman" w:hAnsi="Times New Roman"/>
          <w:sz w:val="24"/>
          <w:szCs w:val="24"/>
          <w:lang w:eastAsia="lv-LV"/>
        </w:rPr>
        <w:t>:</w:t>
      </w:r>
      <w:r w:rsidR="00046B2B">
        <w:rPr>
          <w:rFonts w:ascii="Times New Roman" w:eastAsia="Times New Roman" w:hAnsi="Times New Roman"/>
          <w:sz w:val="24"/>
          <w:szCs w:val="24"/>
          <w:lang w:eastAsia="lv-LV"/>
        </w:rPr>
        <w:t>”</w:t>
      </w:r>
    </w:p>
    <w:p w:rsidR="0038256E" w:rsidRDefault="00FC25CA"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F97AC0">
        <w:rPr>
          <w:rFonts w:ascii="Times New Roman" w:eastAsia="Times New Roman" w:hAnsi="Times New Roman"/>
          <w:sz w:val="24"/>
          <w:szCs w:val="24"/>
          <w:lang w:eastAsia="lv-LV"/>
        </w:rPr>
        <w:t>2</w:t>
      </w:r>
      <w:r>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38256E">
        <w:rPr>
          <w:rFonts w:ascii="Times New Roman" w:eastAsia="Times New Roman" w:hAnsi="Times New Roman"/>
          <w:sz w:val="24"/>
          <w:szCs w:val="24"/>
          <w:lang w:eastAsia="lv-LV"/>
        </w:rPr>
        <w:t>Izteikt 15.5.1.</w:t>
      </w:r>
      <w:r w:rsidR="00032D9D">
        <w:rPr>
          <w:rFonts w:ascii="Times New Roman" w:eastAsia="Times New Roman" w:hAnsi="Times New Roman"/>
          <w:sz w:val="24"/>
          <w:szCs w:val="24"/>
          <w:lang w:eastAsia="lv-LV"/>
        </w:rPr>
        <w:t> </w:t>
      </w:r>
      <w:r w:rsidR="0038256E">
        <w:rPr>
          <w:rFonts w:ascii="Times New Roman" w:eastAsia="Times New Roman" w:hAnsi="Times New Roman"/>
          <w:sz w:val="24"/>
          <w:szCs w:val="24"/>
          <w:lang w:eastAsia="lv-LV"/>
        </w:rPr>
        <w:t>un 15.5.2.</w:t>
      </w:r>
      <w:r w:rsidR="00032D9D">
        <w:rPr>
          <w:rFonts w:ascii="Times New Roman" w:eastAsia="Times New Roman" w:hAnsi="Times New Roman"/>
          <w:sz w:val="24"/>
          <w:szCs w:val="24"/>
          <w:lang w:eastAsia="lv-LV"/>
        </w:rPr>
        <w:t xml:space="preserve"> apakšpunktu </w:t>
      </w:r>
      <w:r w:rsidR="0038256E">
        <w:rPr>
          <w:rFonts w:ascii="Times New Roman" w:eastAsia="Times New Roman" w:hAnsi="Times New Roman"/>
          <w:sz w:val="24"/>
          <w:szCs w:val="24"/>
          <w:lang w:eastAsia="lv-LV"/>
        </w:rPr>
        <w:t>šādā redakcijā</w:t>
      </w:r>
      <w:r w:rsidR="00A54112">
        <w:rPr>
          <w:rFonts w:ascii="Times New Roman" w:eastAsia="Times New Roman" w:hAnsi="Times New Roman"/>
          <w:sz w:val="24"/>
          <w:szCs w:val="24"/>
          <w:lang w:eastAsia="lv-LV"/>
        </w:rPr>
        <w:t xml:space="preserve">: </w:t>
      </w:r>
    </w:p>
    <w:p w:rsidR="00E45671" w:rsidRPr="00E45671" w:rsidRDefault="00A54112"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15.5.1.</w:t>
      </w:r>
      <w:r w:rsidR="00032D9D">
        <w:rPr>
          <w:rFonts w:ascii="Times New Roman" w:eastAsia="Times New Roman" w:hAnsi="Times New Roman"/>
          <w:sz w:val="24"/>
          <w:szCs w:val="24"/>
          <w:lang w:eastAsia="lv-LV"/>
        </w:rPr>
        <w:t> </w:t>
      </w:r>
      <w:r w:rsidR="00E45671" w:rsidRPr="00493D60">
        <w:rPr>
          <w:rFonts w:ascii="Times New Roman" w:eastAsia="Times New Roman" w:hAnsi="Times New Roman"/>
          <w:sz w:val="24"/>
          <w:szCs w:val="24"/>
          <w:lang w:eastAsia="lv-LV"/>
        </w:rPr>
        <w:t>šo noteikumu 16.1.</w:t>
      </w:r>
      <w:r w:rsidR="00032D9D">
        <w:rPr>
          <w:rFonts w:ascii="Times New Roman" w:eastAsia="Times New Roman" w:hAnsi="Times New Roman"/>
          <w:sz w:val="24"/>
          <w:szCs w:val="24"/>
          <w:lang w:eastAsia="lv-LV"/>
        </w:rPr>
        <w:t> </w:t>
      </w:r>
      <w:r w:rsidR="00E45671" w:rsidRPr="00493D60">
        <w:rPr>
          <w:rFonts w:ascii="Times New Roman" w:eastAsia="Times New Roman" w:hAnsi="Times New Roman"/>
          <w:sz w:val="24"/>
          <w:szCs w:val="24"/>
          <w:lang w:eastAsia="lv-LV"/>
        </w:rPr>
        <w:t>apakšpunktā minēto darbību veikšanai</w:t>
      </w:r>
      <w:r w:rsidR="00E45671" w:rsidRPr="00E45671">
        <w:rPr>
          <w:rFonts w:ascii="Times New Roman" w:eastAsia="Times New Roman" w:hAnsi="Times New Roman"/>
          <w:sz w:val="24"/>
          <w:szCs w:val="24"/>
          <w:lang w:eastAsia="lv-LV"/>
        </w:rPr>
        <w:t>;</w:t>
      </w:r>
    </w:p>
    <w:p w:rsidR="00E45671" w:rsidRPr="00E45671" w:rsidRDefault="000A199C" w:rsidP="007B1829">
      <w:pPr>
        <w:spacing w:before="100" w:beforeAutospacing="1" w:after="100" w:afterAutospacing="1" w:line="240" w:lineRule="auto"/>
        <w:jc w:val="both"/>
        <w:rPr>
          <w:rFonts w:ascii="Times New Roman" w:eastAsia="Times New Roman" w:hAnsi="Times New Roman"/>
          <w:sz w:val="24"/>
          <w:szCs w:val="24"/>
          <w:lang w:eastAsia="lv-LV"/>
        </w:rPr>
      </w:pPr>
      <w:r w:rsidRPr="00D9107F">
        <w:rPr>
          <w:rFonts w:ascii="Times New Roman" w:eastAsia="Times New Roman" w:hAnsi="Times New Roman"/>
          <w:sz w:val="24"/>
          <w:szCs w:val="24"/>
          <w:lang w:eastAsia="lv-LV"/>
        </w:rPr>
        <w:t>15.5.2.</w:t>
      </w:r>
      <w:r w:rsidR="00032D9D">
        <w:rPr>
          <w:rFonts w:ascii="Times New Roman" w:eastAsia="Times New Roman" w:hAnsi="Times New Roman"/>
          <w:sz w:val="24"/>
          <w:szCs w:val="24"/>
          <w:lang w:eastAsia="lv-LV"/>
        </w:rPr>
        <w:t> </w:t>
      </w:r>
      <w:r w:rsidRPr="00D9107F">
        <w:rPr>
          <w:rFonts w:ascii="Times New Roman" w:eastAsia="Times New Roman" w:hAnsi="Times New Roman"/>
          <w:sz w:val="24"/>
          <w:szCs w:val="24"/>
          <w:lang w:eastAsia="lv-LV"/>
        </w:rPr>
        <w:t>ceļu būvniecībai un publiski pieejamu dabas tūrisma un izziņas infrastruktūras objektu ierīkošanai saskaņā ar šo noteikumu 1.</w:t>
      </w:r>
      <w:r w:rsidR="00032D9D">
        <w:rPr>
          <w:rFonts w:ascii="Times New Roman" w:eastAsia="Times New Roman" w:hAnsi="Times New Roman"/>
          <w:sz w:val="24"/>
          <w:szCs w:val="24"/>
          <w:lang w:eastAsia="lv-LV"/>
        </w:rPr>
        <w:t> </w:t>
      </w:r>
      <w:r w:rsidRPr="00D9107F">
        <w:rPr>
          <w:rFonts w:ascii="Times New Roman" w:eastAsia="Times New Roman" w:hAnsi="Times New Roman"/>
          <w:sz w:val="24"/>
          <w:szCs w:val="24"/>
          <w:lang w:eastAsia="lv-LV"/>
        </w:rPr>
        <w:t>pielikumu;”</w:t>
      </w:r>
    </w:p>
    <w:p w:rsidR="001837A2" w:rsidRPr="003862CC" w:rsidRDefault="003C7737"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B523E7">
        <w:rPr>
          <w:rFonts w:ascii="Times New Roman" w:eastAsia="Times New Roman" w:hAnsi="Times New Roman"/>
          <w:sz w:val="24"/>
          <w:szCs w:val="24"/>
          <w:lang w:eastAsia="lv-LV"/>
        </w:rPr>
        <w:t>3</w:t>
      </w:r>
      <w:r w:rsidR="001837A2" w:rsidRPr="003862CC">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8B51A7" w:rsidRPr="003862CC">
        <w:rPr>
          <w:rFonts w:ascii="Times New Roman" w:eastAsia="Times New Roman" w:hAnsi="Times New Roman"/>
          <w:sz w:val="24"/>
          <w:szCs w:val="24"/>
          <w:lang w:eastAsia="lv-LV"/>
        </w:rPr>
        <w:t>Svītrot 15.7.</w:t>
      </w:r>
      <w:r w:rsidR="00032D9D">
        <w:rPr>
          <w:rFonts w:ascii="Times New Roman" w:eastAsia="Times New Roman" w:hAnsi="Times New Roman"/>
          <w:sz w:val="24"/>
          <w:szCs w:val="24"/>
          <w:lang w:eastAsia="lv-LV"/>
        </w:rPr>
        <w:t> apakš</w:t>
      </w:r>
      <w:r w:rsidR="008B51A7" w:rsidRPr="003862CC">
        <w:rPr>
          <w:rFonts w:ascii="Times New Roman" w:eastAsia="Times New Roman" w:hAnsi="Times New Roman"/>
          <w:sz w:val="24"/>
          <w:szCs w:val="24"/>
          <w:lang w:eastAsia="lv-LV"/>
        </w:rPr>
        <w:t xml:space="preserve">punktā vārdus „saskaņā ar šo noteikumu </w:t>
      </w:r>
      <w:proofErr w:type="gramStart"/>
      <w:r w:rsidR="008B51A7" w:rsidRPr="003862CC">
        <w:rPr>
          <w:rFonts w:ascii="Times New Roman" w:eastAsia="Times New Roman" w:hAnsi="Times New Roman"/>
          <w:sz w:val="24"/>
          <w:szCs w:val="24"/>
          <w:lang w:eastAsia="lv-LV"/>
        </w:rPr>
        <w:t>16.6.</w:t>
      </w:r>
      <w:r w:rsidR="00032D9D">
        <w:rPr>
          <w:rFonts w:ascii="Times New Roman" w:eastAsia="Times New Roman" w:hAnsi="Times New Roman"/>
          <w:sz w:val="24"/>
          <w:szCs w:val="24"/>
          <w:lang w:eastAsia="lv-LV"/>
        </w:rPr>
        <w:t> </w:t>
      </w:r>
      <w:r w:rsidR="008B51A7" w:rsidRPr="003862CC">
        <w:rPr>
          <w:rFonts w:ascii="Times New Roman" w:eastAsia="Times New Roman" w:hAnsi="Times New Roman"/>
          <w:sz w:val="24"/>
          <w:szCs w:val="24"/>
          <w:lang w:eastAsia="lv-LV"/>
        </w:rPr>
        <w:t>apakšpunktu un citiem normatīvajiem aktiem</w:t>
      </w:r>
      <w:proofErr w:type="gramEnd"/>
      <w:r w:rsidR="008B51A7" w:rsidRPr="003862CC">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w:t>
      </w:r>
    </w:p>
    <w:p w:rsidR="002A3AC3" w:rsidRDefault="003C7737"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A5089A">
        <w:rPr>
          <w:rFonts w:ascii="Times New Roman" w:eastAsia="Times New Roman" w:hAnsi="Times New Roman"/>
          <w:sz w:val="24"/>
          <w:szCs w:val="24"/>
          <w:lang w:eastAsia="lv-LV"/>
        </w:rPr>
        <w:t>4</w:t>
      </w:r>
      <w:r w:rsidR="002A3AC3">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234DBB">
        <w:rPr>
          <w:rFonts w:ascii="Times New Roman" w:eastAsia="Times New Roman" w:hAnsi="Times New Roman"/>
          <w:sz w:val="24"/>
          <w:szCs w:val="24"/>
          <w:lang w:eastAsia="lv-LV"/>
        </w:rPr>
        <w:t>Aizstāt</w:t>
      </w:r>
      <w:r w:rsidR="0098790C">
        <w:rPr>
          <w:rFonts w:ascii="Times New Roman" w:eastAsia="Times New Roman" w:hAnsi="Times New Roman"/>
          <w:sz w:val="24"/>
          <w:szCs w:val="24"/>
          <w:lang w:eastAsia="lv-LV"/>
        </w:rPr>
        <w:t xml:space="preserve"> 15.8.</w:t>
      </w:r>
      <w:r w:rsidR="00032D9D">
        <w:rPr>
          <w:rFonts w:ascii="Times New Roman" w:eastAsia="Times New Roman" w:hAnsi="Times New Roman"/>
          <w:sz w:val="24"/>
          <w:szCs w:val="24"/>
          <w:lang w:eastAsia="lv-LV"/>
        </w:rPr>
        <w:t> </w:t>
      </w:r>
      <w:r w:rsidR="0098790C">
        <w:rPr>
          <w:rFonts w:ascii="Times New Roman" w:eastAsia="Times New Roman" w:hAnsi="Times New Roman"/>
          <w:sz w:val="24"/>
          <w:szCs w:val="24"/>
          <w:lang w:eastAsia="lv-LV"/>
        </w:rPr>
        <w:t>apakšpunkt</w:t>
      </w:r>
      <w:r w:rsidR="00234DBB">
        <w:rPr>
          <w:rFonts w:ascii="Times New Roman" w:eastAsia="Times New Roman" w:hAnsi="Times New Roman"/>
          <w:sz w:val="24"/>
          <w:szCs w:val="24"/>
          <w:lang w:eastAsia="lv-LV"/>
        </w:rPr>
        <w:t>ā vārdus „saņemts rezervāta administrācijas rakstisks saskaņojums” ar vārdiem „saņemta Dabas aizsardzības pārvaldes rakstiska atļauja”</w:t>
      </w:r>
      <w:r w:rsidR="00C06115">
        <w:rPr>
          <w:rFonts w:ascii="Times New Roman" w:eastAsia="Times New Roman" w:hAnsi="Times New Roman"/>
          <w:sz w:val="24"/>
          <w:szCs w:val="24"/>
          <w:lang w:eastAsia="lv-LV"/>
        </w:rPr>
        <w:t>.</w:t>
      </w:r>
    </w:p>
    <w:p w:rsidR="00E6661A" w:rsidRDefault="007F3A63"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25" w:name="p16"/>
      <w:bookmarkStart w:id="26" w:name="p-288930"/>
      <w:bookmarkEnd w:id="25"/>
      <w:bookmarkEnd w:id="26"/>
      <w:r>
        <w:rPr>
          <w:rFonts w:ascii="Times New Roman" w:eastAsia="Times New Roman" w:hAnsi="Times New Roman"/>
          <w:sz w:val="24"/>
          <w:szCs w:val="24"/>
          <w:lang w:eastAsia="lv-LV"/>
        </w:rPr>
        <w:t>2</w:t>
      </w:r>
      <w:r w:rsidR="00A5089A">
        <w:rPr>
          <w:rFonts w:ascii="Times New Roman" w:eastAsia="Times New Roman" w:hAnsi="Times New Roman"/>
          <w:sz w:val="24"/>
          <w:szCs w:val="24"/>
          <w:lang w:eastAsia="lv-LV"/>
        </w:rPr>
        <w:t>5</w:t>
      </w:r>
      <w:r w:rsidR="00E6661A">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015B95">
        <w:rPr>
          <w:rFonts w:ascii="Times New Roman" w:eastAsia="Times New Roman" w:hAnsi="Times New Roman"/>
          <w:sz w:val="24"/>
          <w:szCs w:val="24"/>
          <w:lang w:eastAsia="lv-LV"/>
        </w:rPr>
        <w:t>Izteikt 16.1.</w:t>
      </w:r>
      <w:r w:rsidR="00032D9D">
        <w:rPr>
          <w:rFonts w:ascii="Times New Roman" w:eastAsia="Times New Roman" w:hAnsi="Times New Roman"/>
          <w:sz w:val="24"/>
          <w:szCs w:val="24"/>
          <w:lang w:eastAsia="lv-LV"/>
        </w:rPr>
        <w:t> </w:t>
      </w:r>
      <w:r w:rsidR="00015B95">
        <w:rPr>
          <w:rFonts w:ascii="Times New Roman" w:eastAsia="Times New Roman" w:hAnsi="Times New Roman"/>
          <w:sz w:val="24"/>
          <w:szCs w:val="24"/>
          <w:lang w:eastAsia="lv-LV"/>
        </w:rPr>
        <w:t xml:space="preserve">apakšpunktu šādā redakcijā: </w:t>
      </w:r>
    </w:p>
    <w:p w:rsidR="00E45671" w:rsidRPr="00E45671" w:rsidRDefault="00D74D00"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16.1.</w:t>
      </w:r>
      <w:r w:rsidR="00032D9D">
        <w:rPr>
          <w:rFonts w:ascii="Times New Roman" w:eastAsia="Times New Roman" w:hAnsi="Times New Roman"/>
          <w:sz w:val="24"/>
          <w:szCs w:val="24"/>
          <w:lang w:eastAsia="lv-LV"/>
        </w:rPr>
        <w:t> </w:t>
      </w:r>
      <w:r w:rsidR="00E45671" w:rsidRPr="00E45671">
        <w:rPr>
          <w:rFonts w:ascii="Times New Roman" w:eastAsia="Times New Roman" w:hAnsi="Times New Roman"/>
          <w:sz w:val="24"/>
          <w:szCs w:val="24"/>
          <w:lang w:eastAsia="lv-LV"/>
        </w:rPr>
        <w:t>veikt inženierkomunikāciju un citu inženierbūvju</w:t>
      </w:r>
      <w:r w:rsidR="00983A3C" w:rsidRPr="00E45671">
        <w:rPr>
          <w:rFonts w:ascii="Times New Roman" w:eastAsia="Times New Roman" w:hAnsi="Times New Roman"/>
          <w:sz w:val="24"/>
          <w:szCs w:val="24"/>
          <w:lang w:eastAsia="lv-LV"/>
        </w:rPr>
        <w:t xml:space="preserve">, kā arī ceļu </w:t>
      </w:r>
      <w:r w:rsidR="00C91E69">
        <w:rPr>
          <w:rFonts w:ascii="Times New Roman" w:eastAsia="Times New Roman" w:hAnsi="Times New Roman"/>
          <w:sz w:val="24"/>
          <w:szCs w:val="24"/>
          <w:lang w:eastAsia="lv-LV"/>
        </w:rPr>
        <w:t>atjaunošanu</w:t>
      </w:r>
      <w:r w:rsidR="00FD69F2">
        <w:rPr>
          <w:rFonts w:ascii="Times New Roman" w:eastAsia="Times New Roman" w:hAnsi="Times New Roman"/>
          <w:sz w:val="24"/>
          <w:szCs w:val="24"/>
          <w:lang w:eastAsia="lv-LV"/>
        </w:rPr>
        <w:t xml:space="preserve"> vai pārbūvi</w:t>
      </w:r>
      <w:r w:rsidR="00735DFE" w:rsidRPr="00E45671">
        <w:rPr>
          <w:rFonts w:ascii="Times New Roman" w:eastAsia="Times New Roman" w:hAnsi="Times New Roman"/>
          <w:sz w:val="24"/>
          <w:szCs w:val="24"/>
          <w:lang w:eastAsia="lv-LV"/>
        </w:rPr>
        <w:t>;</w:t>
      </w:r>
      <w:r w:rsidR="00735DFE">
        <w:rPr>
          <w:rFonts w:ascii="Times New Roman" w:eastAsia="Times New Roman" w:hAnsi="Times New Roman"/>
          <w:sz w:val="24"/>
          <w:szCs w:val="24"/>
          <w:lang w:eastAsia="lv-LV"/>
        </w:rPr>
        <w:t>”</w:t>
      </w:r>
    </w:p>
    <w:p w:rsidR="0041609C" w:rsidRDefault="007F3A63"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E91338">
        <w:rPr>
          <w:rFonts w:ascii="Times New Roman" w:eastAsia="Times New Roman" w:hAnsi="Times New Roman"/>
          <w:sz w:val="24"/>
          <w:szCs w:val="24"/>
          <w:lang w:eastAsia="lv-LV"/>
        </w:rPr>
        <w:t>6</w:t>
      </w:r>
      <w:r w:rsidR="0041609C">
        <w:rPr>
          <w:rFonts w:ascii="Times New Roman" w:eastAsia="Times New Roman" w:hAnsi="Times New Roman"/>
          <w:sz w:val="24"/>
          <w:szCs w:val="24"/>
          <w:lang w:eastAsia="lv-LV"/>
        </w:rPr>
        <w:t>.</w:t>
      </w:r>
      <w:r w:rsidR="00032D9D">
        <w:rPr>
          <w:rFonts w:ascii="Times New Roman" w:eastAsia="Times New Roman" w:hAnsi="Times New Roman"/>
          <w:sz w:val="24"/>
          <w:szCs w:val="24"/>
          <w:lang w:eastAsia="lv-LV"/>
        </w:rPr>
        <w:t> </w:t>
      </w:r>
      <w:r w:rsidR="0041609C">
        <w:rPr>
          <w:rFonts w:ascii="Times New Roman" w:eastAsia="Times New Roman" w:hAnsi="Times New Roman"/>
          <w:sz w:val="24"/>
          <w:szCs w:val="24"/>
          <w:lang w:eastAsia="lv-LV"/>
        </w:rPr>
        <w:t>Svītrot 16.3.</w:t>
      </w:r>
      <w:r w:rsidR="00032D9D">
        <w:rPr>
          <w:rFonts w:ascii="Times New Roman" w:eastAsia="Times New Roman" w:hAnsi="Times New Roman"/>
          <w:sz w:val="24"/>
          <w:szCs w:val="24"/>
          <w:lang w:eastAsia="lv-LV"/>
        </w:rPr>
        <w:t> </w:t>
      </w:r>
      <w:r w:rsidR="0041609C">
        <w:rPr>
          <w:rFonts w:ascii="Times New Roman" w:eastAsia="Times New Roman" w:hAnsi="Times New Roman"/>
          <w:sz w:val="24"/>
          <w:szCs w:val="24"/>
          <w:lang w:eastAsia="lv-LV"/>
        </w:rPr>
        <w:t>apakšpunktu</w:t>
      </w:r>
      <w:r w:rsidR="00FB4D02">
        <w:rPr>
          <w:rFonts w:ascii="Times New Roman" w:eastAsia="Times New Roman" w:hAnsi="Times New Roman"/>
          <w:sz w:val="24"/>
          <w:szCs w:val="24"/>
          <w:lang w:eastAsia="lv-LV"/>
        </w:rPr>
        <w:t>.</w:t>
      </w:r>
    </w:p>
    <w:p w:rsidR="0009528B" w:rsidRDefault="007F3A63"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27" w:name="p16.1"/>
      <w:bookmarkStart w:id="28" w:name="p-288931"/>
      <w:bookmarkEnd w:id="27"/>
      <w:bookmarkEnd w:id="28"/>
      <w:r>
        <w:rPr>
          <w:rFonts w:ascii="Times New Roman" w:eastAsia="Times New Roman" w:hAnsi="Times New Roman"/>
          <w:sz w:val="24"/>
          <w:szCs w:val="24"/>
          <w:lang w:eastAsia="lv-LV"/>
        </w:rPr>
        <w:lastRenderedPageBreak/>
        <w:t>2</w:t>
      </w:r>
      <w:r w:rsidR="00E91338">
        <w:rPr>
          <w:rFonts w:ascii="Times New Roman" w:eastAsia="Times New Roman" w:hAnsi="Times New Roman"/>
          <w:sz w:val="24"/>
          <w:szCs w:val="24"/>
          <w:lang w:eastAsia="lv-LV"/>
        </w:rPr>
        <w:t>7</w:t>
      </w:r>
      <w:r w:rsidR="0009528B" w:rsidRPr="001C16F2">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74364B" w:rsidRPr="001C16F2">
        <w:rPr>
          <w:rFonts w:ascii="Times New Roman" w:eastAsia="Times New Roman" w:hAnsi="Times New Roman"/>
          <w:sz w:val="24"/>
          <w:szCs w:val="24"/>
          <w:lang w:eastAsia="lv-LV"/>
        </w:rPr>
        <w:t xml:space="preserve">Izteikt </w:t>
      </w:r>
      <w:r w:rsidR="00D72776" w:rsidRPr="001C16F2">
        <w:rPr>
          <w:rFonts w:ascii="Times New Roman" w:eastAsia="Times New Roman" w:hAnsi="Times New Roman"/>
          <w:sz w:val="24"/>
          <w:szCs w:val="24"/>
          <w:lang w:eastAsia="lv-LV"/>
        </w:rPr>
        <w:t>16.</w:t>
      </w:r>
      <w:r w:rsidR="00D72776" w:rsidRPr="001C16F2">
        <w:rPr>
          <w:rFonts w:ascii="Times New Roman" w:eastAsia="Times New Roman" w:hAnsi="Times New Roman"/>
          <w:sz w:val="24"/>
          <w:szCs w:val="24"/>
          <w:vertAlign w:val="superscript"/>
          <w:lang w:eastAsia="lv-LV"/>
        </w:rPr>
        <w:t>1</w:t>
      </w:r>
      <w:r w:rsidR="009F08BE">
        <w:rPr>
          <w:rFonts w:ascii="Times New Roman" w:eastAsia="Times New Roman" w:hAnsi="Times New Roman"/>
          <w:sz w:val="24"/>
          <w:szCs w:val="24"/>
          <w:lang w:eastAsia="lv-LV"/>
        </w:rPr>
        <w:t> </w:t>
      </w:r>
      <w:r w:rsidR="009457DF">
        <w:rPr>
          <w:rFonts w:ascii="Times New Roman" w:eastAsia="Times New Roman" w:hAnsi="Times New Roman"/>
          <w:sz w:val="24"/>
          <w:szCs w:val="24"/>
          <w:lang w:eastAsia="lv-LV"/>
        </w:rPr>
        <w:t>punkt</w:t>
      </w:r>
      <w:r w:rsidR="00CE21CB">
        <w:rPr>
          <w:rFonts w:ascii="Times New Roman" w:eastAsia="Times New Roman" w:hAnsi="Times New Roman"/>
          <w:sz w:val="24"/>
          <w:szCs w:val="24"/>
          <w:lang w:eastAsia="lv-LV"/>
        </w:rPr>
        <w:t>u</w:t>
      </w:r>
      <w:r w:rsidR="005A0001">
        <w:rPr>
          <w:rFonts w:ascii="Times New Roman" w:eastAsia="Times New Roman" w:hAnsi="Times New Roman"/>
          <w:sz w:val="24"/>
          <w:szCs w:val="24"/>
          <w:lang w:eastAsia="lv-LV"/>
        </w:rPr>
        <w:t xml:space="preserve"> šādā redakcijā: </w:t>
      </w:r>
    </w:p>
    <w:p w:rsidR="00E45671" w:rsidRPr="00E45671" w:rsidRDefault="00325D5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E45671" w:rsidRPr="00E45671">
        <w:rPr>
          <w:rFonts w:ascii="Times New Roman" w:eastAsia="Times New Roman" w:hAnsi="Times New Roman"/>
          <w:sz w:val="24"/>
          <w:szCs w:val="24"/>
          <w:lang w:eastAsia="lv-LV"/>
        </w:rPr>
        <w:t>16.</w:t>
      </w:r>
      <w:r w:rsidR="00E45671" w:rsidRPr="00E45671">
        <w:rPr>
          <w:rFonts w:ascii="Times New Roman" w:eastAsia="Times New Roman" w:hAnsi="Times New Roman"/>
          <w:sz w:val="24"/>
          <w:szCs w:val="24"/>
          <w:vertAlign w:val="superscript"/>
          <w:lang w:eastAsia="lv-LV"/>
        </w:rPr>
        <w:t>1</w:t>
      </w:r>
      <w:r w:rsidR="009F08BE">
        <w:rPr>
          <w:rFonts w:ascii="Times New Roman" w:eastAsia="Times New Roman" w:hAnsi="Times New Roman"/>
          <w:sz w:val="24"/>
          <w:szCs w:val="24"/>
          <w:lang w:eastAsia="lv-LV"/>
        </w:rPr>
        <w:t> </w:t>
      </w:r>
      <w:r w:rsidR="00664D0A">
        <w:rPr>
          <w:rFonts w:ascii="Times New Roman" w:eastAsia="Times New Roman" w:hAnsi="Times New Roman"/>
          <w:sz w:val="24"/>
          <w:szCs w:val="24"/>
          <w:lang w:eastAsia="lv-LV"/>
        </w:rPr>
        <w:t>D</w:t>
      </w:r>
      <w:r w:rsidR="00E45671" w:rsidRPr="00E45671">
        <w:rPr>
          <w:rFonts w:ascii="Times New Roman" w:eastAsia="Times New Roman" w:hAnsi="Times New Roman"/>
          <w:sz w:val="24"/>
          <w:szCs w:val="24"/>
          <w:lang w:eastAsia="lv-LV"/>
        </w:rPr>
        <w:t xml:space="preserve">abas lieguma zonā bez </w:t>
      </w:r>
      <w:r w:rsidR="008741AC">
        <w:rPr>
          <w:rFonts w:ascii="Times New Roman" w:eastAsia="Times New Roman" w:hAnsi="Times New Roman"/>
          <w:sz w:val="24"/>
          <w:szCs w:val="24"/>
          <w:lang w:eastAsia="lv-LV"/>
        </w:rPr>
        <w:t xml:space="preserve">Dabas aizsardzības pārvaldes </w:t>
      </w:r>
      <w:r w:rsidR="00E45671" w:rsidRPr="00E45671">
        <w:rPr>
          <w:rFonts w:ascii="Times New Roman" w:eastAsia="Times New Roman" w:hAnsi="Times New Roman"/>
          <w:sz w:val="24"/>
          <w:szCs w:val="24"/>
          <w:lang w:eastAsia="lv-LV"/>
        </w:rPr>
        <w:t>rakstisk</w:t>
      </w:r>
      <w:r w:rsidR="00100C7D">
        <w:rPr>
          <w:rFonts w:ascii="Times New Roman" w:eastAsia="Times New Roman" w:hAnsi="Times New Roman"/>
          <w:sz w:val="24"/>
          <w:szCs w:val="24"/>
          <w:lang w:eastAsia="lv-LV"/>
        </w:rPr>
        <w:t>as atļaujas</w:t>
      </w:r>
      <w:r w:rsidR="00E45671" w:rsidRPr="00E45671">
        <w:rPr>
          <w:rFonts w:ascii="Times New Roman" w:eastAsia="Times New Roman" w:hAnsi="Times New Roman"/>
          <w:sz w:val="24"/>
          <w:szCs w:val="24"/>
          <w:lang w:eastAsia="lv-LV"/>
        </w:rPr>
        <w:t xml:space="preserve"> aizliegts</w:t>
      </w:r>
      <w:r w:rsidR="00CE21CB">
        <w:rPr>
          <w:rFonts w:ascii="Times New Roman" w:eastAsia="Times New Roman" w:hAnsi="Times New Roman"/>
          <w:sz w:val="24"/>
          <w:szCs w:val="24"/>
          <w:lang w:eastAsia="lv-LV"/>
        </w:rPr>
        <w:t xml:space="preserve"> </w:t>
      </w:r>
      <w:r w:rsidR="00CF2B90" w:rsidRPr="00CF2B90">
        <w:rPr>
          <w:rFonts w:ascii="Times New Roman" w:eastAsia="Times New Roman" w:hAnsi="Times New Roman"/>
          <w:sz w:val="24"/>
          <w:szCs w:val="24"/>
          <w:lang w:eastAsia="lv-LV"/>
        </w:rPr>
        <w:t>cirst uz jūras stāvkrasta augšējās krants esošus kokus, izņemot kokus</w:t>
      </w:r>
      <w:r w:rsidR="00CF2B90">
        <w:rPr>
          <w:rFonts w:ascii="Times New Roman" w:eastAsia="Times New Roman" w:hAnsi="Times New Roman"/>
          <w:sz w:val="24"/>
          <w:szCs w:val="24"/>
          <w:lang w:eastAsia="lv-LV"/>
        </w:rPr>
        <w:t xml:space="preserve">, </w:t>
      </w:r>
      <w:r w:rsidR="00CF2B90" w:rsidRPr="00CF2B90">
        <w:rPr>
          <w:rFonts w:ascii="Times New Roman" w:eastAsia="Times New Roman" w:hAnsi="Times New Roman"/>
          <w:sz w:val="24"/>
          <w:szCs w:val="24"/>
          <w:lang w:eastAsia="lv-LV"/>
        </w:rPr>
        <w:t>kuru sakņu sistēma ir atsegta vairāk par 30 %</w:t>
      </w:r>
      <w:r w:rsidR="00CF2B90">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r w:rsidR="006E5ACF">
        <w:rPr>
          <w:rFonts w:ascii="Times New Roman" w:eastAsia="Times New Roman" w:hAnsi="Times New Roman"/>
          <w:sz w:val="24"/>
          <w:szCs w:val="24"/>
          <w:lang w:eastAsia="lv-LV"/>
        </w:rPr>
        <w:t>.</w:t>
      </w:r>
    </w:p>
    <w:p w:rsidR="00467A19" w:rsidRDefault="00A56F23"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E66F78">
        <w:rPr>
          <w:rFonts w:ascii="Times New Roman" w:eastAsia="Times New Roman" w:hAnsi="Times New Roman"/>
          <w:sz w:val="24"/>
          <w:szCs w:val="24"/>
          <w:lang w:eastAsia="lv-LV"/>
        </w:rPr>
        <w:t>8</w:t>
      </w:r>
      <w:r w:rsidR="00467A19">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467A19">
        <w:rPr>
          <w:rFonts w:ascii="Times New Roman" w:eastAsia="Times New Roman" w:hAnsi="Times New Roman"/>
          <w:sz w:val="24"/>
          <w:szCs w:val="24"/>
          <w:lang w:eastAsia="lv-LV"/>
        </w:rPr>
        <w:t xml:space="preserve">Svītrot </w:t>
      </w:r>
      <w:r w:rsidR="00103E0F">
        <w:rPr>
          <w:rFonts w:ascii="Times New Roman" w:eastAsia="Times New Roman" w:hAnsi="Times New Roman"/>
          <w:sz w:val="24"/>
          <w:szCs w:val="24"/>
          <w:lang w:eastAsia="lv-LV"/>
        </w:rPr>
        <w:t>16.</w:t>
      </w:r>
      <w:r w:rsidR="00103E0F" w:rsidRPr="007B1829">
        <w:rPr>
          <w:rFonts w:ascii="Times New Roman" w:eastAsia="Times New Roman" w:hAnsi="Times New Roman"/>
          <w:sz w:val="24"/>
          <w:szCs w:val="24"/>
          <w:vertAlign w:val="superscript"/>
          <w:lang w:eastAsia="lv-LV"/>
        </w:rPr>
        <w:t>1</w:t>
      </w:r>
      <w:r w:rsidR="00103E0F" w:rsidRPr="00E45671">
        <w:rPr>
          <w:rFonts w:ascii="Times New Roman" w:eastAsia="Times New Roman" w:hAnsi="Times New Roman"/>
          <w:sz w:val="24"/>
          <w:szCs w:val="24"/>
          <w:lang w:eastAsia="lv-LV"/>
        </w:rPr>
        <w:t>1</w:t>
      </w:r>
      <w:r w:rsidR="00103E0F">
        <w:rPr>
          <w:rFonts w:ascii="Times New Roman" w:eastAsia="Times New Roman" w:hAnsi="Times New Roman"/>
          <w:sz w:val="24"/>
          <w:szCs w:val="24"/>
          <w:lang w:eastAsia="lv-LV"/>
        </w:rPr>
        <w:t>., 16.</w:t>
      </w:r>
      <w:r w:rsidR="00103E0F" w:rsidRPr="007B1829">
        <w:rPr>
          <w:rFonts w:ascii="Times New Roman" w:eastAsia="Times New Roman" w:hAnsi="Times New Roman"/>
          <w:sz w:val="24"/>
          <w:szCs w:val="24"/>
          <w:vertAlign w:val="superscript"/>
          <w:lang w:eastAsia="lv-LV"/>
        </w:rPr>
        <w:t>1</w:t>
      </w:r>
      <w:r w:rsidR="00103E0F">
        <w:rPr>
          <w:rFonts w:ascii="Times New Roman" w:eastAsia="Times New Roman" w:hAnsi="Times New Roman"/>
          <w:sz w:val="24"/>
          <w:szCs w:val="24"/>
          <w:lang w:eastAsia="lv-LV"/>
        </w:rPr>
        <w:t>2.,</w:t>
      </w:r>
      <w:r w:rsidR="00CF2B90" w:rsidRPr="00CF2B90">
        <w:rPr>
          <w:rFonts w:ascii="Times New Roman" w:eastAsia="Times New Roman" w:hAnsi="Times New Roman"/>
          <w:sz w:val="24"/>
          <w:szCs w:val="24"/>
          <w:lang w:eastAsia="lv-LV"/>
        </w:rPr>
        <w:t xml:space="preserve"> </w:t>
      </w:r>
      <w:r w:rsidR="00CF2B90">
        <w:rPr>
          <w:rFonts w:ascii="Times New Roman" w:eastAsia="Times New Roman" w:hAnsi="Times New Roman"/>
          <w:sz w:val="24"/>
          <w:szCs w:val="24"/>
          <w:lang w:eastAsia="lv-LV"/>
        </w:rPr>
        <w:t>16.</w:t>
      </w:r>
      <w:r w:rsidR="00CF2B90" w:rsidRPr="007B1829">
        <w:rPr>
          <w:rFonts w:ascii="Times New Roman" w:eastAsia="Times New Roman" w:hAnsi="Times New Roman"/>
          <w:sz w:val="24"/>
          <w:szCs w:val="24"/>
          <w:vertAlign w:val="superscript"/>
          <w:lang w:eastAsia="lv-LV"/>
        </w:rPr>
        <w:t>1</w:t>
      </w:r>
      <w:r w:rsidR="00CF2B90">
        <w:rPr>
          <w:rFonts w:ascii="Times New Roman" w:eastAsia="Times New Roman" w:hAnsi="Times New Roman"/>
          <w:sz w:val="24"/>
          <w:szCs w:val="24"/>
          <w:lang w:eastAsia="lv-LV"/>
        </w:rPr>
        <w:t>3., 16.</w:t>
      </w:r>
      <w:r w:rsidR="00CF2B90" w:rsidRPr="007B1829">
        <w:rPr>
          <w:rFonts w:ascii="Times New Roman" w:eastAsia="Times New Roman" w:hAnsi="Times New Roman"/>
          <w:sz w:val="24"/>
          <w:szCs w:val="24"/>
          <w:vertAlign w:val="superscript"/>
          <w:lang w:eastAsia="lv-LV"/>
        </w:rPr>
        <w:t>1</w:t>
      </w:r>
      <w:r w:rsidR="00CF2B90">
        <w:rPr>
          <w:rFonts w:ascii="Times New Roman" w:eastAsia="Times New Roman" w:hAnsi="Times New Roman"/>
          <w:sz w:val="24"/>
          <w:szCs w:val="24"/>
          <w:lang w:eastAsia="lv-LV"/>
        </w:rPr>
        <w:t>3.1.,</w:t>
      </w:r>
      <w:r w:rsidR="00121B8A">
        <w:rPr>
          <w:rFonts w:ascii="Times New Roman" w:eastAsia="Times New Roman" w:hAnsi="Times New Roman"/>
          <w:sz w:val="24"/>
          <w:szCs w:val="24"/>
          <w:lang w:eastAsia="lv-LV"/>
        </w:rPr>
        <w:t>16.</w:t>
      </w:r>
      <w:r w:rsidR="00121B8A" w:rsidRPr="007B1829">
        <w:rPr>
          <w:rFonts w:ascii="Times New Roman" w:eastAsia="Times New Roman" w:hAnsi="Times New Roman"/>
          <w:sz w:val="24"/>
          <w:szCs w:val="24"/>
          <w:vertAlign w:val="superscript"/>
          <w:lang w:eastAsia="lv-LV"/>
        </w:rPr>
        <w:t>1</w:t>
      </w:r>
      <w:r w:rsidR="00121B8A">
        <w:rPr>
          <w:rFonts w:ascii="Times New Roman" w:eastAsia="Times New Roman" w:hAnsi="Times New Roman"/>
          <w:sz w:val="24"/>
          <w:szCs w:val="24"/>
          <w:lang w:eastAsia="lv-LV"/>
        </w:rPr>
        <w:t>3.2, 16.</w:t>
      </w:r>
      <w:r w:rsidR="00121B8A" w:rsidRPr="007B1829">
        <w:rPr>
          <w:rFonts w:ascii="Times New Roman" w:eastAsia="Times New Roman" w:hAnsi="Times New Roman"/>
          <w:sz w:val="24"/>
          <w:szCs w:val="24"/>
          <w:vertAlign w:val="superscript"/>
          <w:lang w:eastAsia="lv-LV"/>
        </w:rPr>
        <w:t>1</w:t>
      </w:r>
      <w:r w:rsidR="00121B8A">
        <w:rPr>
          <w:rFonts w:ascii="Times New Roman" w:eastAsia="Times New Roman" w:hAnsi="Times New Roman"/>
          <w:sz w:val="24"/>
          <w:szCs w:val="24"/>
          <w:lang w:eastAsia="lv-LV"/>
        </w:rPr>
        <w:t>3.3. un 16.</w:t>
      </w:r>
      <w:r w:rsidR="00121B8A" w:rsidRPr="007B1829">
        <w:rPr>
          <w:rFonts w:ascii="Times New Roman" w:eastAsia="Times New Roman" w:hAnsi="Times New Roman"/>
          <w:sz w:val="24"/>
          <w:szCs w:val="24"/>
          <w:vertAlign w:val="superscript"/>
          <w:lang w:eastAsia="lv-LV"/>
        </w:rPr>
        <w:t>1</w:t>
      </w:r>
      <w:r w:rsidR="00121B8A">
        <w:rPr>
          <w:rFonts w:ascii="Times New Roman" w:eastAsia="Times New Roman" w:hAnsi="Times New Roman"/>
          <w:sz w:val="24"/>
          <w:szCs w:val="24"/>
          <w:lang w:eastAsia="lv-LV"/>
        </w:rPr>
        <w:t>3.4.</w:t>
      </w:r>
      <w:r w:rsidR="009F08BE">
        <w:rPr>
          <w:rFonts w:ascii="Times New Roman" w:eastAsia="Times New Roman" w:hAnsi="Times New Roman"/>
          <w:sz w:val="24"/>
          <w:szCs w:val="24"/>
          <w:lang w:eastAsia="lv-LV"/>
        </w:rPr>
        <w:t> </w:t>
      </w:r>
      <w:r w:rsidR="00121B8A">
        <w:rPr>
          <w:rFonts w:ascii="Times New Roman" w:eastAsia="Times New Roman" w:hAnsi="Times New Roman"/>
          <w:sz w:val="24"/>
          <w:szCs w:val="24"/>
          <w:lang w:eastAsia="lv-LV"/>
        </w:rPr>
        <w:t>apakšpunktu.</w:t>
      </w:r>
    </w:p>
    <w:p w:rsidR="00641CD2" w:rsidRDefault="00870674"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5E0CEF">
        <w:rPr>
          <w:rFonts w:ascii="Times New Roman" w:eastAsia="Times New Roman" w:hAnsi="Times New Roman"/>
          <w:sz w:val="24"/>
          <w:szCs w:val="24"/>
          <w:lang w:eastAsia="lv-LV"/>
        </w:rPr>
        <w:t>9</w:t>
      </w:r>
      <w:r w:rsidR="00641CD2">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641CD2">
        <w:rPr>
          <w:rFonts w:ascii="Times New Roman" w:eastAsia="Times New Roman" w:hAnsi="Times New Roman"/>
          <w:sz w:val="24"/>
          <w:szCs w:val="24"/>
          <w:lang w:eastAsia="lv-LV"/>
        </w:rPr>
        <w:t xml:space="preserve">Papildināt noteikumus ar </w:t>
      </w:r>
      <w:r w:rsidR="00324E36">
        <w:rPr>
          <w:rFonts w:ascii="Times New Roman" w:eastAsia="Times New Roman" w:hAnsi="Times New Roman"/>
          <w:sz w:val="24"/>
          <w:szCs w:val="24"/>
          <w:lang w:eastAsia="lv-LV"/>
        </w:rPr>
        <w:t>16.</w:t>
      </w:r>
      <w:r w:rsidR="00324E36" w:rsidRPr="006B78BB">
        <w:rPr>
          <w:rFonts w:ascii="Times New Roman" w:eastAsia="Times New Roman" w:hAnsi="Times New Roman"/>
          <w:sz w:val="24"/>
          <w:szCs w:val="24"/>
          <w:vertAlign w:val="superscript"/>
          <w:lang w:eastAsia="lv-LV"/>
        </w:rPr>
        <w:t>2</w:t>
      </w:r>
      <w:r w:rsidR="00324E36" w:rsidRPr="00324E36">
        <w:rPr>
          <w:rFonts w:ascii="Times New Roman" w:eastAsia="Times New Roman" w:hAnsi="Times New Roman"/>
          <w:sz w:val="24"/>
          <w:szCs w:val="24"/>
          <w:lang w:eastAsia="lv-LV"/>
        </w:rPr>
        <w:t xml:space="preserve"> </w:t>
      </w:r>
      <w:r w:rsidR="00324E36" w:rsidRPr="006B78BB">
        <w:rPr>
          <w:rFonts w:ascii="Times New Roman" w:eastAsia="Times New Roman" w:hAnsi="Times New Roman"/>
          <w:sz w:val="24"/>
          <w:szCs w:val="24"/>
          <w:lang w:eastAsia="lv-LV"/>
        </w:rPr>
        <w:t>un</w:t>
      </w:r>
      <w:r w:rsidR="00324E36">
        <w:rPr>
          <w:rFonts w:ascii="Times New Roman" w:eastAsia="Times New Roman" w:hAnsi="Times New Roman"/>
          <w:sz w:val="24"/>
          <w:szCs w:val="24"/>
          <w:lang w:eastAsia="lv-LV"/>
        </w:rPr>
        <w:t xml:space="preserve"> </w:t>
      </w:r>
      <w:r w:rsidR="008E2440">
        <w:rPr>
          <w:rFonts w:ascii="Times New Roman" w:eastAsia="Times New Roman" w:hAnsi="Times New Roman"/>
          <w:sz w:val="24"/>
          <w:szCs w:val="24"/>
          <w:lang w:eastAsia="lv-LV"/>
        </w:rPr>
        <w:t>16.</w:t>
      </w:r>
      <w:r w:rsidR="008E2440" w:rsidRPr="006B78BB">
        <w:rPr>
          <w:rFonts w:ascii="Times New Roman" w:eastAsia="Times New Roman" w:hAnsi="Times New Roman"/>
          <w:sz w:val="24"/>
          <w:szCs w:val="24"/>
          <w:vertAlign w:val="superscript"/>
          <w:lang w:eastAsia="lv-LV"/>
        </w:rPr>
        <w:t>3</w:t>
      </w:r>
      <w:r w:rsidR="009F08BE">
        <w:rPr>
          <w:rFonts w:ascii="Times New Roman" w:eastAsia="Times New Roman" w:hAnsi="Times New Roman"/>
          <w:sz w:val="24"/>
          <w:szCs w:val="24"/>
          <w:vertAlign w:val="superscript"/>
          <w:lang w:eastAsia="lv-LV"/>
        </w:rPr>
        <w:t> </w:t>
      </w:r>
      <w:r w:rsidR="008E2440">
        <w:rPr>
          <w:rFonts w:ascii="Times New Roman" w:eastAsia="Times New Roman" w:hAnsi="Times New Roman"/>
          <w:sz w:val="24"/>
          <w:szCs w:val="24"/>
          <w:lang w:eastAsia="lv-LV"/>
        </w:rPr>
        <w:t>apakšpunktu šādā redakcijā</w:t>
      </w:r>
      <w:r w:rsidR="002E4028">
        <w:rPr>
          <w:rFonts w:ascii="Times New Roman" w:eastAsia="Times New Roman" w:hAnsi="Times New Roman"/>
          <w:sz w:val="24"/>
          <w:szCs w:val="24"/>
          <w:lang w:eastAsia="lv-LV"/>
        </w:rPr>
        <w:t>:</w:t>
      </w:r>
    </w:p>
    <w:p w:rsidR="006B78BB" w:rsidRPr="006B78BB" w:rsidRDefault="009570D0"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6B78BB">
        <w:rPr>
          <w:rFonts w:ascii="Times New Roman" w:eastAsia="Times New Roman" w:hAnsi="Times New Roman"/>
          <w:sz w:val="24"/>
          <w:szCs w:val="24"/>
          <w:lang w:eastAsia="lv-LV"/>
        </w:rPr>
        <w:t>16.</w:t>
      </w:r>
      <w:r w:rsidR="006B78BB" w:rsidRPr="006B78BB">
        <w:rPr>
          <w:rFonts w:ascii="Times New Roman" w:eastAsia="Times New Roman" w:hAnsi="Times New Roman"/>
          <w:sz w:val="24"/>
          <w:szCs w:val="24"/>
          <w:vertAlign w:val="superscript"/>
          <w:lang w:eastAsia="lv-LV"/>
        </w:rPr>
        <w:t>2</w:t>
      </w:r>
      <w:r w:rsidR="009F08BE">
        <w:rPr>
          <w:rFonts w:ascii="Times New Roman" w:eastAsia="Times New Roman" w:hAnsi="Times New Roman"/>
          <w:sz w:val="24"/>
          <w:szCs w:val="24"/>
          <w:vertAlign w:val="superscript"/>
          <w:lang w:eastAsia="lv-LV"/>
        </w:rPr>
        <w:t> </w:t>
      </w:r>
      <w:r w:rsidR="006B78BB" w:rsidRPr="006B78BB">
        <w:rPr>
          <w:rFonts w:ascii="Times New Roman" w:eastAsia="Times New Roman" w:hAnsi="Times New Roman"/>
          <w:sz w:val="24"/>
          <w:szCs w:val="24"/>
          <w:lang w:eastAsia="lv-LV"/>
        </w:rPr>
        <w:t>Dabas lieguma zonā atļauta koku ciršana sanitārajā cirtē, ja ir saņemts Valsts meža dienesta sanitārais atzinums (arī tad, ja mežaudzes šķērslaukums ir lielāks par kritisko šķērslaukumu). Šādā gadījumā Valsts meža dienests koku ciršanas apliecinājumu izsniedz pēc Dabas aizsardzības pārvaldes pozitīva atzinuma saņemšanas. Veicot sanitāro cirti, saglabā visus augtspējīgos kokus un ievēro Dabas aizsardzības pārvaldes atzinumā noteiktās prasības. Pieļaujama atsevišķu augtspējīgo koku ciršana uz pievešanas ceļiem.</w:t>
      </w:r>
    </w:p>
    <w:p w:rsidR="006B78BB" w:rsidRPr="006B78BB" w:rsidRDefault="006B78B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16.</w:t>
      </w:r>
      <w:r w:rsidRPr="006B78BB">
        <w:rPr>
          <w:rFonts w:ascii="Times New Roman" w:eastAsia="Times New Roman" w:hAnsi="Times New Roman"/>
          <w:sz w:val="24"/>
          <w:szCs w:val="24"/>
          <w:vertAlign w:val="superscript"/>
          <w:lang w:eastAsia="lv-LV"/>
        </w:rPr>
        <w:t>3</w:t>
      </w:r>
      <w:r w:rsidR="009F08BE">
        <w:rPr>
          <w:rFonts w:ascii="Times New Roman" w:eastAsia="Times New Roman" w:hAnsi="Times New Roman"/>
          <w:sz w:val="24"/>
          <w:szCs w:val="24"/>
          <w:vertAlign w:val="superscript"/>
          <w:lang w:eastAsia="lv-LV"/>
        </w:rPr>
        <w:t> </w:t>
      </w:r>
      <w:r w:rsidRPr="006B78BB">
        <w:rPr>
          <w:rFonts w:ascii="Times New Roman" w:eastAsia="Times New Roman" w:hAnsi="Times New Roman"/>
          <w:sz w:val="24"/>
          <w:szCs w:val="24"/>
          <w:lang w:eastAsia="lv-LV"/>
        </w:rPr>
        <w:t>Lai novērstu apdraudējumu dabas lieguma apmeklētājiem un infrastruktūras objektiem, dabas lieguma zonā meža slimību, kaitēkļu, dzīvnieku vai citādi bojātos, vēja gāztos un lauztos kokus cērt citā cirtē. Šādā gadījumā Valsts meža dienests koku ciršanas apliecinājumu izsniedz pēc Dabas aizsardzības pārvaldes pozitīva atzinuma saņemšanas.</w:t>
      </w:r>
      <w:r w:rsidR="009570D0">
        <w:rPr>
          <w:rFonts w:ascii="Times New Roman" w:eastAsia="Times New Roman" w:hAnsi="Times New Roman"/>
          <w:sz w:val="24"/>
          <w:szCs w:val="24"/>
          <w:lang w:eastAsia="lv-LV"/>
        </w:rPr>
        <w:t>”</w:t>
      </w:r>
    </w:p>
    <w:p w:rsidR="00ED5F52" w:rsidRDefault="003A6094"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29" w:name="n5"/>
      <w:bookmarkStart w:id="30" w:name="p17"/>
      <w:bookmarkStart w:id="31" w:name="p-211432"/>
      <w:bookmarkStart w:id="32" w:name="p18"/>
      <w:bookmarkStart w:id="33" w:name="p-211433"/>
      <w:bookmarkEnd w:id="29"/>
      <w:bookmarkEnd w:id="30"/>
      <w:bookmarkEnd w:id="31"/>
      <w:bookmarkEnd w:id="32"/>
      <w:bookmarkEnd w:id="33"/>
      <w:r>
        <w:rPr>
          <w:rFonts w:ascii="Times New Roman" w:eastAsia="Times New Roman" w:hAnsi="Times New Roman"/>
          <w:sz w:val="24"/>
          <w:szCs w:val="24"/>
          <w:lang w:eastAsia="lv-LV"/>
        </w:rPr>
        <w:t>30</w:t>
      </w:r>
      <w:r w:rsidR="00F67468">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ED5F52">
        <w:rPr>
          <w:rFonts w:ascii="Times New Roman" w:eastAsia="Times New Roman" w:hAnsi="Times New Roman"/>
          <w:sz w:val="24"/>
          <w:szCs w:val="24"/>
          <w:lang w:eastAsia="lv-LV"/>
        </w:rPr>
        <w:t>Izteikt 18.2.</w:t>
      </w:r>
      <w:r w:rsidR="009F08BE">
        <w:rPr>
          <w:rFonts w:ascii="Times New Roman" w:eastAsia="Times New Roman" w:hAnsi="Times New Roman"/>
          <w:sz w:val="24"/>
          <w:szCs w:val="24"/>
          <w:lang w:eastAsia="lv-LV"/>
        </w:rPr>
        <w:t> </w:t>
      </w:r>
      <w:r w:rsidR="00ED5F52">
        <w:rPr>
          <w:rFonts w:ascii="Times New Roman" w:eastAsia="Times New Roman" w:hAnsi="Times New Roman"/>
          <w:sz w:val="24"/>
          <w:szCs w:val="24"/>
          <w:lang w:eastAsia="lv-LV"/>
        </w:rPr>
        <w:t>apakšpunktu šādā redakcijā:</w:t>
      </w:r>
    </w:p>
    <w:p w:rsidR="007F3A63" w:rsidRDefault="00ED5F52"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Pr="00ED5F52">
        <w:rPr>
          <w:rFonts w:ascii="Times New Roman" w:eastAsia="Times New Roman" w:hAnsi="Times New Roman"/>
          <w:sz w:val="24"/>
          <w:szCs w:val="24"/>
          <w:lang w:eastAsia="lv-LV"/>
        </w:rPr>
        <w:t>18.2.</w:t>
      </w:r>
      <w:r w:rsidR="009F08BE">
        <w:rPr>
          <w:rFonts w:ascii="Times New Roman" w:eastAsia="Times New Roman" w:hAnsi="Times New Roman"/>
          <w:sz w:val="24"/>
          <w:szCs w:val="24"/>
          <w:lang w:eastAsia="lv-LV"/>
        </w:rPr>
        <w:t> </w:t>
      </w:r>
      <w:r w:rsidR="00BE58D2">
        <w:rPr>
          <w:rFonts w:ascii="Times New Roman" w:eastAsia="Times New Roman" w:hAnsi="Times New Roman"/>
          <w:sz w:val="24"/>
          <w:szCs w:val="24"/>
          <w:lang w:eastAsia="lv-LV"/>
        </w:rPr>
        <w:t>v</w:t>
      </w:r>
      <w:r>
        <w:rPr>
          <w:rFonts w:ascii="Times New Roman" w:eastAsia="Times New Roman" w:hAnsi="Times New Roman"/>
          <w:sz w:val="24"/>
          <w:szCs w:val="24"/>
          <w:lang w:eastAsia="lv-LV"/>
        </w:rPr>
        <w:t xml:space="preserve">eikt </w:t>
      </w:r>
      <w:r w:rsidR="003B54B2" w:rsidRPr="003B54B2">
        <w:rPr>
          <w:rFonts w:ascii="Times New Roman" w:eastAsia="Times New Roman" w:hAnsi="Times New Roman"/>
          <w:sz w:val="24"/>
          <w:szCs w:val="24"/>
          <w:lang w:eastAsia="lv-LV"/>
        </w:rPr>
        <w:t>darbības, kuru rezultātā tiek mainīta meža zemes lietošanas kategorija</w:t>
      </w:r>
      <w:r w:rsidR="00560EE1">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izņemot </w:t>
      </w:r>
      <w:r w:rsidR="003B54B2" w:rsidRPr="003B54B2">
        <w:rPr>
          <w:rFonts w:ascii="Times New Roman" w:eastAsia="Times New Roman" w:hAnsi="Times New Roman"/>
          <w:sz w:val="24"/>
          <w:szCs w:val="24"/>
          <w:lang w:eastAsia="lv-LV"/>
        </w:rPr>
        <w:t xml:space="preserve">dabiski applūdušas zemes lietošanas kategorijas maiņu uz dabā konstatēto zemes lietošanas kategoriju, kā arī </w:t>
      </w:r>
      <w:r>
        <w:rPr>
          <w:rFonts w:ascii="Times New Roman" w:eastAsia="Times New Roman" w:hAnsi="Times New Roman"/>
          <w:sz w:val="24"/>
          <w:szCs w:val="24"/>
          <w:lang w:eastAsia="lv-LV"/>
        </w:rPr>
        <w:t xml:space="preserve">ar Dabas aizsardzības pārvaldes </w:t>
      </w:r>
      <w:r w:rsidR="009344B6">
        <w:rPr>
          <w:rFonts w:ascii="Times New Roman" w:eastAsia="Times New Roman" w:hAnsi="Times New Roman"/>
          <w:sz w:val="24"/>
          <w:szCs w:val="24"/>
          <w:lang w:eastAsia="lv-LV"/>
        </w:rPr>
        <w:t xml:space="preserve">rakstisku </w:t>
      </w:r>
      <w:r>
        <w:rPr>
          <w:rFonts w:ascii="Times New Roman" w:eastAsia="Times New Roman" w:hAnsi="Times New Roman"/>
          <w:sz w:val="24"/>
          <w:szCs w:val="24"/>
          <w:lang w:eastAsia="lv-LV"/>
        </w:rPr>
        <w:t>atļauju</w:t>
      </w:r>
      <w:r w:rsidR="00560EE1">
        <w:rPr>
          <w:rFonts w:ascii="Times New Roman" w:eastAsia="Times New Roman" w:hAnsi="Times New Roman"/>
          <w:sz w:val="24"/>
          <w:szCs w:val="24"/>
          <w:lang w:eastAsia="lv-LV"/>
        </w:rPr>
        <w:t xml:space="preserve"> </w:t>
      </w:r>
      <w:r w:rsidR="00031115">
        <w:rPr>
          <w:rFonts w:ascii="Times New Roman" w:eastAsia="Times New Roman" w:hAnsi="Times New Roman"/>
          <w:sz w:val="24"/>
          <w:szCs w:val="24"/>
          <w:lang w:eastAsia="lv-LV"/>
        </w:rPr>
        <w:t>šo noteikumu 19.4.</w:t>
      </w:r>
      <w:r w:rsidR="00664D0A">
        <w:rPr>
          <w:rFonts w:ascii="Times New Roman" w:eastAsia="Times New Roman" w:hAnsi="Times New Roman"/>
          <w:sz w:val="24"/>
          <w:szCs w:val="24"/>
          <w:lang w:eastAsia="lv-LV"/>
        </w:rPr>
        <w:t> </w:t>
      </w:r>
      <w:r w:rsidR="00031115">
        <w:rPr>
          <w:rFonts w:ascii="Times New Roman" w:eastAsia="Times New Roman" w:hAnsi="Times New Roman"/>
          <w:sz w:val="24"/>
          <w:szCs w:val="24"/>
          <w:lang w:eastAsia="lv-LV"/>
        </w:rPr>
        <w:t>apakšpunktā noteiktajos gadījumos</w:t>
      </w:r>
      <w:r w:rsidR="00077F50">
        <w:rPr>
          <w:rFonts w:ascii="Times New Roman" w:eastAsia="Times New Roman" w:hAnsi="Times New Roman"/>
          <w:sz w:val="24"/>
          <w:szCs w:val="24"/>
          <w:lang w:eastAsia="lv-LV"/>
        </w:rPr>
        <w:t>;”</w:t>
      </w:r>
    </w:p>
    <w:p w:rsidR="00BC3665" w:rsidRPr="00E45671" w:rsidRDefault="003A6094"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31</w:t>
      </w:r>
      <w:r w:rsidR="00BC3665">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A236E9">
        <w:rPr>
          <w:rFonts w:ascii="Times New Roman" w:eastAsia="Times New Roman" w:hAnsi="Times New Roman"/>
          <w:sz w:val="24"/>
          <w:szCs w:val="24"/>
          <w:lang w:eastAsia="lv-LV"/>
        </w:rPr>
        <w:t>Svītrot 18.3.</w:t>
      </w:r>
      <w:r w:rsidR="009F08BE">
        <w:rPr>
          <w:rFonts w:ascii="Times New Roman" w:eastAsia="Times New Roman" w:hAnsi="Times New Roman"/>
          <w:sz w:val="24"/>
          <w:szCs w:val="24"/>
          <w:lang w:eastAsia="lv-LV"/>
        </w:rPr>
        <w:t> </w:t>
      </w:r>
      <w:r w:rsidR="00A236E9">
        <w:rPr>
          <w:rFonts w:ascii="Times New Roman" w:eastAsia="Times New Roman" w:hAnsi="Times New Roman"/>
          <w:sz w:val="24"/>
          <w:szCs w:val="24"/>
          <w:lang w:eastAsia="lv-LV"/>
        </w:rPr>
        <w:t xml:space="preserve">apakšpunktā vārdus </w:t>
      </w:r>
      <w:r w:rsidR="00D1530D">
        <w:rPr>
          <w:rFonts w:ascii="Times New Roman" w:eastAsia="Times New Roman" w:hAnsi="Times New Roman"/>
          <w:sz w:val="24"/>
          <w:szCs w:val="24"/>
          <w:lang w:eastAsia="lv-LV"/>
        </w:rPr>
        <w:t xml:space="preserve">„saskaņā ar šo noteikumu </w:t>
      </w:r>
      <w:proofErr w:type="gramStart"/>
      <w:r w:rsidR="00D1530D">
        <w:rPr>
          <w:rFonts w:ascii="Times New Roman" w:eastAsia="Times New Roman" w:hAnsi="Times New Roman"/>
          <w:sz w:val="24"/>
          <w:szCs w:val="24"/>
          <w:lang w:eastAsia="lv-LV"/>
        </w:rPr>
        <w:t>19.1.</w:t>
      </w:r>
      <w:r w:rsidR="009F08BE">
        <w:rPr>
          <w:rFonts w:ascii="Times New Roman" w:eastAsia="Times New Roman" w:hAnsi="Times New Roman"/>
          <w:sz w:val="24"/>
          <w:szCs w:val="24"/>
          <w:lang w:eastAsia="lv-LV"/>
        </w:rPr>
        <w:t> </w:t>
      </w:r>
      <w:r w:rsidR="00D1530D">
        <w:rPr>
          <w:rFonts w:ascii="Times New Roman" w:eastAsia="Times New Roman" w:hAnsi="Times New Roman"/>
          <w:sz w:val="24"/>
          <w:szCs w:val="24"/>
          <w:lang w:eastAsia="lv-LV"/>
        </w:rPr>
        <w:t>apakšpunktu un citiem normatīvajiem aktiem</w:t>
      </w:r>
      <w:proofErr w:type="gramEnd"/>
      <w:r w:rsidR="00D1530D">
        <w:rPr>
          <w:rFonts w:ascii="Times New Roman" w:eastAsia="Times New Roman" w:hAnsi="Times New Roman"/>
          <w:sz w:val="24"/>
          <w:szCs w:val="24"/>
          <w:lang w:eastAsia="lv-LV"/>
        </w:rPr>
        <w:t>”.</w:t>
      </w:r>
    </w:p>
    <w:p w:rsidR="00D86703" w:rsidRDefault="0051715F"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34" w:name="p19"/>
      <w:bookmarkStart w:id="35" w:name="p-288937"/>
      <w:bookmarkEnd w:id="34"/>
      <w:bookmarkEnd w:id="35"/>
      <w:r>
        <w:rPr>
          <w:rFonts w:ascii="Times New Roman" w:eastAsia="Times New Roman" w:hAnsi="Times New Roman"/>
          <w:sz w:val="24"/>
          <w:szCs w:val="24"/>
          <w:lang w:eastAsia="lv-LV"/>
        </w:rPr>
        <w:t>3</w:t>
      </w:r>
      <w:r w:rsidR="007977F8">
        <w:rPr>
          <w:rFonts w:ascii="Times New Roman" w:eastAsia="Times New Roman" w:hAnsi="Times New Roman"/>
          <w:sz w:val="24"/>
          <w:szCs w:val="24"/>
          <w:lang w:eastAsia="lv-LV"/>
        </w:rPr>
        <w:t>2</w:t>
      </w:r>
      <w:r>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995803">
        <w:rPr>
          <w:rFonts w:ascii="Times New Roman" w:eastAsia="Times New Roman" w:hAnsi="Times New Roman"/>
          <w:sz w:val="24"/>
          <w:szCs w:val="24"/>
          <w:lang w:eastAsia="lv-LV"/>
        </w:rPr>
        <w:t>Aizstāt 19.</w:t>
      </w:r>
      <w:r w:rsidR="009F08BE">
        <w:rPr>
          <w:rFonts w:ascii="Times New Roman" w:eastAsia="Times New Roman" w:hAnsi="Times New Roman"/>
          <w:sz w:val="24"/>
          <w:szCs w:val="24"/>
          <w:lang w:eastAsia="lv-LV"/>
        </w:rPr>
        <w:t> </w:t>
      </w:r>
      <w:r w:rsidR="00995803">
        <w:rPr>
          <w:rFonts w:ascii="Times New Roman" w:eastAsia="Times New Roman" w:hAnsi="Times New Roman"/>
          <w:sz w:val="24"/>
          <w:szCs w:val="24"/>
          <w:lang w:eastAsia="lv-LV"/>
        </w:rPr>
        <w:t>punktā vārdus „rakstiska saskaņojuma” ar vārdiem „rakstiskas atļaujas”</w:t>
      </w:r>
      <w:r w:rsidR="002D6335">
        <w:rPr>
          <w:rFonts w:ascii="Times New Roman" w:eastAsia="Times New Roman" w:hAnsi="Times New Roman"/>
          <w:sz w:val="24"/>
          <w:szCs w:val="24"/>
          <w:lang w:eastAsia="lv-LV"/>
        </w:rPr>
        <w:t>.</w:t>
      </w:r>
    </w:p>
    <w:p w:rsidR="008D25BD" w:rsidRDefault="006C16C9"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7977F8">
        <w:rPr>
          <w:rFonts w:ascii="Times New Roman" w:eastAsia="Times New Roman" w:hAnsi="Times New Roman"/>
          <w:sz w:val="24"/>
          <w:szCs w:val="24"/>
          <w:lang w:eastAsia="lv-LV"/>
        </w:rPr>
        <w:t>3</w:t>
      </w:r>
      <w:r w:rsidR="008D25BD">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8D25BD">
        <w:rPr>
          <w:rFonts w:ascii="Times New Roman" w:eastAsia="Times New Roman" w:hAnsi="Times New Roman"/>
          <w:sz w:val="24"/>
          <w:szCs w:val="24"/>
          <w:lang w:eastAsia="lv-LV"/>
        </w:rPr>
        <w:t xml:space="preserve">Svītrot </w:t>
      </w:r>
      <w:r w:rsidR="002C439D">
        <w:rPr>
          <w:rFonts w:ascii="Times New Roman" w:eastAsia="Times New Roman" w:hAnsi="Times New Roman"/>
          <w:sz w:val="24"/>
          <w:szCs w:val="24"/>
          <w:lang w:eastAsia="lv-LV"/>
        </w:rPr>
        <w:t xml:space="preserve">19.1., 19.2., </w:t>
      </w:r>
      <w:r w:rsidR="008D25BD">
        <w:rPr>
          <w:rFonts w:ascii="Times New Roman" w:eastAsia="Times New Roman" w:hAnsi="Times New Roman"/>
          <w:sz w:val="24"/>
          <w:szCs w:val="24"/>
          <w:lang w:eastAsia="lv-LV"/>
        </w:rPr>
        <w:t>19.3.2., 19.3.3.</w:t>
      </w:r>
      <w:r w:rsidR="009F08BE">
        <w:rPr>
          <w:rFonts w:ascii="Times New Roman" w:eastAsia="Times New Roman" w:hAnsi="Times New Roman"/>
          <w:sz w:val="24"/>
          <w:szCs w:val="24"/>
          <w:lang w:eastAsia="lv-LV"/>
        </w:rPr>
        <w:t> </w:t>
      </w:r>
      <w:r w:rsidR="008D25BD">
        <w:rPr>
          <w:rFonts w:ascii="Times New Roman" w:eastAsia="Times New Roman" w:hAnsi="Times New Roman"/>
          <w:sz w:val="24"/>
          <w:szCs w:val="24"/>
          <w:lang w:eastAsia="lv-LV"/>
        </w:rPr>
        <w:t>un 19.3.4.</w:t>
      </w:r>
      <w:r w:rsidR="009F08BE">
        <w:rPr>
          <w:rFonts w:ascii="Times New Roman" w:eastAsia="Times New Roman" w:hAnsi="Times New Roman"/>
          <w:sz w:val="24"/>
          <w:szCs w:val="24"/>
          <w:lang w:eastAsia="lv-LV"/>
        </w:rPr>
        <w:t> </w:t>
      </w:r>
      <w:r w:rsidR="008D25BD">
        <w:rPr>
          <w:rFonts w:ascii="Times New Roman" w:eastAsia="Times New Roman" w:hAnsi="Times New Roman"/>
          <w:sz w:val="24"/>
          <w:szCs w:val="24"/>
          <w:lang w:eastAsia="lv-LV"/>
        </w:rPr>
        <w:t>apakšpunktu.</w:t>
      </w:r>
    </w:p>
    <w:p w:rsidR="00A034D2" w:rsidRPr="00651007" w:rsidRDefault="003C15E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7977F8">
        <w:rPr>
          <w:rFonts w:ascii="Times New Roman" w:eastAsia="Times New Roman" w:hAnsi="Times New Roman"/>
          <w:sz w:val="24"/>
          <w:szCs w:val="24"/>
          <w:lang w:eastAsia="lv-LV"/>
        </w:rPr>
        <w:t>4</w:t>
      </w:r>
      <w:r>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A034D2" w:rsidRPr="007F5C52">
        <w:rPr>
          <w:rFonts w:ascii="Times New Roman" w:eastAsia="Times New Roman" w:hAnsi="Times New Roman"/>
          <w:sz w:val="24"/>
          <w:szCs w:val="24"/>
          <w:lang w:eastAsia="lv-LV"/>
        </w:rPr>
        <w:t>Papildināt noteikumus ar 19.4.</w:t>
      </w:r>
      <w:r w:rsidR="009F08BE">
        <w:t> </w:t>
      </w:r>
      <w:r w:rsidR="00A034D2" w:rsidRPr="007F5C52">
        <w:rPr>
          <w:rFonts w:ascii="Times New Roman" w:eastAsia="Times New Roman" w:hAnsi="Times New Roman"/>
          <w:sz w:val="24"/>
          <w:szCs w:val="24"/>
          <w:lang w:eastAsia="lv-LV"/>
        </w:rPr>
        <w:t>apakšpunktu šādā redakcijā:</w:t>
      </w:r>
    </w:p>
    <w:p w:rsidR="0013758F" w:rsidRDefault="009F08BE"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13758F" w:rsidRPr="008F385D">
        <w:rPr>
          <w:rFonts w:ascii="Times New Roman" w:eastAsia="Times New Roman" w:hAnsi="Times New Roman"/>
          <w:sz w:val="24"/>
          <w:szCs w:val="24"/>
          <w:lang w:eastAsia="lv-LV"/>
        </w:rPr>
        <w:t>1</w:t>
      </w:r>
      <w:r w:rsidR="00A034D2" w:rsidRPr="008F385D">
        <w:rPr>
          <w:rFonts w:ascii="Times New Roman" w:eastAsia="Times New Roman" w:hAnsi="Times New Roman"/>
          <w:sz w:val="24"/>
          <w:szCs w:val="24"/>
          <w:lang w:eastAsia="lv-LV"/>
        </w:rPr>
        <w:t>9</w:t>
      </w:r>
      <w:r w:rsidR="0013758F" w:rsidRPr="008F385D">
        <w:rPr>
          <w:rFonts w:ascii="Times New Roman" w:eastAsia="Times New Roman" w:hAnsi="Times New Roman"/>
          <w:sz w:val="24"/>
          <w:szCs w:val="24"/>
          <w:lang w:eastAsia="lv-LV"/>
        </w:rPr>
        <w:t>.</w:t>
      </w:r>
      <w:r w:rsidR="00A034D2" w:rsidRPr="008F385D">
        <w:rPr>
          <w:rFonts w:ascii="Times New Roman" w:eastAsia="Times New Roman" w:hAnsi="Times New Roman"/>
          <w:sz w:val="24"/>
          <w:szCs w:val="24"/>
          <w:lang w:eastAsia="lv-LV"/>
        </w:rPr>
        <w:t>4</w:t>
      </w:r>
      <w:r w:rsidR="0013758F" w:rsidRPr="008F385D">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13758F" w:rsidRPr="008F385D">
        <w:rPr>
          <w:rFonts w:ascii="Times New Roman" w:eastAsia="Times New Roman" w:hAnsi="Times New Roman"/>
          <w:sz w:val="24"/>
          <w:szCs w:val="24"/>
          <w:lang w:eastAsia="lv-LV"/>
        </w:rPr>
        <w:t xml:space="preserve">veikt ceļu </w:t>
      </w:r>
      <w:r w:rsidR="00FC350F">
        <w:rPr>
          <w:rFonts w:ascii="Times New Roman" w:eastAsia="Times New Roman" w:hAnsi="Times New Roman"/>
          <w:sz w:val="24"/>
          <w:szCs w:val="24"/>
          <w:lang w:eastAsia="lv-LV"/>
        </w:rPr>
        <w:t xml:space="preserve">būvniecību pēc attiecīgā sugu un biotopu aizsardzības jomā sertificēta eksperta pozitīva atzinuma saņemšanas, kā arī veikt ceļu </w:t>
      </w:r>
      <w:r w:rsidR="0013758F" w:rsidRPr="008F385D">
        <w:rPr>
          <w:rFonts w:ascii="Times New Roman" w:eastAsia="Times New Roman" w:hAnsi="Times New Roman"/>
          <w:sz w:val="24"/>
          <w:szCs w:val="24"/>
          <w:lang w:eastAsia="lv-LV"/>
        </w:rPr>
        <w:t>atjaunošanu vai pārbūvi;</w:t>
      </w:r>
      <w:r w:rsidR="00A034D2" w:rsidRPr="008F385D">
        <w:rPr>
          <w:rFonts w:ascii="Times New Roman" w:eastAsia="Times New Roman" w:hAnsi="Times New Roman"/>
          <w:sz w:val="24"/>
          <w:szCs w:val="24"/>
          <w:lang w:eastAsia="lv-LV"/>
        </w:rPr>
        <w:t>”</w:t>
      </w:r>
    </w:p>
    <w:p w:rsidR="000169D7" w:rsidRDefault="00951598"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7977F8">
        <w:rPr>
          <w:rFonts w:ascii="Times New Roman" w:eastAsia="Times New Roman" w:hAnsi="Times New Roman"/>
          <w:sz w:val="24"/>
          <w:szCs w:val="24"/>
          <w:lang w:eastAsia="lv-LV"/>
        </w:rPr>
        <w:t>5</w:t>
      </w:r>
      <w:r w:rsidR="000169D7">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6A12CA">
        <w:rPr>
          <w:rFonts w:ascii="Times New Roman" w:eastAsia="Times New Roman" w:hAnsi="Times New Roman"/>
          <w:sz w:val="24"/>
          <w:szCs w:val="24"/>
          <w:lang w:eastAsia="lv-LV"/>
        </w:rPr>
        <w:t xml:space="preserve">Papildināt noteikumus ar </w:t>
      </w:r>
      <w:r w:rsidR="00036E7B">
        <w:rPr>
          <w:rFonts w:ascii="Times New Roman" w:eastAsia="Times New Roman" w:hAnsi="Times New Roman"/>
          <w:sz w:val="24"/>
          <w:szCs w:val="24"/>
          <w:lang w:eastAsia="lv-LV"/>
        </w:rPr>
        <w:t>19.</w:t>
      </w:r>
      <w:r w:rsidR="00036E7B" w:rsidRPr="006B78BB">
        <w:rPr>
          <w:rFonts w:ascii="Times New Roman" w:eastAsia="Times New Roman" w:hAnsi="Times New Roman"/>
          <w:sz w:val="24"/>
          <w:szCs w:val="24"/>
          <w:vertAlign w:val="superscript"/>
          <w:lang w:eastAsia="lv-LV"/>
        </w:rPr>
        <w:t>1</w:t>
      </w:r>
      <w:r w:rsidR="00036E7B">
        <w:rPr>
          <w:rFonts w:ascii="Times New Roman" w:eastAsia="Times New Roman" w:hAnsi="Times New Roman"/>
          <w:sz w:val="24"/>
          <w:szCs w:val="24"/>
          <w:vertAlign w:val="superscript"/>
          <w:lang w:eastAsia="lv-LV"/>
        </w:rPr>
        <w:t xml:space="preserve"> </w:t>
      </w:r>
      <w:r w:rsidR="00036E7B" w:rsidRPr="006B78BB">
        <w:rPr>
          <w:rFonts w:ascii="Times New Roman" w:eastAsia="Times New Roman" w:hAnsi="Times New Roman"/>
          <w:sz w:val="24"/>
          <w:szCs w:val="24"/>
          <w:lang w:eastAsia="lv-LV"/>
        </w:rPr>
        <w:t>un</w:t>
      </w:r>
      <w:r w:rsidR="00036E7B">
        <w:rPr>
          <w:rFonts w:ascii="Times New Roman" w:eastAsia="Times New Roman" w:hAnsi="Times New Roman"/>
          <w:sz w:val="24"/>
          <w:szCs w:val="24"/>
          <w:lang w:eastAsia="lv-LV"/>
        </w:rPr>
        <w:t xml:space="preserve"> </w:t>
      </w:r>
      <w:r w:rsidR="00D742E4">
        <w:rPr>
          <w:rFonts w:ascii="Times New Roman" w:eastAsia="Times New Roman" w:hAnsi="Times New Roman"/>
          <w:sz w:val="24"/>
          <w:szCs w:val="24"/>
          <w:lang w:eastAsia="lv-LV"/>
        </w:rPr>
        <w:t>19.</w:t>
      </w:r>
      <w:r w:rsidR="00D742E4" w:rsidRPr="006B78BB">
        <w:rPr>
          <w:rFonts w:ascii="Times New Roman" w:eastAsia="Times New Roman" w:hAnsi="Times New Roman"/>
          <w:sz w:val="24"/>
          <w:szCs w:val="24"/>
          <w:vertAlign w:val="superscript"/>
          <w:lang w:eastAsia="lv-LV"/>
        </w:rPr>
        <w:t>2</w:t>
      </w:r>
      <w:r w:rsidR="009F08BE">
        <w:rPr>
          <w:rFonts w:ascii="Times New Roman" w:eastAsia="Times New Roman" w:hAnsi="Times New Roman"/>
          <w:sz w:val="24"/>
          <w:szCs w:val="24"/>
          <w:vertAlign w:val="superscript"/>
          <w:lang w:eastAsia="lv-LV"/>
        </w:rPr>
        <w:t> </w:t>
      </w:r>
      <w:r w:rsidR="00CD1048">
        <w:rPr>
          <w:rFonts w:ascii="Times New Roman" w:eastAsia="Times New Roman" w:hAnsi="Times New Roman"/>
          <w:sz w:val="24"/>
          <w:szCs w:val="24"/>
          <w:lang w:eastAsia="lv-LV"/>
        </w:rPr>
        <w:t xml:space="preserve">apakšpunktu šādā redakcijā: </w:t>
      </w:r>
    </w:p>
    <w:p w:rsidR="006B78BB" w:rsidRPr="006B78BB" w:rsidRDefault="00E27D7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w:t>
      </w:r>
      <w:r w:rsidR="006B78BB">
        <w:rPr>
          <w:rFonts w:ascii="Times New Roman" w:eastAsia="Times New Roman" w:hAnsi="Times New Roman"/>
          <w:sz w:val="24"/>
          <w:szCs w:val="24"/>
          <w:lang w:eastAsia="lv-LV"/>
        </w:rPr>
        <w:t>19.</w:t>
      </w:r>
      <w:r w:rsidR="006B78BB" w:rsidRPr="006B78BB">
        <w:rPr>
          <w:rFonts w:ascii="Times New Roman" w:eastAsia="Times New Roman" w:hAnsi="Times New Roman"/>
          <w:sz w:val="24"/>
          <w:szCs w:val="24"/>
          <w:vertAlign w:val="superscript"/>
          <w:lang w:eastAsia="lv-LV"/>
        </w:rPr>
        <w:t>1</w:t>
      </w:r>
      <w:r w:rsidR="009F08BE">
        <w:t> </w:t>
      </w:r>
      <w:r w:rsidR="006B78BB">
        <w:rPr>
          <w:rFonts w:ascii="Times New Roman" w:eastAsia="Times New Roman" w:hAnsi="Times New Roman"/>
          <w:sz w:val="24"/>
          <w:szCs w:val="24"/>
          <w:lang w:eastAsia="lv-LV"/>
        </w:rPr>
        <w:t>Ainavu aizsardzības</w:t>
      </w:r>
      <w:r w:rsidR="006B78BB" w:rsidRPr="006B78BB">
        <w:rPr>
          <w:rFonts w:ascii="Times New Roman" w:eastAsia="Times New Roman" w:hAnsi="Times New Roman"/>
          <w:sz w:val="24"/>
          <w:szCs w:val="24"/>
          <w:lang w:eastAsia="lv-LV"/>
        </w:rPr>
        <w:t xml:space="preserve"> zonā atļauta koku ciršana sanitārajā cirtē, ja ir saņemts Valsts meža dienesta sanitārais atzinums (arī tad, ja mežaudzes šķērslaukums ir lielāks par kritisko šķērslaukumu). Šādā gadījumā Valsts meža dienests koku ciršanas apliecinājumu izsniedz pēc Dabas aizsardzības pārvaldes pozitīva atzinuma saņemšanas. Veicot sanitāro cirti, saglabā visus augtspējīgos kokus un ievēro Dabas aizsardzības pārvaldes atzinumā noteiktās prasības. Pieļaujama atsevišķu augtspējīgo koku ciršana uz pievešanas ceļiem.</w:t>
      </w:r>
    </w:p>
    <w:p w:rsidR="006B78BB" w:rsidRPr="006B78BB" w:rsidRDefault="006B78B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19.</w:t>
      </w:r>
      <w:r w:rsidRPr="006B78BB">
        <w:rPr>
          <w:rFonts w:ascii="Times New Roman" w:eastAsia="Times New Roman" w:hAnsi="Times New Roman"/>
          <w:sz w:val="24"/>
          <w:szCs w:val="24"/>
          <w:vertAlign w:val="superscript"/>
          <w:lang w:eastAsia="lv-LV"/>
        </w:rPr>
        <w:t>2</w:t>
      </w:r>
      <w:r w:rsidR="009F08BE">
        <w:t> </w:t>
      </w:r>
      <w:r w:rsidRPr="006B78BB">
        <w:rPr>
          <w:rFonts w:ascii="Times New Roman" w:eastAsia="Times New Roman" w:hAnsi="Times New Roman"/>
          <w:sz w:val="24"/>
          <w:szCs w:val="24"/>
          <w:lang w:eastAsia="lv-LV"/>
        </w:rPr>
        <w:t>Lai novērstu apdraudējumu dabas lieguma apmeklētājiem un infrastruktūras objektiem, dabas lieguma zonā meža slimību, kaitēkļu, dzīvnieku vai citādi bojātos, vēja gāztos un lauztos kokus cērt citā cirtē. Šādā gadījumā Valsts meža dienests koku ciršanas apliecinājumu izsniedz pēc Dabas aizsardzības pārvaldes pozitīva atzinuma saņemšanas.</w:t>
      </w:r>
      <w:r w:rsidR="00E27D7B">
        <w:rPr>
          <w:rFonts w:ascii="Times New Roman" w:eastAsia="Times New Roman" w:hAnsi="Times New Roman"/>
          <w:sz w:val="24"/>
          <w:szCs w:val="24"/>
          <w:lang w:eastAsia="lv-LV"/>
        </w:rPr>
        <w:t>”</w:t>
      </w:r>
    </w:p>
    <w:p w:rsidR="00DE325E" w:rsidRDefault="00951598"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36" w:name="p20"/>
      <w:bookmarkStart w:id="37" w:name="p-211435"/>
      <w:bookmarkStart w:id="38" w:name="n6"/>
      <w:bookmarkStart w:id="39" w:name="p21"/>
      <w:bookmarkStart w:id="40" w:name="p-211437"/>
      <w:bookmarkStart w:id="41" w:name="p22"/>
      <w:bookmarkStart w:id="42" w:name="p-211438"/>
      <w:bookmarkStart w:id="43" w:name="n7"/>
      <w:bookmarkStart w:id="44" w:name="p23"/>
      <w:bookmarkStart w:id="45" w:name="p-211440"/>
      <w:bookmarkEnd w:id="36"/>
      <w:bookmarkEnd w:id="37"/>
      <w:bookmarkEnd w:id="38"/>
      <w:bookmarkEnd w:id="39"/>
      <w:bookmarkEnd w:id="40"/>
      <w:bookmarkEnd w:id="41"/>
      <w:bookmarkEnd w:id="42"/>
      <w:bookmarkEnd w:id="43"/>
      <w:bookmarkEnd w:id="44"/>
      <w:bookmarkEnd w:id="45"/>
      <w:r>
        <w:rPr>
          <w:rFonts w:ascii="Times New Roman" w:eastAsia="Times New Roman" w:hAnsi="Times New Roman"/>
          <w:sz w:val="24"/>
          <w:szCs w:val="24"/>
          <w:lang w:eastAsia="lv-LV"/>
        </w:rPr>
        <w:t>3</w:t>
      </w:r>
      <w:r w:rsidR="00163D37">
        <w:rPr>
          <w:rFonts w:ascii="Times New Roman" w:eastAsia="Times New Roman" w:hAnsi="Times New Roman"/>
          <w:sz w:val="24"/>
          <w:szCs w:val="24"/>
          <w:lang w:eastAsia="lv-LV"/>
        </w:rPr>
        <w:t>6</w:t>
      </w:r>
      <w:r w:rsidR="00DE325E">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DC2F71">
        <w:rPr>
          <w:rFonts w:ascii="Times New Roman" w:eastAsia="Times New Roman" w:hAnsi="Times New Roman"/>
          <w:sz w:val="24"/>
          <w:szCs w:val="24"/>
          <w:lang w:eastAsia="lv-LV"/>
        </w:rPr>
        <w:t>Izteikt 23.</w:t>
      </w:r>
      <w:r w:rsidR="009F08BE">
        <w:rPr>
          <w:rFonts w:ascii="Times New Roman" w:eastAsia="Times New Roman" w:hAnsi="Times New Roman"/>
          <w:sz w:val="24"/>
          <w:szCs w:val="24"/>
          <w:lang w:eastAsia="lv-LV"/>
        </w:rPr>
        <w:t> </w:t>
      </w:r>
      <w:r w:rsidR="00DC2F71">
        <w:rPr>
          <w:rFonts w:ascii="Times New Roman" w:eastAsia="Times New Roman" w:hAnsi="Times New Roman"/>
          <w:sz w:val="24"/>
          <w:szCs w:val="24"/>
          <w:lang w:eastAsia="lv-LV"/>
        </w:rPr>
        <w:t xml:space="preserve">punktu šādā redakcijā: </w:t>
      </w:r>
    </w:p>
    <w:p w:rsidR="00E45671" w:rsidRPr="00E45671" w:rsidRDefault="00DC2F71"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666B84">
        <w:rPr>
          <w:rFonts w:ascii="Times New Roman" w:eastAsia="Times New Roman" w:hAnsi="Times New Roman"/>
          <w:sz w:val="24"/>
          <w:szCs w:val="24"/>
          <w:lang w:eastAsia="lv-LV"/>
        </w:rPr>
        <w:t>23.</w:t>
      </w:r>
      <w:r w:rsidR="009F08BE">
        <w:rPr>
          <w:rFonts w:ascii="Times New Roman" w:eastAsia="Times New Roman" w:hAnsi="Times New Roman"/>
          <w:sz w:val="24"/>
          <w:szCs w:val="24"/>
          <w:lang w:eastAsia="lv-LV"/>
        </w:rPr>
        <w:t> </w:t>
      </w:r>
      <w:r w:rsidR="00E45671" w:rsidRPr="00DA416D">
        <w:rPr>
          <w:rFonts w:ascii="Times New Roman" w:eastAsia="Times New Roman" w:hAnsi="Times New Roman"/>
          <w:sz w:val="24"/>
          <w:szCs w:val="24"/>
          <w:lang w:eastAsia="lv-LV"/>
        </w:rPr>
        <w:t>Liegumā esošie dabas pieminekļi ir aizsargājamie ģeoloģiskie un ģeomorfoloģiskie dabas piemi</w:t>
      </w:r>
      <w:r w:rsidR="00E45671" w:rsidRPr="004C098A">
        <w:rPr>
          <w:rFonts w:ascii="Times New Roman" w:eastAsia="Times New Roman" w:hAnsi="Times New Roman"/>
          <w:sz w:val="24"/>
          <w:szCs w:val="24"/>
          <w:lang w:eastAsia="lv-LV"/>
        </w:rPr>
        <w:t>nekļi</w:t>
      </w:r>
      <w:r w:rsidR="00CA1D6B" w:rsidRPr="004C098A">
        <w:rPr>
          <w:rFonts w:ascii="Times New Roman" w:eastAsia="Times New Roman" w:hAnsi="Times New Roman"/>
          <w:sz w:val="24"/>
          <w:szCs w:val="24"/>
          <w:lang w:eastAsia="lv-LV"/>
        </w:rPr>
        <w:t xml:space="preserve">, tai skaitā dižakmeņi (laukakmeņi, kuru virszemes tilpums ir </w:t>
      </w:r>
      <w:r w:rsidR="00FF2D15" w:rsidRPr="00666B84">
        <w:rPr>
          <w:rFonts w:ascii="Times New Roman" w:eastAsia="Times New Roman" w:hAnsi="Times New Roman"/>
          <w:sz w:val="24"/>
          <w:szCs w:val="24"/>
          <w:lang w:eastAsia="lv-LV"/>
        </w:rPr>
        <w:t>10 kubikmetri</w:t>
      </w:r>
      <w:r w:rsidR="00CA1D6B" w:rsidRPr="004C098A">
        <w:rPr>
          <w:rFonts w:ascii="Times New Roman" w:eastAsia="Times New Roman" w:hAnsi="Times New Roman"/>
          <w:sz w:val="24"/>
          <w:szCs w:val="24"/>
          <w:lang w:eastAsia="lv-LV"/>
        </w:rPr>
        <w:t xml:space="preserve"> un vairāk) un 10 metru plata josla ap tiem (mērot no dižakmens ārējās malas),</w:t>
      </w:r>
      <w:r w:rsidR="00E45671" w:rsidRPr="009B5D8F">
        <w:rPr>
          <w:rFonts w:ascii="Times New Roman" w:eastAsia="Times New Roman" w:hAnsi="Times New Roman"/>
          <w:sz w:val="24"/>
          <w:szCs w:val="24"/>
          <w:lang w:eastAsia="lv-LV"/>
        </w:rPr>
        <w:t xml:space="preserve"> un aizsargājamie koki – vietējo un svešzemju sugu dižkoki (koki, kuru apkārtmērs 1,3 metru augstu</w:t>
      </w:r>
      <w:r w:rsidR="00E45671" w:rsidRPr="004478B9">
        <w:rPr>
          <w:rFonts w:ascii="Times New Roman" w:eastAsia="Times New Roman" w:hAnsi="Times New Roman"/>
          <w:sz w:val="24"/>
          <w:szCs w:val="24"/>
          <w:lang w:eastAsia="lv-LV"/>
        </w:rPr>
        <w:t>mā no koka sakņu kakla vai augstums nav mazāks par šo noteikumu 4.pielikumā noteiktajiem izmēriem</w:t>
      </w:r>
      <w:r w:rsidR="004160DE" w:rsidRPr="004478B9">
        <w:rPr>
          <w:rFonts w:ascii="Times New Roman" w:eastAsia="Times New Roman" w:hAnsi="Times New Roman"/>
          <w:sz w:val="24"/>
          <w:szCs w:val="24"/>
          <w:lang w:eastAsia="lv-LV"/>
        </w:rPr>
        <w:t>,</w:t>
      </w:r>
      <w:r w:rsidR="004160DE" w:rsidRPr="004478B9">
        <w:t xml:space="preserve"> </w:t>
      </w:r>
      <w:r w:rsidR="004160DE" w:rsidRPr="004478B9">
        <w:rPr>
          <w:rFonts w:ascii="Times New Roman" w:eastAsia="Times New Roman" w:hAnsi="Times New Roman"/>
          <w:sz w:val="24"/>
          <w:szCs w:val="24"/>
          <w:lang w:eastAsia="lv-LV"/>
        </w:rPr>
        <w:t>tai skaitā sausi koki un koku stumbeņi</w:t>
      </w:r>
      <w:r w:rsidR="00E45671" w:rsidRPr="00493D60">
        <w:rPr>
          <w:rFonts w:ascii="Times New Roman" w:eastAsia="Times New Roman" w:hAnsi="Times New Roman"/>
          <w:sz w:val="24"/>
          <w:szCs w:val="24"/>
          <w:lang w:eastAsia="lv-LV"/>
        </w:rPr>
        <w:t>)</w:t>
      </w:r>
      <w:r w:rsidR="00CA1D6B" w:rsidRPr="00493D60">
        <w:t xml:space="preserve"> </w:t>
      </w:r>
      <w:r w:rsidR="00CA1D6B" w:rsidRPr="000D54FD">
        <w:rPr>
          <w:rFonts w:ascii="Times New Roman" w:eastAsia="Times New Roman" w:hAnsi="Times New Roman"/>
          <w:sz w:val="24"/>
          <w:szCs w:val="24"/>
          <w:lang w:eastAsia="lv-LV"/>
        </w:rPr>
        <w:t>un teritorija ap kokiem vainagu projekcijas platībā, kā arī 10 metru plata josla no tās (mērot no aizsargājamā koka vainaga projekcijas ārējās malas)</w:t>
      </w:r>
      <w:r w:rsidR="00E45671" w:rsidRPr="00E45671">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p>
    <w:p w:rsidR="00190A73" w:rsidRDefault="00381FD9" w:rsidP="00A97212">
      <w:pPr>
        <w:pStyle w:val="tv213"/>
        <w:spacing w:before="0" w:beforeAutospacing="0" w:after="0" w:afterAutospacing="0" w:line="225" w:lineRule="atLeast"/>
        <w:jc w:val="both"/>
      </w:pPr>
      <w:bookmarkStart w:id="46" w:name="p24"/>
      <w:bookmarkStart w:id="47" w:name="p-211441"/>
      <w:bookmarkEnd w:id="46"/>
      <w:bookmarkEnd w:id="47"/>
      <w:r>
        <w:t>3</w:t>
      </w:r>
      <w:r w:rsidR="00F64FEA">
        <w:t>7</w:t>
      </w:r>
      <w:r w:rsidR="00290396">
        <w:t>.</w:t>
      </w:r>
      <w:r w:rsidR="009F08BE">
        <w:t> </w:t>
      </w:r>
      <w:r w:rsidR="00B60FEC">
        <w:t>Izteikt 24.</w:t>
      </w:r>
      <w:r w:rsidR="009F08BE">
        <w:t> </w:t>
      </w:r>
      <w:r w:rsidR="00B60FEC">
        <w:t>punkt</w:t>
      </w:r>
      <w:r w:rsidR="009F08BE">
        <w:t>a ievaddaļu</w:t>
      </w:r>
      <w:r w:rsidR="00B60FEC">
        <w:t xml:space="preserve"> šādā redakcijā: </w:t>
      </w:r>
    </w:p>
    <w:p w:rsidR="00B60FEC" w:rsidRDefault="00021A80"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63482F">
        <w:rPr>
          <w:rFonts w:ascii="Times New Roman" w:eastAsia="Times New Roman" w:hAnsi="Times New Roman"/>
          <w:sz w:val="24"/>
          <w:szCs w:val="24"/>
          <w:lang w:eastAsia="lv-LV"/>
        </w:rPr>
        <w:t>24</w:t>
      </w:r>
      <w:r w:rsidR="006D5B87">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Pr="00DA416D">
        <w:rPr>
          <w:rFonts w:ascii="Times New Roman" w:eastAsia="Times New Roman" w:hAnsi="Times New Roman"/>
          <w:sz w:val="24"/>
          <w:szCs w:val="24"/>
          <w:lang w:eastAsia="lv-LV"/>
        </w:rPr>
        <w:t>Dabas pieminekļu teritorij</w:t>
      </w:r>
      <w:r w:rsidRPr="004C098A">
        <w:rPr>
          <w:rFonts w:ascii="Times New Roman" w:eastAsia="Times New Roman" w:hAnsi="Times New Roman"/>
          <w:sz w:val="24"/>
          <w:szCs w:val="24"/>
          <w:lang w:eastAsia="lv-LV"/>
        </w:rPr>
        <w:t>ā aizliegts</w:t>
      </w:r>
      <w:r w:rsidR="007542B8">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p>
    <w:p w:rsidR="00BE1B97" w:rsidRDefault="00375E86"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F25FDB">
        <w:rPr>
          <w:rFonts w:ascii="Times New Roman" w:eastAsia="Times New Roman" w:hAnsi="Times New Roman"/>
          <w:sz w:val="24"/>
          <w:szCs w:val="24"/>
          <w:lang w:eastAsia="lv-LV"/>
        </w:rPr>
        <w:t>8</w:t>
      </w:r>
      <w:r w:rsidR="002C0BA3">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2C0BA3">
        <w:rPr>
          <w:rFonts w:ascii="Times New Roman" w:eastAsia="Times New Roman" w:hAnsi="Times New Roman"/>
          <w:sz w:val="24"/>
          <w:szCs w:val="24"/>
          <w:lang w:eastAsia="lv-LV"/>
        </w:rPr>
        <w:t>I</w:t>
      </w:r>
      <w:r w:rsidR="00CA589D">
        <w:rPr>
          <w:rFonts w:ascii="Times New Roman" w:eastAsia="Times New Roman" w:hAnsi="Times New Roman"/>
          <w:sz w:val="24"/>
          <w:szCs w:val="24"/>
          <w:lang w:eastAsia="lv-LV"/>
        </w:rPr>
        <w:t>zteikt 25</w:t>
      </w:r>
      <w:r w:rsidR="002C0BA3">
        <w:rPr>
          <w:rFonts w:ascii="Times New Roman" w:eastAsia="Times New Roman" w:hAnsi="Times New Roman"/>
          <w:sz w:val="24"/>
          <w:szCs w:val="24"/>
          <w:lang w:eastAsia="lv-LV"/>
        </w:rPr>
        <w:t>.</w:t>
      </w:r>
      <w:r w:rsidR="009F08BE">
        <w:rPr>
          <w:rFonts w:ascii="Times New Roman" w:eastAsia="Times New Roman" w:hAnsi="Times New Roman"/>
          <w:sz w:val="24"/>
          <w:szCs w:val="24"/>
          <w:lang w:eastAsia="lv-LV"/>
        </w:rPr>
        <w:t> </w:t>
      </w:r>
      <w:r w:rsidR="002C0BA3">
        <w:rPr>
          <w:rFonts w:ascii="Times New Roman" w:eastAsia="Times New Roman" w:hAnsi="Times New Roman"/>
          <w:sz w:val="24"/>
          <w:szCs w:val="24"/>
          <w:lang w:eastAsia="lv-LV"/>
        </w:rPr>
        <w:t xml:space="preserve">punktu </w:t>
      </w:r>
      <w:r w:rsidR="00272B8A">
        <w:rPr>
          <w:rFonts w:ascii="Times New Roman" w:eastAsia="Times New Roman" w:hAnsi="Times New Roman"/>
          <w:sz w:val="24"/>
          <w:szCs w:val="24"/>
          <w:lang w:eastAsia="lv-LV"/>
        </w:rPr>
        <w:t xml:space="preserve">ievaddaļu </w:t>
      </w:r>
      <w:r w:rsidR="002C0BA3">
        <w:rPr>
          <w:rFonts w:ascii="Times New Roman" w:eastAsia="Times New Roman" w:hAnsi="Times New Roman"/>
          <w:sz w:val="24"/>
          <w:szCs w:val="24"/>
          <w:lang w:eastAsia="lv-LV"/>
        </w:rPr>
        <w:t xml:space="preserve">šādā redakcijā: </w:t>
      </w:r>
    </w:p>
    <w:p w:rsidR="002C0BA3" w:rsidRDefault="00E35C53"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6920EC">
        <w:rPr>
          <w:rFonts w:ascii="Times New Roman" w:eastAsia="Times New Roman" w:hAnsi="Times New Roman"/>
          <w:sz w:val="24"/>
          <w:szCs w:val="24"/>
          <w:lang w:eastAsia="lv-LV"/>
        </w:rPr>
        <w:t>25</w:t>
      </w:r>
      <w:r w:rsidR="006D5B87">
        <w:rPr>
          <w:rFonts w:ascii="Times New Roman" w:eastAsia="Times New Roman" w:hAnsi="Times New Roman"/>
          <w:sz w:val="24"/>
          <w:szCs w:val="24"/>
          <w:lang w:eastAsia="lv-LV"/>
        </w:rPr>
        <w:t>.</w:t>
      </w:r>
      <w:r w:rsidR="00272B8A">
        <w:rPr>
          <w:rFonts w:ascii="Times New Roman" w:eastAsia="Times New Roman" w:hAnsi="Times New Roman"/>
          <w:sz w:val="24"/>
          <w:szCs w:val="24"/>
          <w:lang w:eastAsia="lv-LV"/>
        </w:rPr>
        <w:t> </w:t>
      </w:r>
      <w:r>
        <w:rPr>
          <w:rFonts w:ascii="Times New Roman" w:eastAsia="Times New Roman" w:hAnsi="Times New Roman"/>
          <w:sz w:val="24"/>
          <w:szCs w:val="24"/>
          <w:lang w:eastAsia="lv-LV"/>
        </w:rPr>
        <w:t>D</w:t>
      </w:r>
      <w:r w:rsidRPr="00726CD3">
        <w:rPr>
          <w:rFonts w:ascii="Times New Roman" w:eastAsia="Times New Roman" w:hAnsi="Times New Roman"/>
          <w:sz w:val="24"/>
          <w:szCs w:val="24"/>
          <w:lang w:eastAsia="lv-LV"/>
        </w:rPr>
        <w:t xml:space="preserve">abas pieminekļu teritorijā </w:t>
      </w:r>
      <w:r w:rsidRPr="00DA416D">
        <w:rPr>
          <w:rFonts w:ascii="Times New Roman" w:eastAsia="Times New Roman" w:hAnsi="Times New Roman"/>
          <w:sz w:val="24"/>
          <w:szCs w:val="24"/>
          <w:lang w:eastAsia="lv-LV"/>
        </w:rPr>
        <w:t xml:space="preserve">bez </w:t>
      </w:r>
      <w:r w:rsidRPr="004C098A">
        <w:rPr>
          <w:rFonts w:ascii="Times New Roman" w:eastAsia="Times New Roman" w:hAnsi="Times New Roman"/>
          <w:sz w:val="24"/>
          <w:szCs w:val="24"/>
          <w:lang w:eastAsia="lv-LV"/>
        </w:rPr>
        <w:t>Dabas aizsardzības pārvaldes rakstiskas atļaujas aizliegts</w:t>
      </w:r>
      <w:r w:rsidRPr="00E45671">
        <w:rPr>
          <w:rFonts w:ascii="Times New Roman" w:eastAsia="Times New Roman" w:hAnsi="Times New Roman"/>
          <w:sz w:val="24"/>
          <w:szCs w:val="24"/>
          <w:lang w:eastAsia="lv-LV"/>
        </w:rPr>
        <w:t>:</w:t>
      </w:r>
      <w:r>
        <w:rPr>
          <w:rFonts w:ascii="Times New Roman" w:eastAsia="Times New Roman" w:hAnsi="Times New Roman"/>
          <w:sz w:val="24"/>
          <w:szCs w:val="24"/>
          <w:lang w:eastAsia="lv-LV"/>
        </w:rPr>
        <w:t>”</w:t>
      </w:r>
    </w:p>
    <w:p w:rsidR="00571753" w:rsidRDefault="006920EC"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3</w:t>
      </w:r>
      <w:r w:rsidR="00F25FDB">
        <w:rPr>
          <w:rFonts w:ascii="Times New Roman" w:eastAsia="Times New Roman" w:hAnsi="Times New Roman"/>
          <w:sz w:val="24"/>
          <w:szCs w:val="24"/>
          <w:lang w:eastAsia="lv-LV"/>
        </w:rPr>
        <w:t>9</w:t>
      </w:r>
      <w:r w:rsidR="00CA589D">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6C0C22">
        <w:rPr>
          <w:rFonts w:ascii="Times New Roman" w:eastAsia="Times New Roman" w:hAnsi="Times New Roman"/>
          <w:sz w:val="24"/>
          <w:szCs w:val="24"/>
          <w:lang w:eastAsia="lv-LV"/>
        </w:rPr>
        <w:t>Izteikt 25.3.</w:t>
      </w:r>
      <w:r w:rsidR="00F4094A">
        <w:rPr>
          <w:rFonts w:ascii="Times New Roman" w:eastAsia="Times New Roman" w:hAnsi="Times New Roman"/>
          <w:sz w:val="24"/>
          <w:szCs w:val="24"/>
          <w:lang w:eastAsia="lv-LV"/>
        </w:rPr>
        <w:t> </w:t>
      </w:r>
      <w:r w:rsidR="006C0C22">
        <w:rPr>
          <w:rFonts w:ascii="Times New Roman" w:eastAsia="Times New Roman" w:hAnsi="Times New Roman"/>
          <w:sz w:val="24"/>
          <w:szCs w:val="24"/>
          <w:lang w:eastAsia="lv-LV"/>
        </w:rPr>
        <w:t>apakšpunktu šādā redakcijā</w:t>
      </w:r>
      <w:r w:rsidR="00993090">
        <w:rPr>
          <w:rFonts w:ascii="Times New Roman" w:eastAsia="Times New Roman" w:hAnsi="Times New Roman"/>
          <w:sz w:val="24"/>
          <w:szCs w:val="24"/>
          <w:lang w:eastAsia="lv-LV"/>
        </w:rPr>
        <w:t xml:space="preserve">: </w:t>
      </w:r>
    </w:p>
    <w:p w:rsidR="00771138" w:rsidRPr="00744CDE" w:rsidRDefault="006C0C22" w:rsidP="00B82D0A">
      <w:pPr>
        <w:pStyle w:val="tv213"/>
        <w:spacing w:before="0" w:beforeAutospacing="0" w:after="0" w:afterAutospacing="0" w:line="240" w:lineRule="atLeast"/>
        <w:jc w:val="both"/>
      </w:pPr>
      <w:r w:rsidRPr="00744CDE">
        <w:t>„25.3.</w:t>
      </w:r>
      <w:r w:rsidR="00F4094A">
        <w:t> </w:t>
      </w:r>
      <w:r w:rsidRPr="00744CDE">
        <w:t>veikt darbības, kuru rezultātā tiek mainīta zemes lietošanas kategorija, izņemot dabiski apmežojušās vai dabiski applūdušas zemes lietošanas kategorijas maiņu uz dabā konstatēto zemes lietošanas kategoriju</w:t>
      </w:r>
      <w:r w:rsidR="004C71C6">
        <w:t>.”</w:t>
      </w:r>
    </w:p>
    <w:p w:rsidR="001D7EC0"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48" w:name="p25"/>
      <w:bookmarkStart w:id="49" w:name="p-288939"/>
      <w:bookmarkEnd w:id="48"/>
      <w:bookmarkEnd w:id="49"/>
      <w:r>
        <w:rPr>
          <w:rFonts w:ascii="Times New Roman" w:eastAsia="Times New Roman" w:hAnsi="Times New Roman"/>
          <w:sz w:val="24"/>
          <w:szCs w:val="24"/>
          <w:lang w:eastAsia="lv-LV"/>
        </w:rPr>
        <w:t>40</w:t>
      </w:r>
      <w:r w:rsidR="00ED7C01"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ED7C01" w:rsidRPr="00744CDE">
        <w:rPr>
          <w:rFonts w:ascii="Times New Roman" w:eastAsia="Times New Roman" w:hAnsi="Times New Roman"/>
          <w:sz w:val="24"/>
          <w:szCs w:val="24"/>
          <w:lang w:eastAsia="lv-LV"/>
        </w:rPr>
        <w:t xml:space="preserve">Svītrot </w:t>
      </w:r>
      <w:r w:rsidR="00A85DF0" w:rsidRPr="00744CDE">
        <w:rPr>
          <w:rFonts w:ascii="Times New Roman" w:eastAsia="Times New Roman" w:hAnsi="Times New Roman"/>
          <w:sz w:val="24"/>
          <w:szCs w:val="24"/>
          <w:lang w:eastAsia="lv-LV"/>
        </w:rPr>
        <w:t>25.</w:t>
      </w:r>
      <w:r w:rsidR="00A85DF0" w:rsidRPr="00744CDE">
        <w:rPr>
          <w:rFonts w:ascii="Times New Roman" w:eastAsia="Times New Roman" w:hAnsi="Times New Roman"/>
          <w:sz w:val="24"/>
          <w:szCs w:val="24"/>
          <w:vertAlign w:val="superscript"/>
          <w:lang w:eastAsia="lv-LV"/>
        </w:rPr>
        <w:t>1</w:t>
      </w:r>
      <w:r w:rsidR="00F4094A">
        <w:rPr>
          <w:rFonts w:ascii="Times New Roman" w:eastAsia="Times New Roman" w:hAnsi="Times New Roman"/>
          <w:sz w:val="24"/>
          <w:szCs w:val="24"/>
          <w:lang w:eastAsia="lv-LV"/>
        </w:rPr>
        <w:t> </w:t>
      </w:r>
      <w:r w:rsidR="00F5685B" w:rsidRPr="00744CDE">
        <w:rPr>
          <w:rFonts w:ascii="Times New Roman" w:eastAsia="Times New Roman" w:hAnsi="Times New Roman"/>
          <w:sz w:val="24"/>
          <w:szCs w:val="24"/>
          <w:lang w:eastAsia="lv-LV"/>
        </w:rPr>
        <w:t>punktu.</w:t>
      </w:r>
      <w:bookmarkStart w:id="50" w:name="p25.1"/>
      <w:bookmarkStart w:id="51" w:name="p-288933"/>
      <w:bookmarkStart w:id="52" w:name="p26"/>
      <w:bookmarkStart w:id="53" w:name="p-211443"/>
      <w:bookmarkEnd w:id="50"/>
      <w:bookmarkEnd w:id="51"/>
      <w:bookmarkEnd w:id="52"/>
      <w:bookmarkEnd w:id="53"/>
    </w:p>
    <w:p w:rsidR="001D7EC0"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41</w:t>
      </w:r>
      <w:r w:rsidR="00FC3C67"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827D33" w:rsidRPr="00744CDE">
        <w:rPr>
          <w:rFonts w:ascii="Times New Roman" w:eastAsia="Times New Roman" w:hAnsi="Times New Roman"/>
          <w:sz w:val="24"/>
          <w:szCs w:val="24"/>
          <w:lang w:eastAsia="lv-LV"/>
        </w:rPr>
        <w:t>Svītrot 26.</w:t>
      </w:r>
      <w:r w:rsidR="00F4094A">
        <w:rPr>
          <w:rFonts w:ascii="Times New Roman" w:eastAsia="Times New Roman" w:hAnsi="Times New Roman"/>
          <w:sz w:val="24"/>
          <w:szCs w:val="24"/>
          <w:lang w:eastAsia="lv-LV"/>
        </w:rPr>
        <w:t> </w:t>
      </w:r>
      <w:r w:rsidR="00827D33" w:rsidRPr="00744CDE">
        <w:rPr>
          <w:rFonts w:ascii="Times New Roman" w:eastAsia="Times New Roman" w:hAnsi="Times New Roman"/>
          <w:sz w:val="24"/>
          <w:szCs w:val="24"/>
          <w:lang w:eastAsia="lv-LV"/>
        </w:rPr>
        <w:t>punktu.</w:t>
      </w:r>
      <w:bookmarkStart w:id="54" w:name="p27"/>
      <w:bookmarkStart w:id="55" w:name="p-211444"/>
      <w:bookmarkEnd w:id="54"/>
      <w:bookmarkEnd w:id="55"/>
    </w:p>
    <w:p w:rsidR="00D03BFB" w:rsidRPr="00744CDE"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42</w:t>
      </w:r>
      <w:r w:rsidR="00D03BFB"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C73E24" w:rsidRPr="00744CDE">
        <w:rPr>
          <w:rFonts w:ascii="Times New Roman" w:eastAsia="Times New Roman" w:hAnsi="Times New Roman"/>
          <w:sz w:val="24"/>
          <w:szCs w:val="24"/>
          <w:lang w:eastAsia="lv-LV"/>
        </w:rPr>
        <w:t>Aizstāt 27.</w:t>
      </w:r>
      <w:r w:rsidR="00F4094A">
        <w:rPr>
          <w:rFonts w:ascii="Times New Roman" w:eastAsia="Times New Roman" w:hAnsi="Times New Roman"/>
          <w:sz w:val="24"/>
          <w:szCs w:val="24"/>
          <w:lang w:eastAsia="lv-LV"/>
        </w:rPr>
        <w:t> </w:t>
      </w:r>
      <w:r w:rsidR="00C73E24" w:rsidRPr="00744CDE">
        <w:rPr>
          <w:rFonts w:ascii="Times New Roman" w:eastAsia="Times New Roman" w:hAnsi="Times New Roman"/>
          <w:sz w:val="24"/>
          <w:szCs w:val="24"/>
          <w:lang w:eastAsia="lv-LV"/>
        </w:rPr>
        <w:t>punktā</w:t>
      </w:r>
      <w:r w:rsidR="00D03BFB" w:rsidRPr="00744CDE">
        <w:rPr>
          <w:rFonts w:ascii="Times New Roman" w:eastAsia="Times New Roman" w:hAnsi="Times New Roman"/>
          <w:sz w:val="24"/>
          <w:szCs w:val="24"/>
          <w:lang w:eastAsia="lv-LV"/>
        </w:rPr>
        <w:t xml:space="preserve"> </w:t>
      </w:r>
      <w:r w:rsidR="00C73E24" w:rsidRPr="00744CDE">
        <w:rPr>
          <w:rFonts w:ascii="Times New Roman" w:eastAsia="Times New Roman" w:hAnsi="Times New Roman"/>
          <w:sz w:val="24"/>
          <w:szCs w:val="24"/>
          <w:lang w:eastAsia="lv-LV"/>
        </w:rPr>
        <w:t>vārdus „10 metru rādiusā ap aizsargājamiem kokiem (mērot no aizsargājamā koka vainaga projekcijas ārējās malas)</w:t>
      </w:r>
      <w:r w:rsidR="00D03BFB" w:rsidRPr="00744CDE">
        <w:rPr>
          <w:rFonts w:ascii="Times New Roman" w:eastAsia="Times New Roman" w:hAnsi="Times New Roman"/>
          <w:sz w:val="24"/>
          <w:szCs w:val="24"/>
          <w:lang w:eastAsia="lv-LV"/>
        </w:rPr>
        <w:t xml:space="preserve"> </w:t>
      </w:r>
      <w:r w:rsidR="00C73E24" w:rsidRPr="00744CDE">
        <w:rPr>
          <w:rFonts w:ascii="Times New Roman" w:eastAsia="Times New Roman" w:hAnsi="Times New Roman"/>
          <w:sz w:val="24"/>
          <w:szCs w:val="24"/>
          <w:lang w:eastAsia="lv-LV"/>
        </w:rPr>
        <w:t>ar vārdiem „aizsargājamā koka teritorijā”.</w:t>
      </w:r>
    </w:p>
    <w:p w:rsidR="003C3D89" w:rsidRPr="00744CDE"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lastRenderedPageBreak/>
        <w:t>43</w:t>
      </w:r>
      <w:r w:rsidR="00040987">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3C3D89" w:rsidRPr="00744CDE">
        <w:rPr>
          <w:rFonts w:ascii="Times New Roman" w:eastAsia="Times New Roman" w:hAnsi="Times New Roman"/>
          <w:sz w:val="24"/>
          <w:szCs w:val="24"/>
          <w:lang w:eastAsia="lv-LV"/>
        </w:rPr>
        <w:t>Izteikt 27.2.</w:t>
      </w:r>
      <w:r w:rsidR="00F4094A">
        <w:rPr>
          <w:rFonts w:ascii="Times New Roman" w:eastAsia="Times New Roman" w:hAnsi="Times New Roman"/>
          <w:sz w:val="24"/>
          <w:szCs w:val="24"/>
          <w:lang w:eastAsia="lv-LV"/>
        </w:rPr>
        <w:t> </w:t>
      </w:r>
      <w:r w:rsidR="003C3D89" w:rsidRPr="00744CDE">
        <w:rPr>
          <w:rFonts w:ascii="Times New Roman" w:eastAsia="Times New Roman" w:hAnsi="Times New Roman"/>
          <w:sz w:val="24"/>
          <w:szCs w:val="24"/>
          <w:lang w:eastAsia="lv-LV"/>
        </w:rPr>
        <w:t xml:space="preserve">apakšpunktu šādā redakcijā: </w:t>
      </w:r>
    </w:p>
    <w:p w:rsidR="00E45671" w:rsidRPr="00744CDE" w:rsidRDefault="003C3D89" w:rsidP="007B1829">
      <w:pPr>
        <w:spacing w:before="100" w:beforeAutospacing="1" w:after="100" w:afterAutospacing="1" w:line="240" w:lineRule="auto"/>
        <w:jc w:val="both"/>
        <w:rPr>
          <w:rFonts w:ascii="Times New Roman" w:eastAsia="Times New Roman" w:hAnsi="Times New Roman"/>
          <w:sz w:val="24"/>
          <w:szCs w:val="24"/>
          <w:lang w:eastAsia="lv-LV"/>
        </w:rPr>
      </w:pPr>
      <w:r w:rsidRPr="00744CDE">
        <w:rPr>
          <w:rFonts w:ascii="Times New Roman" w:eastAsia="Times New Roman" w:hAnsi="Times New Roman"/>
          <w:sz w:val="24"/>
          <w:szCs w:val="24"/>
          <w:lang w:eastAsia="lv-LV"/>
        </w:rPr>
        <w:t>„</w:t>
      </w:r>
      <w:r w:rsidR="00E45671" w:rsidRPr="00744CDE">
        <w:rPr>
          <w:rFonts w:ascii="Times New Roman" w:eastAsia="Times New Roman" w:hAnsi="Times New Roman"/>
          <w:sz w:val="24"/>
          <w:szCs w:val="24"/>
          <w:lang w:eastAsia="lv-LV"/>
        </w:rPr>
        <w:t>27.2.</w:t>
      </w:r>
      <w:r w:rsidR="00F4094A">
        <w:rPr>
          <w:rFonts w:ascii="Times New Roman" w:eastAsia="Times New Roman" w:hAnsi="Times New Roman"/>
          <w:sz w:val="24"/>
          <w:szCs w:val="24"/>
          <w:lang w:eastAsia="lv-LV"/>
        </w:rPr>
        <w:t> n</w:t>
      </w:r>
      <w:r w:rsidR="005C44F7" w:rsidRPr="00744CDE">
        <w:rPr>
          <w:rFonts w:ascii="Times New Roman" w:eastAsia="Times New Roman" w:hAnsi="Times New Roman"/>
          <w:sz w:val="24"/>
          <w:szCs w:val="24"/>
          <w:lang w:eastAsia="lv-LV"/>
        </w:rPr>
        <w:t>ovietot lietas (piemēram, būvmateriālus vai malku), kas aizsedz skatu uz koku, ierobežo piekļuvi tam vai mazina tā estētisko vērtību</w:t>
      </w:r>
      <w:r w:rsidR="00E45671" w:rsidRPr="00744CDE">
        <w:rPr>
          <w:rFonts w:ascii="Times New Roman" w:eastAsia="Times New Roman" w:hAnsi="Times New Roman"/>
          <w:sz w:val="24"/>
          <w:szCs w:val="24"/>
          <w:lang w:eastAsia="lv-LV"/>
        </w:rPr>
        <w:t>;</w:t>
      </w:r>
      <w:r w:rsidRPr="00744CDE">
        <w:rPr>
          <w:rFonts w:ascii="Times New Roman" w:eastAsia="Times New Roman" w:hAnsi="Times New Roman"/>
          <w:sz w:val="24"/>
          <w:szCs w:val="24"/>
          <w:lang w:eastAsia="lv-LV"/>
        </w:rPr>
        <w:t>”</w:t>
      </w:r>
    </w:p>
    <w:p w:rsidR="00E45671" w:rsidRPr="00744CDE"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44</w:t>
      </w:r>
      <w:r w:rsidR="00A03590"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A03590" w:rsidRPr="00744CDE">
        <w:rPr>
          <w:rFonts w:ascii="Times New Roman" w:eastAsia="Times New Roman" w:hAnsi="Times New Roman"/>
          <w:sz w:val="24"/>
          <w:szCs w:val="24"/>
          <w:lang w:eastAsia="lv-LV"/>
        </w:rPr>
        <w:t>Svītrot 27.4.</w:t>
      </w:r>
      <w:r w:rsidR="00F4094A">
        <w:rPr>
          <w:rFonts w:ascii="Times New Roman" w:eastAsia="Times New Roman" w:hAnsi="Times New Roman"/>
          <w:sz w:val="24"/>
          <w:szCs w:val="24"/>
          <w:lang w:eastAsia="lv-LV"/>
        </w:rPr>
        <w:t> </w:t>
      </w:r>
      <w:r w:rsidR="00A03590" w:rsidRPr="00744CDE">
        <w:rPr>
          <w:rFonts w:ascii="Times New Roman" w:eastAsia="Times New Roman" w:hAnsi="Times New Roman"/>
          <w:sz w:val="24"/>
          <w:szCs w:val="24"/>
          <w:lang w:eastAsia="lv-LV"/>
        </w:rPr>
        <w:t>apakšpunktu.</w:t>
      </w:r>
    </w:p>
    <w:p w:rsidR="00EF1B49" w:rsidRDefault="00F25FDB"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45</w:t>
      </w:r>
      <w:r w:rsidR="00EF1B49">
        <w:rPr>
          <w:rFonts w:ascii="Times New Roman" w:eastAsia="Times New Roman" w:hAnsi="Times New Roman"/>
          <w:sz w:val="24"/>
          <w:szCs w:val="24"/>
          <w:lang w:eastAsia="lv-LV"/>
        </w:rPr>
        <w:t>. Izteikt 27.5.</w:t>
      </w:r>
      <w:r w:rsidR="00196A89">
        <w:rPr>
          <w:rFonts w:ascii="Times New Roman" w:eastAsia="Times New Roman" w:hAnsi="Times New Roman"/>
          <w:sz w:val="24"/>
          <w:szCs w:val="24"/>
          <w:lang w:eastAsia="lv-LV"/>
        </w:rPr>
        <w:t> </w:t>
      </w:r>
      <w:r w:rsidR="00EF1B49">
        <w:rPr>
          <w:rFonts w:ascii="Times New Roman" w:eastAsia="Times New Roman" w:hAnsi="Times New Roman"/>
          <w:sz w:val="24"/>
          <w:szCs w:val="24"/>
          <w:lang w:eastAsia="lv-LV"/>
        </w:rPr>
        <w:t>apakšpunktu šādā redakcijā:</w:t>
      </w:r>
    </w:p>
    <w:p w:rsidR="00EF1B49" w:rsidRPr="00744CDE" w:rsidRDefault="00EF1B49"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„27.5. Iznīcināt dabisko zemsedzi;”</w:t>
      </w:r>
    </w:p>
    <w:p w:rsidR="00D44528" w:rsidRPr="00744CDE" w:rsidRDefault="00F25FDB" w:rsidP="00D44528">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46</w:t>
      </w:r>
      <w:r w:rsidR="002B3817"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s</w:t>
      </w:r>
      <w:r w:rsidR="002B3817" w:rsidRPr="00744CDE">
        <w:rPr>
          <w:rFonts w:ascii="Times New Roman" w:eastAsia="Times New Roman" w:hAnsi="Times New Roman"/>
          <w:sz w:val="24"/>
          <w:szCs w:val="24"/>
          <w:lang w:eastAsia="lv-LV"/>
        </w:rPr>
        <w:t>vītrot 27.6.</w:t>
      </w:r>
      <w:r w:rsidR="00F4094A">
        <w:rPr>
          <w:rFonts w:ascii="Times New Roman" w:eastAsia="Times New Roman" w:hAnsi="Times New Roman"/>
          <w:sz w:val="24"/>
          <w:szCs w:val="24"/>
          <w:lang w:eastAsia="lv-LV"/>
        </w:rPr>
        <w:t> </w:t>
      </w:r>
      <w:r w:rsidR="002B3817" w:rsidRPr="00744CDE">
        <w:rPr>
          <w:rFonts w:ascii="Times New Roman" w:eastAsia="Times New Roman" w:hAnsi="Times New Roman"/>
          <w:sz w:val="24"/>
          <w:szCs w:val="24"/>
          <w:lang w:eastAsia="lv-LV"/>
        </w:rPr>
        <w:t>apa</w:t>
      </w:r>
      <w:r w:rsidR="00C26BB5" w:rsidRPr="00744CDE">
        <w:rPr>
          <w:rFonts w:ascii="Times New Roman" w:eastAsia="Times New Roman" w:hAnsi="Times New Roman"/>
          <w:sz w:val="24"/>
          <w:szCs w:val="24"/>
          <w:lang w:eastAsia="lv-LV"/>
        </w:rPr>
        <w:t>k</w:t>
      </w:r>
      <w:r w:rsidR="002B3817" w:rsidRPr="00744CDE">
        <w:rPr>
          <w:rFonts w:ascii="Times New Roman" w:eastAsia="Times New Roman" w:hAnsi="Times New Roman"/>
          <w:sz w:val="24"/>
          <w:szCs w:val="24"/>
          <w:lang w:eastAsia="lv-LV"/>
        </w:rPr>
        <w:t>špunktu.</w:t>
      </w:r>
    </w:p>
    <w:p w:rsidR="00C26BB5" w:rsidRPr="00744CDE" w:rsidRDefault="00F25FDB" w:rsidP="00D44528">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47</w:t>
      </w:r>
      <w:r w:rsidR="00C26BB5" w:rsidRPr="00744CDE">
        <w:rPr>
          <w:rFonts w:ascii="Times New Roman" w:eastAsia="Times New Roman" w:hAnsi="Times New Roman"/>
          <w:sz w:val="24"/>
          <w:szCs w:val="24"/>
          <w:lang w:eastAsia="lv-LV"/>
        </w:rPr>
        <w:t>.</w:t>
      </w:r>
      <w:r w:rsidR="00F4094A">
        <w:rPr>
          <w:rFonts w:ascii="Times New Roman" w:eastAsia="Times New Roman" w:hAnsi="Times New Roman"/>
          <w:sz w:val="24"/>
          <w:szCs w:val="24"/>
          <w:lang w:eastAsia="lv-LV"/>
        </w:rPr>
        <w:t> </w:t>
      </w:r>
      <w:r w:rsidR="00C26BB5" w:rsidRPr="00744CDE">
        <w:rPr>
          <w:rFonts w:ascii="Times New Roman" w:eastAsia="Times New Roman" w:hAnsi="Times New Roman"/>
          <w:sz w:val="24"/>
          <w:szCs w:val="24"/>
          <w:lang w:eastAsia="lv-LV"/>
        </w:rPr>
        <w:t>Papildināt noteikumus ar 27.</w:t>
      </w:r>
      <w:r w:rsidR="00C26BB5" w:rsidRPr="00744CDE">
        <w:rPr>
          <w:rFonts w:ascii="Times New Roman" w:eastAsia="Times New Roman" w:hAnsi="Times New Roman"/>
          <w:sz w:val="24"/>
          <w:szCs w:val="24"/>
          <w:vertAlign w:val="superscript"/>
          <w:lang w:eastAsia="lv-LV"/>
        </w:rPr>
        <w:t>1</w:t>
      </w:r>
      <w:r w:rsidR="00F4094A">
        <w:rPr>
          <w:rFonts w:ascii="Times New Roman" w:eastAsia="Times New Roman" w:hAnsi="Times New Roman"/>
          <w:sz w:val="24"/>
          <w:szCs w:val="24"/>
          <w:vertAlign w:val="superscript"/>
          <w:lang w:eastAsia="lv-LV"/>
        </w:rPr>
        <w:t> </w:t>
      </w:r>
      <w:r w:rsidR="006D1F8C" w:rsidRPr="00744CDE">
        <w:rPr>
          <w:rFonts w:ascii="Times New Roman" w:eastAsia="Times New Roman" w:hAnsi="Times New Roman"/>
          <w:sz w:val="24"/>
          <w:szCs w:val="24"/>
          <w:lang w:eastAsia="lv-LV"/>
        </w:rPr>
        <w:t>un 27.</w:t>
      </w:r>
      <w:r w:rsidR="006D1F8C" w:rsidRPr="00744CDE">
        <w:rPr>
          <w:rFonts w:ascii="Times New Roman" w:eastAsia="Times New Roman" w:hAnsi="Times New Roman"/>
          <w:sz w:val="24"/>
          <w:szCs w:val="24"/>
          <w:vertAlign w:val="superscript"/>
          <w:lang w:eastAsia="lv-LV"/>
        </w:rPr>
        <w:t>2</w:t>
      </w:r>
      <w:r w:rsidR="00F4094A">
        <w:rPr>
          <w:rFonts w:ascii="Times New Roman" w:eastAsia="Times New Roman" w:hAnsi="Times New Roman"/>
          <w:sz w:val="24"/>
          <w:szCs w:val="24"/>
          <w:lang w:eastAsia="lv-LV"/>
        </w:rPr>
        <w:t> </w:t>
      </w:r>
      <w:r w:rsidR="00C26BB5" w:rsidRPr="00744CDE">
        <w:rPr>
          <w:rFonts w:ascii="Times New Roman" w:eastAsia="Times New Roman" w:hAnsi="Times New Roman"/>
          <w:sz w:val="24"/>
          <w:szCs w:val="24"/>
          <w:lang w:eastAsia="lv-LV"/>
        </w:rPr>
        <w:t xml:space="preserve">punktu šādā redakcijā: </w:t>
      </w:r>
    </w:p>
    <w:p w:rsidR="00D44528" w:rsidRPr="00744CDE" w:rsidRDefault="00DE733E" w:rsidP="00D44528">
      <w:pPr>
        <w:spacing w:before="100" w:beforeAutospacing="1" w:after="100" w:afterAutospacing="1" w:line="240" w:lineRule="auto"/>
        <w:jc w:val="both"/>
        <w:rPr>
          <w:rFonts w:ascii="Times New Roman" w:eastAsia="Times New Roman" w:hAnsi="Times New Roman"/>
          <w:sz w:val="24"/>
          <w:szCs w:val="24"/>
          <w:lang w:eastAsia="lv-LV"/>
        </w:rPr>
      </w:pPr>
      <w:r w:rsidRPr="00744CDE">
        <w:rPr>
          <w:rFonts w:ascii="Times New Roman" w:eastAsia="Times New Roman" w:hAnsi="Times New Roman"/>
          <w:sz w:val="24"/>
          <w:szCs w:val="24"/>
          <w:lang w:eastAsia="lv-LV"/>
        </w:rPr>
        <w:t>„</w:t>
      </w:r>
      <w:r w:rsidR="00D44528" w:rsidRPr="00744CDE">
        <w:rPr>
          <w:rFonts w:ascii="Times New Roman" w:eastAsia="Times New Roman" w:hAnsi="Times New Roman"/>
          <w:sz w:val="24"/>
          <w:szCs w:val="24"/>
          <w:lang w:eastAsia="lv-LV"/>
        </w:rPr>
        <w:t>27.</w:t>
      </w:r>
      <w:r w:rsidR="00D44528" w:rsidRPr="00744CDE">
        <w:rPr>
          <w:rFonts w:ascii="Times New Roman" w:eastAsia="Times New Roman" w:hAnsi="Times New Roman"/>
          <w:sz w:val="24"/>
          <w:szCs w:val="24"/>
          <w:vertAlign w:val="superscript"/>
          <w:lang w:eastAsia="lv-LV"/>
        </w:rPr>
        <w:t>1</w:t>
      </w:r>
      <w:r w:rsidR="00F4094A">
        <w:rPr>
          <w:sz w:val="24"/>
          <w:szCs w:val="24"/>
        </w:rPr>
        <w:t> </w:t>
      </w:r>
      <w:r w:rsidR="00D44528" w:rsidRPr="00744CDE">
        <w:rPr>
          <w:rFonts w:ascii="Times New Roman" w:eastAsia="Times New Roman" w:hAnsi="Times New Roman"/>
          <w:sz w:val="24"/>
          <w:szCs w:val="24"/>
          <w:lang w:eastAsia="lv-LV"/>
        </w:rPr>
        <w:t>Ja aizsargājamo koku nomāc vai apēno jaunāki koki un krūmi, saskaņā ar normatīvajiem aktiem, kas regulē koku ciršanu meža zemēs vai ārpus tām, atļauta to izciršana kopšanas vai citā cirtē aizsargājamā koka vainaga projekcijā un tai piegulošā zonā, izveidojot no kokiem brīvu 10 metru platu joslu (mērot no aizsargājamā koka vainaga projekcijas līdz apkārtējo koku vainagu projekcijām).</w:t>
      </w:r>
    </w:p>
    <w:p w:rsidR="00D44528" w:rsidRPr="00744CDE" w:rsidRDefault="00D44528" w:rsidP="00D44528">
      <w:pPr>
        <w:spacing w:before="100" w:beforeAutospacing="1" w:after="100" w:afterAutospacing="1" w:line="240" w:lineRule="auto"/>
        <w:jc w:val="both"/>
        <w:rPr>
          <w:rFonts w:ascii="Times New Roman" w:eastAsia="Times New Roman" w:hAnsi="Times New Roman"/>
          <w:sz w:val="24"/>
          <w:szCs w:val="24"/>
          <w:lang w:eastAsia="lv-LV"/>
        </w:rPr>
      </w:pPr>
      <w:r w:rsidRPr="00744CDE">
        <w:rPr>
          <w:rFonts w:ascii="Times New Roman" w:eastAsia="Times New Roman" w:hAnsi="Times New Roman"/>
          <w:sz w:val="24"/>
          <w:szCs w:val="24"/>
          <w:lang w:eastAsia="lv-LV"/>
        </w:rPr>
        <w:t>27.</w:t>
      </w:r>
      <w:r w:rsidRPr="00744CDE">
        <w:rPr>
          <w:rFonts w:ascii="Times New Roman" w:eastAsia="Times New Roman" w:hAnsi="Times New Roman"/>
          <w:sz w:val="24"/>
          <w:szCs w:val="24"/>
          <w:vertAlign w:val="superscript"/>
          <w:lang w:eastAsia="lv-LV"/>
        </w:rPr>
        <w:t>2</w:t>
      </w:r>
      <w:r w:rsidR="00F4094A">
        <w:rPr>
          <w:rFonts w:ascii="Times New Roman" w:eastAsia="Times New Roman" w:hAnsi="Times New Roman"/>
          <w:sz w:val="24"/>
          <w:szCs w:val="24"/>
          <w:lang w:eastAsia="lv-LV"/>
        </w:rPr>
        <w:t> </w:t>
      </w:r>
      <w:r w:rsidRPr="00744CDE">
        <w:rPr>
          <w:rFonts w:ascii="Times New Roman" w:eastAsia="Times New Roman" w:hAnsi="Times New Roman"/>
          <w:sz w:val="24"/>
          <w:szCs w:val="24"/>
          <w:lang w:eastAsia="lv-LV"/>
        </w:rPr>
        <w:t>Ja aizsargājamais koks ir nolūzis vai nozāģēts, koka stumbrs un zari, kuru diametrs ir lielāks par 50 centimetriem, meža zemēs ir saglabājami koka augšanas vietā vai tuvākajā apkārtnē.</w:t>
      </w:r>
      <w:r w:rsidR="003F14A8" w:rsidRPr="00744CDE">
        <w:rPr>
          <w:rFonts w:ascii="Times New Roman" w:eastAsia="Times New Roman" w:hAnsi="Times New Roman"/>
          <w:sz w:val="24"/>
          <w:szCs w:val="24"/>
          <w:lang w:eastAsia="lv-LV"/>
        </w:rPr>
        <w:t>”</w:t>
      </w:r>
    </w:p>
    <w:p w:rsidR="00780879" w:rsidRPr="00744CDE" w:rsidRDefault="00BE108D" w:rsidP="007B1829">
      <w:pPr>
        <w:spacing w:before="100" w:beforeAutospacing="1" w:after="100" w:afterAutospacing="1" w:line="240" w:lineRule="auto"/>
        <w:jc w:val="both"/>
        <w:rPr>
          <w:rFonts w:ascii="Times New Roman" w:eastAsia="Times New Roman" w:hAnsi="Times New Roman"/>
          <w:sz w:val="24"/>
          <w:szCs w:val="24"/>
          <w:lang w:eastAsia="lv-LV"/>
        </w:rPr>
      </w:pPr>
      <w:bookmarkStart w:id="56" w:name="p28"/>
      <w:bookmarkStart w:id="57" w:name="p-211445"/>
      <w:bookmarkEnd w:id="56"/>
      <w:bookmarkEnd w:id="57"/>
      <w:r>
        <w:rPr>
          <w:rFonts w:ascii="Times New Roman" w:eastAsia="Times New Roman" w:hAnsi="Times New Roman"/>
          <w:sz w:val="24"/>
          <w:szCs w:val="24"/>
          <w:lang w:eastAsia="lv-LV"/>
        </w:rPr>
        <w:t>48</w:t>
      </w:r>
      <w:r w:rsidR="00780879" w:rsidRPr="00744CDE">
        <w:rPr>
          <w:rFonts w:ascii="Times New Roman" w:eastAsia="Times New Roman" w:hAnsi="Times New Roman"/>
          <w:sz w:val="24"/>
          <w:szCs w:val="24"/>
          <w:lang w:eastAsia="lv-LV"/>
        </w:rPr>
        <w:t>.</w:t>
      </w:r>
      <w:r w:rsidR="00196A89">
        <w:rPr>
          <w:rFonts w:ascii="Times New Roman" w:eastAsia="Times New Roman" w:hAnsi="Times New Roman"/>
          <w:sz w:val="24"/>
          <w:szCs w:val="24"/>
          <w:lang w:eastAsia="lv-LV"/>
        </w:rPr>
        <w:t> </w:t>
      </w:r>
      <w:r w:rsidR="007E49FB" w:rsidRPr="00744CDE">
        <w:rPr>
          <w:rFonts w:ascii="Times New Roman" w:eastAsia="Times New Roman" w:hAnsi="Times New Roman"/>
          <w:sz w:val="24"/>
          <w:szCs w:val="24"/>
          <w:lang w:eastAsia="lv-LV"/>
        </w:rPr>
        <w:t>Izteikt 28.</w:t>
      </w:r>
      <w:r w:rsidR="00F4094A">
        <w:rPr>
          <w:rFonts w:ascii="Times New Roman" w:eastAsia="Times New Roman" w:hAnsi="Times New Roman"/>
          <w:sz w:val="24"/>
          <w:szCs w:val="24"/>
          <w:lang w:eastAsia="lv-LV"/>
        </w:rPr>
        <w:t> </w:t>
      </w:r>
      <w:r w:rsidR="007E49FB" w:rsidRPr="00744CDE">
        <w:rPr>
          <w:rFonts w:ascii="Times New Roman" w:eastAsia="Times New Roman" w:hAnsi="Times New Roman"/>
          <w:sz w:val="24"/>
          <w:szCs w:val="24"/>
          <w:lang w:eastAsia="lv-LV"/>
        </w:rPr>
        <w:t xml:space="preserve">punktu šādā redakcijā: </w:t>
      </w:r>
    </w:p>
    <w:p w:rsidR="00C93E27" w:rsidRDefault="0041140B" w:rsidP="007B1829">
      <w:pPr>
        <w:spacing w:before="100" w:beforeAutospacing="1" w:after="100" w:afterAutospacing="1" w:line="240" w:lineRule="auto"/>
        <w:jc w:val="both"/>
        <w:rPr>
          <w:rFonts w:ascii="Times New Roman" w:eastAsia="Times New Roman" w:hAnsi="Times New Roman"/>
          <w:sz w:val="24"/>
          <w:szCs w:val="24"/>
          <w:lang w:eastAsia="lv-LV"/>
        </w:rPr>
      </w:pPr>
      <w:r w:rsidRPr="00744CDE">
        <w:rPr>
          <w:rFonts w:ascii="Times New Roman" w:eastAsia="Times New Roman" w:hAnsi="Times New Roman"/>
          <w:sz w:val="24"/>
          <w:szCs w:val="24"/>
          <w:lang w:eastAsia="lv-LV"/>
        </w:rPr>
        <w:t>„</w:t>
      </w:r>
      <w:r w:rsidR="00E45671" w:rsidRPr="00744CDE">
        <w:rPr>
          <w:rFonts w:ascii="Times New Roman" w:eastAsia="Times New Roman" w:hAnsi="Times New Roman"/>
          <w:sz w:val="24"/>
          <w:szCs w:val="24"/>
          <w:lang w:eastAsia="lv-LV"/>
        </w:rPr>
        <w:t>28.</w:t>
      </w:r>
      <w:r w:rsidR="00F4094A">
        <w:rPr>
          <w:rFonts w:ascii="Times New Roman" w:eastAsia="Times New Roman" w:hAnsi="Times New Roman"/>
          <w:sz w:val="24"/>
          <w:szCs w:val="24"/>
          <w:lang w:eastAsia="lv-LV"/>
        </w:rPr>
        <w:t> </w:t>
      </w:r>
      <w:r w:rsidR="00E45671" w:rsidRPr="00744CDE">
        <w:rPr>
          <w:rFonts w:ascii="Times New Roman" w:eastAsia="Times New Roman" w:hAnsi="Times New Roman"/>
          <w:sz w:val="24"/>
          <w:szCs w:val="24"/>
          <w:lang w:eastAsia="lv-LV"/>
        </w:rPr>
        <w:t>Aizsargājamā koka nociršana (novākšana) pieļaujama tikai gadījumos, ja tas kļuvis bīstams</w:t>
      </w:r>
      <w:r w:rsidR="00BA1CAC">
        <w:rPr>
          <w:rFonts w:ascii="Times New Roman" w:eastAsia="Times New Roman" w:hAnsi="Times New Roman"/>
          <w:sz w:val="24"/>
          <w:szCs w:val="24"/>
          <w:lang w:eastAsia="lv-LV"/>
        </w:rPr>
        <w:t xml:space="preserve"> </w:t>
      </w:r>
      <w:r w:rsidR="00285449" w:rsidRPr="00744CDE">
        <w:rPr>
          <w:rFonts w:ascii="Times New Roman" w:eastAsia="Times New Roman" w:hAnsi="Times New Roman"/>
          <w:sz w:val="24"/>
          <w:szCs w:val="24"/>
          <w:lang w:eastAsia="lv-LV"/>
        </w:rPr>
        <w:t>un nav</w:t>
      </w:r>
      <w:r w:rsidR="00D44528" w:rsidRPr="00744CDE">
        <w:rPr>
          <w:rFonts w:ascii="Times New Roman" w:eastAsia="Times New Roman" w:hAnsi="Times New Roman"/>
          <w:sz w:val="24"/>
          <w:szCs w:val="24"/>
          <w:lang w:eastAsia="lv-LV"/>
        </w:rPr>
        <w:t xml:space="preserve"> citu iespēju novērst bīstamības situāciju (</w:t>
      </w:r>
      <w:r w:rsidR="00CF5633">
        <w:rPr>
          <w:rFonts w:ascii="Times New Roman" w:eastAsia="Times New Roman" w:hAnsi="Times New Roman"/>
          <w:sz w:val="24"/>
          <w:szCs w:val="24"/>
          <w:lang w:eastAsia="lv-LV"/>
        </w:rPr>
        <w:t xml:space="preserve">piemēram, </w:t>
      </w:r>
      <w:r w:rsidR="00D44528" w:rsidRPr="00744CDE">
        <w:rPr>
          <w:rFonts w:ascii="Times New Roman" w:eastAsia="Times New Roman" w:hAnsi="Times New Roman"/>
          <w:sz w:val="24"/>
          <w:szCs w:val="24"/>
          <w:lang w:eastAsia="lv-LV"/>
        </w:rPr>
        <w:t>apzāģēt zarus, izveidot atbalstus</w:t>
      </w:r>
      <w:r w:rsidR="004C1166">
        <w:rPr>
          <w:rFonts w:ascii="Times New Roman" w:eastAsia="Times New Roman" w:hAnsi="Times New Roman"/>
          <w:sz w:val="24"/>
          <w:szCs w:val="24"/>
          <w:lang w:eastAsia="lv-LV"/>
        </w:rPr>
        <w:t>,</w:t>
      </w:r>
      <w:r w:rsidR="004C1166" w:rsidRPr="004C1166">
        <w:t xml:space="preserve"> </w:t>
      </w:r>
      <w:r w:rsidR="004C1166" w:rsidRPr="004C1166">
        <w:rPr>
          <w:rFonts w:ascii="Times New Roman" w:eastAsia="Times New Roman" w:hAnsi="Times New Roman"/>
          <w:sz w:val="24"/>
          <w:szCs w:val="24"/>
          <w:lang w:eastAsia="lv-LV"/>
        </w:rPr>
        <w:t>uzstādīt atsaites</w:t>
      </w:r>
      <w:r w:rsidR="00D44528" w:rsidRPr="00744CDE">
        <w:rPr>
          <w:rFonts w:ascii="Times New Roman" w:eastAsia="Times New Roman" w:hAnsi="Times New Roman"/>
          <w:sz w:val="24"/>
          <w:szCs w:val="24"/>
          <w:lang w:eastAsia="lv-LV"/>
        </w:rPr>
        <w:t xml:space="preserve">), </w:t>
      </w:r>
      <w:r w:rsidR="0010320E" w:rsidRPr="0010320E">
        <w:rPr>
          <w:rFonts w:ascii="Times New Roman" w:eastAsia="Times New Roman" w:hAnsi="Times New Roman"/>
          <w:sz w:val="24"/>
          <w:szCs w:val="24"/>
          <w:lang w:eastAsia="lv-LV"/>
        </w:rPr>
        <w:t>turklāt saņemts kokkopja (aborista) pozitīvs rakstisks atzinums, kura nepieciešamību nosaka Dabas aizsardzības pārvalde</w:t>
      </w:r>
      <w:r w:rsidR="0010320E">
        <w:rPr>
          <w:rFonts w:ascii="Times New Roman" w:eastAsia="Times New Roman" w:hAnsi="Times New Roman"/>
          <w:sz w:val="24"/>
          <w:szCs w:val="24"/>
          <w:lang w:eastAsia="lv-LV"/>
        </w:rPr>
        <w:t xml:space="preserve">, </w:t>
      </w:r>
      <w:r w:rsidR="00BA1CAC">
        <w:rPr>
          <w:rFonts w:ascii="Times New Roman" w:eastAsia="Times New Roman" w:hAnsi="Times New Roman"/>
          <w:sz w:val="24"/>
          <w:szCs w:val="24"/>
          <w:lang w:eastAsia="lv-LV"/>
        </w:rPr>
        <w:t>un saņemta Dabas aizsardzības pārvaldes rakstiska atļauja.</w:t>
      </w:r>
      <w:r w:rsidR="00196A89">
        <w:rPr>
          <w:rFonts w:ascii="Times New Roman" w:eastAsia="Times New Roman" w:hAnsi="Times New Roman"/>
          <w:sz w:val="24"/>
          <w:szCs w:val="24"/>
          <w:lang w:eastAsia="lv-LV"/>
        </w:rPr>
        <w:t>”</w:t>
      </w:r>
    </w:p>
    <w:p w:rsidR="00535687" w:rsidRPr="00B62406" w:rsidRDefault="00C93E27"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49</w:t>
      </w:r>
      <w:r w:rsidR="00535687" w:rsidRPr="00B62406">
        <w:rPr>
          <w:rFonts w:ascii="Times New Roman" w:eastAsia="Times New Roman" w:hAnsi="Times New Roman"/>
          <w:sz w:val="24"/>
          <w:szCs w:val="24"/>
          <w:lang w:eastAsia="lv-LV"/>
        </w:rPr>
        <w:t>.</w:t>
      </w:r>
      <w:r w:rsidR="00196A89" w:rsidRPr="00B62406">
        <w:rPr>
          <w:rFonts w:ascii="Times New Roman" w:eastAsia="Times New Roman" w:hAnsi="Times New Roman"/>
          <w:sz w:val="24"/>
          <w:szCs w:val="24"/>
          <w:lang w:eastAsia="lv-LV"/>
        </w:rPr>
        <w:t> </w:t>
      </w:r>
      <w:r w:rsidR="00535687" w:rsidRPr="00B62406">
        <w:rPr>
          <w:rFonts w:ascii="Times New Roman" w:eastAsia="Times New Roman" w:hAnsi="Times New Roman"/>
          <w:sz w:val="24"/>
          <w:szCs w:val="24"/>
          <w:lang w:eastAsia="lv-LV"/>
        </w:rPr>
        <w:t>Izteikt 1.</w:t>
      </w:r>
      <w:r w:rsidR="00196A89" w:rsidRPr="00B62406">
        <w:rPr>
          <w:rFonts w:ascii="Times New Roman" w:eastAsia="Times New Roman" w:hAnsi="Times New Roman"/>
          <w:sz w:val="24"/>
          <w:szCs w:val="24"/>
          <w:lang w:eastAsia="lv-LV"/>
        </w:rPr>
        <w:t> </w:t>
      </w:r>
      <w:r w:rsidR="00535687" w:rsidRPr="00B62406">
        <w:rPr>
          <w:rFonts w:ascii="Times New Roman" w:eastAsia="Times New Roman" w:hAnsi="Times New Roman"/>
          <w:sz w:val="24"/>
          <w:szCs w:val="24"/>
          <w:lang w:eastAsia="lv-LV"/>
        </w:rPr>
        <w:t>pielikumu šādā reakcijā:</w:t>
      </w:r>
    </w:p>
    <w:p w:rsidR="00B62406" w:rsidRDefault="00B62406" w:rsidP="007B1829">
      <w:pPr>
        <w:spacing w:before="100" w:beforeAutospacing="1" w:after="100" w:afterAutospacing="1" w:line="240" w:lineRule="auto"/>
        <w:jc w:val="both"/>
        <w:rPr>
          <w:rFonts w:ascii="Times New Roman" w:eastAsia="Times New Roman" w:hAnsi="Times New Roman"/>
          <w:sz w:val="24"/>
          <w:szCs w:val="24"/>
          <w:lang w:eastAsia="lv-LV"/>
        </w:rPr>
      </w:pPr>
    </w:p>
    <w:p w:rsidR="00B62406" w:rsidRDefault="00B62406" w:rsidP="00B62406">
      <w:pPr>
        <w:spacing w:before="100" w:beforeAutospacing="1" w:after="100" w:afterAutospacing="1" w:line="240" w:lineRule="auto"/>
        <w:contextualSpacing/>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„1. pielikums </w:t>
      </w:r>
    </w:p>
    <w:p w:rsidR="00B62406" w:rsidRDefault="00B62406" w:rsidP="00B62406">
      <w:pPr>
        <w:spacing w:before="100" w:beforeAutospacing="1" w:after="100" w:afterAutospacing="1" w:line="240" w:lineRule="auto"/>
        <w:contextualSpacing/>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Ministru kabineta 2008. gada 7. jūlija</w:t>
      </w:r>
      <w:r w:rsidRPr="0077787E">
        <w:rPr>
          <w:rFonts w:ascii="Times New Roman" w:eastAsia="Times New Roman" w:hAnsi="Times New Roman"/>
          <w:sz w:val="24"/>
          <w:szCs w:val="24"/>
          <w:lang w:eastAsia="lv-LV"/>
        </w:rPr>
        <w:t xml:space="preserve"> </w:t>
      </w:r>
    </w:p>
    <w:p w:rsidR="00B62406" w:rsidRDefault="00B62406" w:rsidP="00B62406">
      <w:pPr>
        <w:spacing w:before="100" w:beforeAutospacing="1" w:after="100" w:afterAutospacing="1" w:line="240" w:lineRule="auto"/>
        <w:contextualSpacing/>
        <w:jc w:val="right"/>
        <w:rPr>
          <w:rFonts w:ascii="Times New Roman" w:eastAsia="Times New Roman" w:hAnsi="Times New Roman"/>
          <w:sz w:val="24"/>
          <w:szCs w:val="24"/>
          <w:lang w:eastAsia="lv-LV"/>
        </w:rPr>
      </w:pPr>
      <w:r>
        <w:rPr>
          <w:rFonts w:ascii="Times New Roman" w:eastAsia="Times New Roman" w:hAnsi="Times New Roman"/>
          <w:sz w:val="24"/>
          <w:szCs w:val="24"/>
          <w:lang w:eastAsia="lv-LV"/>
        </w:rPr>
        <w:t>noteikumiem Nr. 512</w:t>
      </w:r>
    </w:p>
    <w:p w:rsidR="00E85816" w:rsidRDefault="00E85816" w:rsidP="00B62406">
      <w:pPr>
        <w:spacing w:before="100" w:beforeAutospacing="1" w:after="100" w:afterAutospacing="1" w:line="240" w:lineRule="auto"/>
        <w:contextualSpacing/>
        <w:jc w:val="right"/>
        <w:rPr>
          <w:rFonts w:ascii="Times New Roman" w:eastAsia="Times New Roman" w:hAnsi="Times New Roman"/>
          <w:sz w:val="24"/>
          <w:szCs w:val="24"/>
          <w:lang w:eastAsia="lv-LV"/>
        </w:rPr>
      </w:pPr>
    </w:p>
    <w:p w:rsidR="00B62406" w:rsidRDefault="00B62406" w:rsidP="00B62406">
      <w:pPr>
        <w:spacing w:before="100" w:beforeAutospacing="1" w:after="100" w:afterAutospacing="1" w:line="240" w:lineRule="auto"/>
        <w:jc w:val="center"/>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Dabas lieguma </w:t>
      </w:r>
      <w:r w:rsidRPr="00B62406">
        <w:rPr>
          <w:rFonts w:ascii="Times New Roman" w:eastAsia="Times New Roman" w:hAnsi="Times New Roman"/>
          <w:sz w:val="24"/>
          <w:szCs w:val="24"/>
          <w:lang w:eastAsia="lv-LV"/>
        </w:rPr>
        <w:t xml:space="preserve">„Vidzemes akmeņainā jūrmala” </w:t>
      </w:r>
      <w:r>
        <w:rPr>
          <w:rFonts w:ascii="Times New Roman" w:eastAsia="Times New Roman" w:hAnsi="Times New Roman"/>
          <w:sz w:val="24"/>
          <w:szCs w:val="24"/>
          <w:lang w:eastAsia="lv-LV"/>
        </w:rPr>
        <w:t>funkcionālo zonu shēma</w:t>
      </w:r>
    </w:p>
    <w:p w:rsidR="00B62406" w:rsidRPr="00B62406" w:rsidRDefault="00B62406" w:rsidP="007B1829">
      <w:pPr>
        <w:spacing w:before="100" w:beforeAutospacing="1" w:after="100" w:afterAutospacing="1" w:line="240" w:lineRule="auto"/>
        <w:jc w:val="both"/>
        <w:rPr>
          <w:rFonts w:ascii="Times New Roman" w:eastAsia="Times New Roman" w:hAnsi="Times New Roman"/>
          <w:sz w:val="24"/>
          <w:szCs w:val="24"/>
          <w:lang w:eastAsia="lv-LV"/>
        </w:rPr>
      </w:pPr>
    </w:p>
    <w:p w:rsidR="004328EF" w:rsidRDefault="006C79A2" w:rsidP="00235DEC">
      <w:pPr>
        <w:pStyle w:val="NormalWeb"/>
        <w:shd w:val="clear" w:color="auto" w:fill="FFFFFF"/>
        <w:spacing w:line="172" w:lineRule="atLeast"/>
        <w:ind w:firstLine="177"/>
        <w:rPr>
          <w:color w:val="414142"/>
          <w:highlight w:val="yellow"/>
        </w:rPr>
      </w:pPr>
      <w:r>
        <w:rPr>
          <w:noProof/>
          <w:color w:val="414142"/>
        </w:rPr>
        <w:lastRenderedPageBreak/>
        <w:drawing>
          <wp:inline distT="0" distB="0" distL="0" distR="0">
            <wp:extent cx="5274310" cy="7032413"/>
            <wp:effectExtent l="19050" t="0" r="2540" b="0"/>
            <wp:docPr id="1" name="Picture 1" descr="C:\Users\kristinep\Desktop\Vidzmes_akmenaina_jurmala\Dartas_sagatavotas_kartes_011116\Vidz_Akm_Jurm_zonejums_311016_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istinep\Desktop\Vidzmes_akmenaina_jurmala\Dartas_sagatavotas_kartes_011116\Vidz_Akm_Jurm_zonejums_311016_2 (2).jpg"/>
                    <pic:cNvPicPr>
                      <a:picLocks noChangeAspect="1" noChangeArrowheads="1"/>
                    </pic:cNvPicPr>
                  </pic:nvPicPr>
                  <pic:blipFill>
                    <a:blip r:embed="rId7" cstate="print"/>
                    <a:srcRect/>
                    <a:stretch>
                      <a:fillRect/>
                    </a:stretch>
                  </pic:blipFill>
                  <pic:spPr bwMode="auto">
                    <a:xfrm>
                      <a:off x="0" y="0"/>
                      <a:ext cx="5274310" cy="7032413"/>
                    </a:xfrm>
                    <a:prstGeom prst="rect">
                      <a:avLst/>
                    </a:prstGeom>
                    <a:noFill/>
                    <a:ln w="9525">
                      <a:noFill/>
                      <a:miter lim="800000"/>
                      <a:headEnd/>
                      <a:tailEnd/>
                    </a:ln>
                  </pic:spPr>
                </pic:pic>
              </a:graphicData>
            </a:graphic>
          </wp:inline>
        </w:drawing>
      </w:r>
      <w:r w:rsidR="00433772">
        <w:rPr>
          <w:noProof/>
          <w:color w:val="414142"/>
        </w:rPr>
        <w:lastRenderedPageBreak/>
        <w:drawing>
          <wp:inline distT="0" distB="0" distL="0" distR="0">
            <wp:extent cx="5274310" cy="7032413"/>
            <wp:effectExtent l="19050" t="0" r="2540" b="0"/>
            <wp:docPr id="2" name="Picture 2" descr="C:\Users\kristinep\Desktop\Vidzmes_akmenaina_jurmala\Dartas_sagatavotas_kartes_011116\Vidz_Akm_Jurm_zonejums_311016_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istinep\Desktop\Vidzmes_akmenaina_jurmala\Dartas_sagatavotas_kartes_011116\Vidz_Akm_Jurm_zonejums_311016_1 (2).jpg"/>
                    <pic:cNvPicPr>
                      <a:picLocks noChangeAspect="1" noChangeArrowheads="1"/>
                    </pic:cNvPicPr>
                  </pic:nvPicPr>
                  <pic:blipFill>
                    <a:blip r:embed="rId8" cstate="print"/>
                    <a:srcRect/>
                    <a:stretch>
                      <a:fillRect/>
                    </a:stretch>
                  </pic:blipFill>
                  <pic:spPr bwMode="auto">
                    <a:xfrm>
                      <a:off x="0" y="0"/>
                      <a:ext cx="5274310" cy="7032413"/>
                    </a:xfrm>
                    <a:prstGeom prst="rect">
                      <a:avLst/>
                    </a:prstGeom>
                    <a:noFill/>
                    <a:ln w="9525">
                      <a:noFill/>
                      <a:miter lim="800000"/>
                      <a:headEnd/>
                      <a:tailEnd/>
                    </a:ln>
                  </pic:spPr>
                </pic:pic>
              </a:graphicData>
            </a:graphic>
          </wp:inline>
        </w:drawing>
      </w:r>
    </w:p>
    <w:p w:rsidR="00642429" w:rsidRPr="00436B22" w:rsidRDefault="00642429" w:rsidP="00642429">
      <w:pPr>
        <w:pStyle w:val="ListParagraph"/>
        <w:ind w:hanging="360"/>
        <w:jc w:val="both"/>
        <w:rPr>
          <w:rFonts w:ascii="Times New Roman" w:hAnsi="Times New Roman"/>
          <w:sz w:val="24"/>
          <w:szCs w:val="24"/>
        </w:rPr>
      </w:pPr>
      <w:r w:rsidRPr="00436B22">
        <w:rPr>
          <w:rFonts w:ascii="Times New Roman" w:hAnsi="Times New Roman"/>
          <w:sz w:val="24"/>
          <w:szCs w:val="24"/>
        </w:rPr>
        <w:t>1.       Funkcionālo zonu robežas noteiktas Latvijas ģeodēzisko koordinātu sistēmā (LKS 92), kas noteikta kā Merkatora transversālās projekcijas plaknes koordinātas (LKS 92 TM) par kartogrāfisko pamatu izmantojot o</w:t>
      </w:r>
      <w:r>
        <w:rPr>
          <w:rFonts w:ascii="Times New Roman" w:hAnsi="Times New Roman"/>
          <w:sz w:val="24"/>
          <w:szCs w:val="24"/>
        </w:rPr>
        <w:t xml:space="preserve">rtofotokarti mērogā 1: 10000, </w:t>
      </w:r>
      <w:r w:rsidRPr="00436B22">
        <w:rPr>
          <w:rFonts w:ascii="Times New Roman" w:hAnsi="Times New Roman"/>
          <w:sz w:val="24"/>
          <w:szCs w:val="24"/>
        </w:rPr>
        <w:t>Nekustamā īpašuma valsts kadas</w:t>
      </w:r>
      <w:r>
        <w:rPr>
          <w:rFonts w:ascii="Times New Roman" w:hAnsi="Times New Roman"/>
          <w:sz w:val="24"/>
          <w:szCs w:val="24"/>
        </w:rPr>
        <w:t xml:space="preserve">tra informācijas sistēmas datus un </w:t>
      </w:r>
      <w:r w:rsidR="007F0B1C">
        <w:rPr>
          <w:rFonts w:ascii="Times New Roman" w:hAnsi="Times New Roman"/>
          <w:sz w:val="24"/>
          <w:szCs w:val="24"/>
        </w:rPr>
        <w:t>M</w:t>
      </w:r>
      <w:r>
        <w:rPr>
          <w:rFonts w:ascii="Times New Roman" w:hAnsi="Times New Roman"/>
          <w:sz w:val="24"/>
          <w:szCs w:val="24"/>
        </w:rPr>
        <w:t xml:space="preserve">eža </w:t>
      </w:r>
      <w:r w:rsidR="007F0B1C">
        <w:rPr>
          <w:rFonts w:ascii="Times New Roman" w:hAnsi="Times New Roman"/>
          <w:sz w:val="24"/>
          <w:szCs w:val="24"/>
        </w:rPr>
        <w:t xml:space="preserve">valsts </w:t>
      </w:r>
      <w:r>
        <w:rPr>
          <w:rFonts w:ascii="Times New Roman" w:hAnsi="Times New Roman"/>
          <w:sz w:val="24"/>
          <w:szCs w:val="24"/>
        </w:rPr>
        <w:t>reģistra</w:t>
      </w:r>
      <w:r w:rsidR="007F0B1C">
        <w:rPr>
          <w:rFonts w:ascii="Times New Roman" w:hAnsi="Times New Roman"/>
          <w:sz w:val="24"/>
          <w:szCs w:val="24"/>
        </w:rPr>
        <w:t xml:space="preserve"> informācijas sistēmas</w:t>
      </w:r>
      <w:r>
        <w:rPr>
          <w:rFonts w:ascii="Times New Roman" w:hAnsi="Times New Roman"/>
          <w:sz w:val="24"/>
          <w:szCs w:val="24"/>
        </w:rPr>
        <w:t xml:space="preserve"> datus. </w:t>
      </w:r>
      <w:r w:rsidRPr="00436B22">
        <w:rPr>
          <w:rFonts w:ascii="Times New Roman" w:hAnsi="Times New Roman"/>
          <w:sz w:val="24"/>
          <w:szCs w:val="24"/>
        </w:rPr>
        <w:t>Robežas noteiktas, par pamatu izmantojot kartogrāfisko materiālu (ortofotokarti), neveicot robežu instrumentālu uzmērīšanu apvidū.</w:t>
      </w:r>
    </w:p>
    <w:p w:rsidR="00B2047E" w:rsidRPr="0095263C" w:rsidRDefault="00642429" w:rsidP="0095263C">
      <w:pPr>
        <w:pStyle w:val="ListParagraph"/>
        <w:ind w:hanging="360"/>
        <w:jc w:val="both"/>
        <w:rPr>
          <w:rFonts w:ascii="Times New Roman" w:hAnsi="Times New Roman"/>
          <w:sz w:val="24"/>
          <w:szCs w:val="24"/>
        </w:rPr>
      </w:pPr>
      <w:r w:rsidRPr="00436B22">
        <w:rPr>
          <w:rFonts w:ascii="Times New Roman" w:hAnsi="Times New Roman"/>
          <w:sz w:val="24"/>
          <w:szCs w:val="24"/>
        </w:rPr>
        <w:lastRenderedPageBreak/>
        <w:t>2.       Funkcionālo zonu robežu ģeotelpiskie dati pieejami Dabas datu pārvaldības sistēmā, atbilstoši normatīvajiem aktiem par datu pārvaldības sistēmas uzturēšanas, datu aktualizācijas un informācijas aprites kārtību.</w:t>
      </w:r>
    </w:p>
    <w:p w:rsidR="00535687" w:rsidRDefault="00EC1DC2" w:rsidP="007B1829">
      <w:pPr>
        <w:spacing w:before="100" w:beforeAutospacing="1" w:after="100" w:afterAutospacing="1"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50</w:t>
      </w:r>
      <w:r w:rsidR="00535687">
        <w:rPr>
          <w:rFonts w:ascii="Times New Roman" w:eastAsia="Times New Roman" w:hAnsi="Times New Roman"/>
          <w:sz w:val="24"/>
          <w:szCs w:val="24"/>
          <w:lang w:eastAsia="lv-LV"/>
        </w:rPr>
        <w:t>.</w:t>
      </w:r>
      <w:r w:rsidR="00196A89">
        <w:rPr>
          <w:rFonts w:ascii="Times New Roman" w:eastAsia="Times New Roman" w:hAnsi="Times New Roman"/>
          <w:sz w:val="24"/>
          <w:szCs w:val="24"/>
          <w:lang w:eastAsia="lv-LV"/>
        </w:rPr>
        <w:t> </w:t>
      </w:r>
      <w:r w:rsidR="00535687">
        <w:rPr>
          <w:rFonts w:ascii="Times New Roman" w:eastAsia="Times New Roman" w:hAnsi="Times New Roman"/>
          <w:sz w:val="24"/>
          <w:szCs w:val="24"/>
          <w:lang w:eastAsia="lv-LV"/>
        </w:rPr>
        <w:t>Svītrot 2.</w:t>
      </w:r>
      <w:r w:rsidR="00196A89">
        <w:rPr>
          <w:rFonts w:ascii="Times New Roman" w:eastAsia="Times New Roman" w:hAnsi="Times New Roman"/>
          <w:sz w:val="24"/>
          <w:szCs w:val="24"/>
          <w:lang w:eastAsia="lv-LV"/>
        </w:rPr>
        <w:t> </w:t>
      </w:r>
      <w:r w:rsidR="00535687">
        <w:rPr>
          <w:rFonts w:ascii="Times New Roman" w:eastAsia="Times New Roman" w:hAnsi="Times New Roman"/>
          <w:sz w:val="24"/>
          <w:szCs w:val="24"/>
          <w:lang w:eastAsia="lv-LV"/>
        </w:rPr>
        <w:t>pielikumu.</w:t>
      </w:r>
    </w:p>
    <w:p w:rsidR="009847DE" w:rsidRPr="009847DE" w:rsidRDefault="00B11DC2" w:rsidP="007B1829">
      <w:pPr>
        <w:spacing w:before="100" w:beforeAutospacing="1" w:after="100" w:afterAutospacing="1" w:line="240" w:lineRule="auto"/>
        <w:jc w:val="both"/>
        <w:rPr>
          <w:rFonts w:ascii="Times New Roman" w:hAnsi="Times New Roman"/>
          <w:sz w:val="24"/>
          <w:szCs w:val="24"/>
        </w:rPr>
      </w:pPr>
      <w:r>
        <w:rPr>
          <w:rFonts w:ascii="Times New Roman" w:hAnsi="Times New Roman"/>
          <w:sz w:val="24"/>
          <w:szCs w:val="24"/>
        </w:rPr>
        <w:t>51</w:t>
      </w:r>
      <w:r w:rsidR="0086289F">
        <w:rPr>
          <w:rFonts w:ascii="Times New Roman" w:hAnsi="Times New Roman"/>
          <w:sz w:val="24"/>
          <w:szCs w:val="24"/>
        </w:rPr>
        <w:t>.</w:t>
      </w:r>
      <w:r w:rsidR="004752EB">
        <w:rPr>
          <w:rFonts w:ascii="Times New Roman" w:hAnsi="Times New Roman"/>
          <w:sz w:val="24"/>
          <w:szCs w:val="24"/>
        </w:rPr>
        <w:t> </w:t>
      </w:r>
      <w:r w:rsidR="007F64B4">
        <w:rPr>
          <w:rFonts w:ascii="Times New Roman" w:hAnsi="Times New Roman"/>
          <w:sz w:val="24"/>
          <w:szCs w:val="24"/>
        </w:rPr>
        <w:t>Izteikt 4.</w:t>
      </w:r>
      <w:r w:rsidR="004752EB">
        <w:rPr>
          <w:rFonts w:ascii="Times New Roman" w:hAnsi="Times New Roman"/>
          <w:sz w:val="24"/>
          <w:szCs w:val="24"/>
        </w:rPr>
        <w:t> </w:t>
      </w:r>
      <w:r w:rsidR="007F64B4">
        <w:rPr>
          <w:rFonts w:ascii="Times New Roman" w:hAnsi="Times New Roman"/>
          <w:sz w:val="24"/>
          <w:szCs w:val="24"/>
        </w:rPr>
        <w:t>pielikuma tabulas 11.</w:t>
      </w:r>
      <w:r w:rsidR="007D7715">
        <w:rPr>
          <w:rFonts w:ascii="Times New Roman" w:hAnsi="Times New Roman"/>
          <w:sz w:val="24"/>
          <w:szCs w:val="24"/>
        </w:rPr>
        <w:t>, 12., 13., 14., 15., 16., 17. un</w:t>
      </w:r>
      <w:r w:rsidR="007F64B4">
        <w:rPr>
          <w:rFonts w:ascii="Times New Roman" w:hAnsi="Times New Roman"/>
          <w:sz w:val="24"/>
          <w:szCs w:val="24"/>
        </w:rPr>
        <w:t>18.</w:t>
      </w:r>
      <w:r w:rsidR="007D7715">
        <w:rPr>
          <w:rFonts w:ascii="Times New Roman" w:hAnsi="Times New Roman"/>
          <w:sz w:val="24"/>
          <w:szCs w:val="24"/>
        </w:rPr>
        <w:t> </w:t>
      </w:r>
      <w:r w:rsidR="007F64B4">
        <w:rPr>
          <w:rFonts w:ascii="Times New Roman" w:hAnsi="Times New Roman"/>
          <w:sz w:val="24"/>
          <w:szCs w:val="24"/>
        </w:rPr>
        <w:t>rindu šādā redakcijā:</w:t>
      </w:r>
    </w:p>
    <w:tbl>
      <w:tblPr>
        <w:tblStyle w:val="TableGrid"/>
        <w:tblW w:w="0" w:type="auto"/>
        <w:jc w:val="center"/>
        <w:tblLook w:val="04A0"/>
      </w:tblPr>
      <w:tblGrid>
        <w:gridCol w:w="675"/>
        <w:gridCol w:w="3828"/>
        <w:gridCol w:w="2268"/>
        <w:gridCol w:w="835"/>
      </w:tblGrid>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11.</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Parastā liepa (</w:t>
            </w:r>
            <w:r w:rsidRPr="00785F37">
              <w:rPr>
                <w:rFonts w:ascii="Times New Roman" w:hAnsi="Times New Roman" w:cs="Times New Roman"/>
                <w:i/>
                <w:iCs/>
                <w:sz w:val="24"/>
                <w:szCs w:val="24"/>
              </w:rPr>
              <w:t>Tilia cordata</w:t>
            </w:r>
            <w:r w:rsidRPr="00785F37">
              <w:rPr>
                <w:rFonts w:ascii="Times New Roman" w:hAnsi="Times New Roman" w:cs="Times New Roman"/>
                <w:sz w:val="24"/>
                <w:szCs w:val="24"/>
              </w:rPr>
              <w:t xml:space="preserve"> Mill.)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3,5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33</w:t>
            </w:r>
          </w:p>
        </w:tc>
      </w:tr>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12.</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Parastā vīksna (</w:t>
            </w:r>
            <w:r w:rsidRPr="00785F37">
              <w:rPr>
                <w:rFonts w:ascii="Times New Roman" w:hAnsi="Times New Roman" w:cs="Times New Roman"/>
                <w:i/>
                <w:iCs/>
                <w:sz w:val="24"/>
                <w:szCs w:val="24"/>
              </w:rPr>
              <w:t xml:space="preserve">Ulmus laevis </w:t>
            </w:r>
            <w:r w:rsidRPr="00785F37">
              <w:rPr>
                <w:rFonts w:ascii="Times New Roman" w:hAnsi="Times New Roman" w:cs="Times New Roman"/>
                <w:sz w:val="24"/>
                <w:szCs w:val="24"/>
              </w:rPr>
              <w:t>Pall.)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4,0</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30</w:t>
            </w:r>
          </w:p>
        </w:tc>
      </w:tr>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13.</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Melnalksnis (</w:t>
            </w:r>
            <w:r w:rsidRPr="00785F37">
              <w:rPr>
                <w:rFonts w:ascii="Times New Roman" w:hAnsi="Times New Roman" w:cs="Times New Roman"/>
                <w:i/>
                <w:iCs/>
                <w:sz w:val="24"/>
                <w:szCs w:val="24"/>
              </w:rPr>
              <w:t>Alnus glutinosa</w:t>
            </w:r>
            <w:r w:rsidRPr="00785F37">
              <w:rPr>
                <w:rFonts w:ascii="Times New Roman" w:hAnsi="Times New Roman" w:cs="Times New Roman"/>
                <w:sz w:val="24"/>
                <w:szCs w:val="24"/>
              </w:rPr>
              <w:t xml:space="preserve"> (L.) Gaertn.)</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2,5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30</w:t>
            </w:r>
          </w:p>
        </w:tc>
      </w:tr>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14.</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Parastais osis (</w:t>
            </w:r>
            <w:r w:rsidRPr="00785F37">
              <w:rPr>
                <w:rFonts w:ascii="Times New Roman" w:hAnsi="Times New Roman" w:cs="Times New Roman"/>
                <w:i/>
                <w:iCs/>
                <w:sz w:val="24"/>
                <w:szCs w:val="24"/>
              </w:rPr>
              <w:t>Fraxinus excelsior</w:t>
            </w:r>
            <w:r w:rsidRPr="00785F37">
              <w:rPr>
                <w:rFonts w:ascii="Times New Roman" w:hAnsi="Times New Roman" w:cs="Times New Roman"/>
                <w:sz w:val="24"/>
                <w:szCs w:val="24"/>
              </w:rPr>
              <w:t xml:space="preserve"> 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34</w:t>
            </w:r>
          </w:p>
        </w:tc>
      </w:tr>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15.</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Parastais ozols (</w:t>
            </w:r>
            <w:r w:rsidRPr="00785F37">
              <w:rPr>
                <w:rFonts w:ascii="Times New Roman" w:hAnsi="Times New Roman" w:cs="Times New Roman"/>
                <w:i/>
                <w:iCs/>
                <w:sz w:val="24"/>
                <w:szCs w:val="24"/>
              </w:rPr>
              <w:t>Quercus robur</w:t>
            </w:r>
            <w:r w:rsidRPr="00785F37">
              <w:rPr>
                <w:rFonts w:ascii="Times New Roman" w:hAnsi="Times New Roman" w:cs="Times New Roman"/>
                <w:sz w:val="24"/>
                <w:szCs w:val="24"/>
              </w:rPr>
              <w:t xml:space="preserve"> 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4,0</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32</w:t>
            </w:r>
          </w:p>
        </w:tc>
      </w:tr>
      <w:tr w:rsidR="00B3185C" w:rsidRPr="00785F37" w:rsidTr="00074581">
        <w:trPr>
          <w:trHeight w:val="727"/>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16.</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Parastais skābardis (</w:t>
            </w:r>
            <w:r w:rsidRPr="00785F37">
              <w:rPr>
                <w:rFonts w:ascii="Times New Roman" w:hAnsi="Times New Roman" w:cs="Times New Roman"/>
                <w:i/>
                <w:iCs/>
                <w:sz w:val="24"/>
                <w:szCs w:val="24"/>
              </w:rPr>
              <w:t>Carpinus betulus</w:t>
            </w:r>
            <w:r w:rsidRPr="00785F37">
              <w:rPr>
                <w:rFonts w:ascii="Times New Roman" w:hAnsi="Times New Roman" w:cs="Times New Roman"/>
                <w:sz w:val="24"/>
                <w:szCs w:val="24"/>
              </w:rPr>
              <w:t xml:space="preserve"> 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20</w:t>
            </w:r>
          </w:p>
        </w:tc>
      </w:tr>
      <w:tr w:rsidR="00B3185C" w:rsidRPr="00785F37" w:rsidTr="00074581">
        <w:trPr>
          <w:trHeight w:val="683"/>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17.</w:t>
            </w:r>
          </w:p>
        </w:tc>
        <w:tc>
          <w:tcPr>
            <w:tcW w:w="382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hAnsi="Times New Roman" w:cs="Times New Roman"/>
                <w:sz w:val="24"/>
                <w:szCs w:val="24"/>
              </w:rPr>
              <w:t>Parastais pīlādzis (</w:t>
            </w:r>
            <w:r w:rsidRPr="00785F37">
              <w:rPr>
                <w:rFonts w:ascii="Times New Roman" w:hAnsi="Times New Roman" w:cs="Times New Roman"/>
                <w:i/>
                <w:iCs/>
                <w:sz w:val="24"/>
                <w:szCs w:val="24"/>
              </w:rPr>
              <w:t>Sorbus aucuparia</w:t>
            </w:r>
            <w:r w:rsidRPr="00785F37">
              <w:rPr>
                <w:rFonts w:ascii="Times New Roman" w:hAnsi="Times New Roman" w:cs="Times New Roman"/>
                <w:sz w:val="24"/>
                <w:szCs w:val="24"/>
              </w:rPr>
              <w:t xml:space="preserve"> L.)</w:t>
            </w:r>
          </w:p>
        </w:tc>
        <w:tc>
          <w:tcPr>
            <w:tcW w:w="2268"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21</w:t>
            </w:r>
          </w:p>
        </w:tc>
      </w:tr>
      <w:tr w:rsidR="00B3185C" w:rsidRPr="00785F37" w:rsidTr="00060088">
        <w:trPr>
          <w:jc w:val="center"/>
        </w:trPr>
        <w:tc>
          <w:tcPr>
            <w:tcW w:w="67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18.</w:t>
            </w:r>
          </w:p>
        </w:tc>
        <w:tc>
          <w:tcPr>
            <w:tcW w:w="3828" w:type="dxa"/>
          </w:tcPr>
          <w:p w:rsidR="00B3185C" w:rsidRPr="00785F37" w:rsidRDefault="00B3185C" w:rsidP="00060088">
            <w:pPr>
              <w:spacing w:after="240"/>
              <w:rPr>
                <w:rFonts w:ascii="Times New Roman" w:hAnsi="Times New Roman" w:cs="Times New Roman"/>
                <w:sz w:val="24"/>
                <w:szCs w:val="24"/>
              </w:rPr>
            </w:pPr>
            <w:r w:rsidRPr="00785F37">
              <w:rPr>
                <w:rFonts w:ascii="Times New Roman" w:hAnsi="Times New Roman" w:cs="Times New Roman"/>
                <w:sz w:val="24"/>
                <w:szCs w:val="24"/>
              </w:rPr>
              <w:t>Parastā priede (</w:t>
            </w:r>
            <w:r w:rsidRPr="00785F37">
              <w:rPr>
                <w:rFonts w:ascii="Times New Roman" w:hAnsi="Times New Roman" w:cs="Times New Roman"/>
                <w:i/>
                <w:iCs/>
                <w:sz w:val="24"/>
                <w:szCs w:val="24"/>
              </w:rPr>
              <w:t>Pinus sylvestris</w:t>
            </w:r>
            <w:r w:rsidRPr="00785F37">
              <w:rPr>
                <w:rFonts w:ascii="Times New Roman" w:hAnsi="Times New Roman" w:cs="Times New Roman"/>
                <w:sz w:val="24"/>
                <w:szCs w:val="24"/>
              </w:rPr>
              <w:t xml:space="preserve"> L.)</w:t>
            </w:r>
          </w:p>
        </w:tc>
        <w:tc>
          <w:tcPr>
            <w:tcW w:w="2268" w:type="dxa"/>
          </w:tcPr>
          <w:p w:rsidR="00B3185C" w:rsidRPr="00785F37" w:rsidRDefault="008B14DC" w:rsidP="00060088">
            <w:p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B3185C" w:rsidRPr="00785F37">
              <w:rPr>
                <w:rFonts w:ascii="Times New Roman" w:eastAsia="Times New Roman" w:hAnsi="Times New Roman" w:cs="Times New Roman"/>
                <w:sz w:val="24"/>
                <w:szCs w:val="24"/>
              </w:rPr>
              <w:t>,5</w:t>
            </w:r>
          </w:p>
        </w:tc>
        <w:tc>
          <w:tcPr>
            <w:tcW w:w="835" w:type="dxa"/>
          </w:tcPr>
          <w:p w:rsidR="00B3185C" w:rsidRPr="00785F37" w:rsidRDefault="00B3185C" w:rsidP="00060088">
            <w:pPr>
              <w:spacing w:after="240"/>
              <w:rPr>
                <w:rFonts w:ascii="Times New Roman" w:eastAsia="Times New Roman" w:hAnsi="Times New Roman" w:cs="Times New Roman"/>
                <w:sz w:val="24"/>
                <w:szCs w:val="24"/>
              </w:rPr>
            </w:pPr>
            <w:r w:rsidRPr="00785F37">
              <w:rPr>
                <w:rFonts w:ascii="Times New Roman" w:eastAsia="Times New Roman" w:hAnsi="Times New Roman" w:cs="Times New Roman"/>
                <w:sz w:val="24"/>
                <w:szCs w:val="24"/>
              </w:rPr>
              <w:t>38</w:t>
            </w:r>
          </w:p>
        </w:tc>
      </w:tr>
    </w:tbl>
    <w:p w:rsidR="001523A4" w:rsidRPr="007F423B" w:rsidRDefault="001523A4" w:rsidP="007B1829">
      <w:pPr>
        <w:jc w:val="both"/>
        <w:rPr>
          <w:rFonts w:ascii="Times New Roman" w:hAnsi="Times New Roman"/>
          <w:sz w:val="24"/>
          <w:szCs w:val="24"/>
        </w:rPr>
      </w:pPr>
    </w:p>
    <w:p w:rsidR="00171F47" w:rsidRPr="00171F47" w:rsidRDefault="00171F47" w:rsidP="00171F47">
      <w:pPr>
        <w:tabs>
          <w:tab w:val="left" w:pos="6237"/>
        </w:tabs>
        <w:spacing w:after="0" w:line="240" w:lineRule="auto"/>
        <w:ind w:left="720"/>
        <w:jc w:val="both"/>
        <w:rPr>
          <w:rFonts w:ascii="Times New Roman" w:hAnsi="Times New Roman"/>
          <w:sz w:val="24"/>
          <w:szCs w:val="24"/>
          <w:lang w:eastAsia="lv-LV"/>
        </w:rPr>
      </w:pPr>
      <w:r w:rsidRPr="00171F47">
        <w:rPr>
          <w:rFonts w:ascii="Times New Roman" w:hAnsi="Times New Roman"/>
          <w:sz w:val="24"/>
          <w:szCs w:val="24"/>
          <w:lang w:eastAsia="lv-LV"/>
        </w:rPr>
        <w:t xml:space="preserve">Ministru </w:t>
      </w:r>
      <w:r w:rsidR="00462E4D">
        <w:rPr>
          <w:rFonts w:ascii="Times New Roman" w:hAnsi="Times New Roman"/>
          <w:sz w:val="24"/>
          <w:szCs w:val="24"/>
          <w:lang w:eastAsia="lv-LV"/>
        </w:rPr>
        <w:t>prezidents</w:t>
      </w:r>
      <w:r w:rsidRPr="00171F47">
        <w:rPr>
          <w:rFonts w:ascii="Times New Roman" w:hAnsi="Times New Roman"/>
          <w:sz w:val="24"/>
          <w:szCs w:val="24"/>
          <w:lang w:eastAsia="lv-LV"/>
        </w:rPr>
        <w:tab/>
      </w:r>
      <w:r w:rsidR="00462E4D">
        <w:rPr>
          <w:rFonts w:ascii="Times New Roman" w:hAnsi="Times New Roman"/>
          <w:sz w:val="24"/>
          <w:szCs w:val="24"/>
          <w:lang w:eastAsia="lv-LV"/>
        </w:rPr>
        <w:t>M</w:t>
      </w:r>
      <w:r w:rsidRPr="00171F47">
        <w:rPr>
          <w:rFonts w:ascii="Times New Roman" w:hAnsi="Times New Roman"/>
          <w:sz w:val="24"/>
          <w:szCs w:val="24"/>
          <w:lang w:eastAsia="lv-LV"/>
        </w:rPr>
        <w:t>.</w:t>
      </w:r>
      <w:r w:rsidR="00196A89">
        <w:rPr>
          <w:rFonts w:ascii="Times New Roman" w:hAnsi="Times New Roman"/>
          <w:sz w:val="24"/>
          <w:szCs w:val="24"/>
          <w:lang w:eastAsia="lv-LV"/>
        </w:rPr>
        <w:t> </w:t>
      </w:r>
      <w:proofErr w:type="spellStart"/>
      <w:r w:rsidR="00462E4D">
        <w:rPr>
          <w:rFonts w:ascii="Times New Roman" w:hAnsi="Times New Roman"/>
          <w:sz w:val="24"/>
          <w:szCs w:val="24"/>
          <w:lang w:eastAsia="lv-LV"/>
        </w:rPr>
        <w:t>Kunčinskis</w:t>
      </w:r>
      <w:proofErr w:type="spellEnd"/>
    </w:p>
    <w:p w:rsidR="00905ADD" w:rsidRPr="00171F47" w:rsidRDefault="00905ADD" w:rsidP="0095263C">
      <w:pPr>
        <w:spacing w:after="0" w:line="240" w:lineRule="auto"/>
        <w:rPr>
          <w:rFonts w:ascii="Times New Roman" w:hAnsi="Times New Roman"/>
          <w:sz w:val="24"/>
          <w:szCs w:val="24"/>
          <w:lang w:eastAsia="lv-LV"/>
        </w:rPr>
      </w:pPr>
    </w:p>
    <w:p w:rsidR="0071161D" w:rsidRDefault="00196A89">
      <w:pPr>
        <w:tabs>
          <w:tab w:val="left" w:pos="6237"/>
        </w:tabs>
        <w:spacing w:after="0" w:line="240" w:lineRule="auto"/>
        <w:rPr>
          <w:rFonts w:ascii="Times New Roman" w:hAnsi="Times New Roman"/>
          <w:sz w:val="24"/>
          <w:szCs w:val="24"/>
          <w:lang w:eastAsia="lv-LV"/>
        </w:rPr>
      </w:pPr>
      <w:r>
        <w:rPr>
          <w:rFonts w:ascii="Times New Roman" w:hAnsi="Times New Roman"/>
          <w:sz w:val="24"/>
          <w:szCs w:val="24"/>
          <w:lang w:eastAsia="lv-LV"/>
        </w:rPr>
        <w:t xml:space="preserve">            </w:t>
      </w:r>
      <w:r w:rsidR="00171F47" w:rsidRPr="00171F47">
        <w:rPr>
          <w:rFonts w:ascii="Times New Roman" w:hAnsi="Times New Roman"/>
          <w:sz w:val="24"/>
          <w:szCs w:val="24"/>
          <w:lang w:eastAsia="lv-LV"/>
        </w:rPr>
        <w:t xml:space="preserve">Vides aizsardzības un </w:t>
      </w:r>
    </w:p>
    <w:p w:rsidR="00171F47" w:rsidRDefault="00171F47" w:rsidP="00171F47">
      <w:pPr>
        <w:tabs>
          <w:tab w:val="left" w:pos="6237"/>
        </w:tabs>
        <w:spacing w:after="0" w:line="240" w:lineRule="auto"/>
        <w:ind w:left="720"/>
        <w:rPr>
          <w:rFonts w:ascii="Times New Roman" w:hAnsi="Times New Roman"/>
          <w:sz w:val="24"/>
          <w:szCs w:val="24"/>
          <w:lang w:eastAsia="lv-LV"/>
        </w:rPr>
      </w:pPr>
      <w:r w:rsidRPr="00171F47">
        <w:rPr>
          <w:rFonts w:ascii="Times New Roman" w:hAnsi="Times New Roman"/>
          <w:sz w:val="24"/>
          <w:szCs w:val="24"/>
          <w:lang w:eastAsia="lv-LV"/>
        </w:rPr>
        <w:t>reģionālās attīstības ministrs</w:t>
      </w:r>
      <w:r w:rsidRPr="00171F47">
        <w:rPr>
          <w:rFonts w:ascii="Times New Roman" w:hAnsi="Times New Roman"/>
          <w:sz w:val="24"/>
          <w:szCs w:val="24"/>
          <w:lang w:eastAsia="lv-LV"/>
        </w:rPr>
        <w:tab/>
        <w:t>K.</w:t>
      </w:r>
      <w:r w:rsidR="00196A89">
        <w:rPr>
          <w:rFonts w:ascii="Times New Roman" w:hAnsi="Times New Roman"/>
          <w:sz w:val="24"/>
          <w:szCs w:val="24"/>
          <w:lang w:eastAsia="lv-LV"/>
        </w:rPr>
        <w:t> </w:t>
      </w:r>
      <w:r w:rsidRPr="00171F47">
        <w:rPr>
          <w:rFonts w:ascii="Times New Roman" w:hAnsi="Times New Roman"/>
          <w:sz w:val="24"/>
          <w:szCs w:val="24"/>
          <w:lang w:eastAsia="lv-LV"/>
        </w:rPr>
        <w:t>Gerhards</w:t>
      </w:r>
    </w:p>
    <w:p w:rsidR="00905ADD" w:rsidRPr="00171F47" w:rsidRDefault="00905ADD" w:rsidP="0095263C">
      <w:pPr>
        <w:tabs>
          <w:tab w:val="left" w:pos="6237"/>
        </w:tabs>
        <w:spacing w:after="0" w:line="240" w:lineRule="auto"/>
        <w:rPr>
          <w:rFonts w:ascii="Times New Roman" w:hAnsi="Times New Roman"/>
          <w:sz w:val="24"/>
          <w:szCs w:val="24"/>
          <w:lang w:eastAsia="lv-LV"/>
        </w:rPr>
      </w:pPr>
    </w:p>
    <w:p w:rsidR="0071161D" w:rsidRDefault="00196A89">
      <w:pPr>
        <w:pStyle w:val="naisf"/>
        <w:tabs>
          <w:tab w:val="left" w:pos="6237"/>
        </w:tabs>
        <w:spacing w:before="0" w:after="0"/>
        <w:rPr>
          <w:b/>
          <w:bCs/>
          <w:szCs w:val="24"/>
          <w:lang w:val="lv-LV"/>
        </w:rPr>
      </w:pPr>
      <w:r>
        <w:rPr>
          <w:b/>
          <w:szCs w:val="24"/>
          <w:lang w:val="lv-LV"/>
        </w:rPr>
        <w:t xml:space="preserve">            </w:t>
      </w:r>
      <w:r w:rsidR="00171F47" w:rsidRPr="00171F47">
        <w:rPr>
          <w:b/>
          <w:szCs w:val="24"/>
          <w:lang w:val="lv-LV"/>
        </w:rPr>
        <w:t xml:space="preserve">Iesniedzējs: </w:t>
      </w:r>
    </w:p>
    <w:p w:rsidR="00171F47" w:rsidRPr="00171F47" w:rsidRDefault="007D7715" w:rsidP="00171F47">
      <w:pPr>
        <w:tabs>
          <w:tab w:val="left" w:pos="6237"/>
        </w:tabs>
        <w:spacing w:after="0" w:line="240" w:lineRule="auto"/>
        <w:ind w:left="720"/>
        <w:rPr>
          <w:rFonts w:ascii="Times New Roman" w:hAnsi="Times New Roman"/>
          <w:sz w:val="24"/>
          <w:szCs w:val="24"/>
          <w:lang w:eastAsia="lv-LV"/>
        </w:rPr>
      </w:pPr>
      <w:r>
        <w:rPr>
          <w:rFonts w:ascii="Times New Roman" w:hAnsi="Times New Roman"/>
          <w:sz w:val="24"/>
          <w:szCs w:val="24"/>
          <w:lang w:eastAsia="lv-LV"/>
        </w:rPr>
        <w:t>v</w:t>
      </w:r>
      <w:r w:rsidR="00171F47" w:rsidRPr="00171F47">
        <w:rPr>
          <w:rFonts w:ascii="Times New Roman" w:hAnsi="Times New Roman"/>
          <w:sz w:val="24"/>
          <w:szCs w:val="24"/>
          <w:lang w:eastAsia="lv-LV"/>
        </w:rPr>
        <w:t xml:space="preserve">ides aizsardzības un </w:t>
      </w:r>
    </w:p>
    <w:p w:rsidR="00171F47" w:rsidRDefault="00171F47" w:rsidP="00171F47">
      <w:pPr>
        <w:tabs>
          <w:tab w:val="left" w:pos="6237"/>
        </w:tabs>
        <w:spacing w:after="0" w:line="240" w:lineRule="auto"/>
        <w:ind w:left="720"/>
        <w:rPr>
          <w:rFonts w:ascii="Times New Roman" w:hAnsi="Times New Roman"/>
          <w:sz w:val="24"/>
          <w:szCs w:val="24"/>
          <w:lang w:eastAsia="lv-LV"/>
        </w:rPr>
      </w:pPr>
      <w:r w:rsidRPr="00171F47">
        <w:rPr>
          <w:rFonts w:ascii="Times New Roman" w:hAnsi="Times New Roman"/>
          <w:sz w:val="24"/>
          <w:szCs w:val="24"/>
          <w:lang w:eastAsia="lv-LV"/>
        </w:rPr>
        <w:t>reģionālās attīstības ministrs</w:t>
      </w:r>
      <w:r w:rsidRPr="00171F47">
        <w:rPr>
          <w:rFonts w:ascii="Times New Roman" w:hAnsi="Times New Roman"/>
          <w:sz w:val="24"/>
          <w:szCs w:val="24"/>
          <w:lang w:eastAsia="lv-LV"/>
        </w:rPr>
        <w:tab/>
      </w:r>
      <w:r w:rsidR="00196A89">
        <w:rPr>
          <w:rFonts w:ascii="Times New Roman" w:hAnsi="Times New Roman"/>
          <w:sz w:val="24"/>
          <w:szCs w:val="24"/>
          <w:lang w:eastAsia="lv-LV"/>
        </w:rPr>
        <w:t xml:space="preserve"> </w:t>
      </w:r>
      <w:r w:rsidRPr="00171F47">
        <w:rPr>
          <w:rFonts w:ascii="Times New Roman" w:hAnsi="Times New Roman"/>
          <w:sz w:val="24"/>
          <w:szCs w:val="24"/>
          <w:lang w:eastAsia="lv-LV"/>
        </w:rPr>
        <w:t>K.</w:t>
      </w:r>
      <w:r w:rsidR="00196A89">
        <w:rPr>
          <w:rFonts w:ascii="Times New Roman" w:hAnsi="Times New Roman"/>
          <w:sz w:val="24"/>
          <w:szCs w:val="24"/>
          <w:lang w:eastAsia="lv-LV"/>
        </w:rPr>
        <w:t> </w:t>
      </w:r>
      <w:r w:rsidRPr="00171F47">
        <w:rPr>
          <w:rFonts w:ascii="Times New Roman" w:hAnsi="Times New Roman"/>
          <w:sz w:val="24"/>
          <w:szCs w:val="24"/>
          <w:lang w:eastAsia="lv-LV"/>
        </w:rPr>
        <w:t>Gerhards</w:t>
      </w:r>
    </w:p>
    <w:p w:rsidR="00905ADD" w:rsidRDefault="00905ADD" w:rsidP="00171F47">
      <w:pPr>
        <w:tabs>
          <w:tab w:val="left" w:pos="6237"/>
        </w:tabs>
        <w:spacing w:after="0" w:line="240" w:lineRule="auto"/>
        <w:ind w:left="720"/>
        <w:rPr>
          <w:rFonts w:ascii="Times New Roman" w:hAnsi="Times New Roman"/>
          <w:sz w:val="24"/>
          <w:szCs w:val="24"/>
          <w:lang w:eastAsia="lv-LV"/>
        </w:rPr>
      </w:pPr>
    </w:p>
    <w:p w:rsidR="00905ADD" w:rsidRPr="00171F47" w:rsidRDefault="00905ADD" w:rsidP="009847DE">
      <w:pPr>
        <w:tabs>
          <w:tab w:val="left" w:pos="6237"/>
        </w:tabs>
        <w:spacing w:after="0" w:line="240" w:lineRule="auto"/>
        <w:rPr>
          <w:rFonts w:ascii="Times New Roman" w:hAnsi="Times New Roman"/>
          <w:sz w:val="24"/>
          <w:szCs w:val="24"/>
          <w:lang w:eastAsia="lv-LV"/>
        </w:rPr>
      </w:pPr>
    </w:p>
    <w:p w:rsidR="0071161D" w:rsidRDefault="00196A89">
      <w:pPr>
        <w:pStyle w:val="Title"/>
        <w:tabs>
          <w:tab w:val="left" w:pos="3600"/>
          <w:tab w:val="left" w:pos="6237"/>
        </w:tabs>
        <w:jc w:val="left"/>
      </w:pPr>
      <w:r>
        <w:t xml:space="preserve">            </w:t>
      </w:r>
      <w:r w:rsidR="00171F47" w:rsidRPr="00B85ADB">
        <w:t xml:space="preserve">Vīza: </w:t>
      </w:r>
    </w:p>
    <w:p w:rsidR="00905ADD" w:rsidRPr="0095263C" w:rsidRDefault="00171F47" w:rsidP="0095263C">
      <w:pPr>
        <w:spacing w:after="0" w:line="240" w:lineRule="auto"/>
        <w:ind w:left="720"/>
        <w:rPr>
          <w:rFonts w:ascii="Times New Roman" w:hAnsi="Times New Roman"/>
          <w:sz w:val="24"/>
          <w:szCs w:val="24"/>
        </w:rPr>
      </w:pPr>
      <w:r w:rsidRPr="00171F47">
        <w:rPr>
          <w:rFonts w:ascii="Times New Roman" w:hAnsi="Times New Roman"/>
          <w:sz w:val="24"/>
          <w:szCs w:val="24"/>
        </w:rPr>
        <w:t>valsts sekretār</w:t>
      </w:r>
      <w:r w:rsidR="00462E4D">
        <w:rPr>
          <w:rFonts w:ascii="Times New Roman" w:hAnsi="Times New Roman"/>
          <w:sz w:val="24"/>
          <w:szCs w:val="24"/>
        </w:rPr>
        <w:t>s</w:t>
      </w:r>
      <w:r w:rsidR="00462E4D">
        <w:rPr>
          <w:rFonts w:ascii="Times New Roman" w:hAnsi="Times New Roman"/>
          <w:sz w:val="24"/>
          <w:szCs w:val="24"/>
        </w:rPr>
        <w:tab/>
      </w:r>
      <w:r w:rsidR="00462E4D">
        <w:rPr>
          <w:rFonts w:ascii="Times New Roman" w:hAnsi="Times New Roman"/>
          <w:sz w:val="24"/>
          <w:szCs w:val="24"/>
        </w:rPr>
        <w:tab/>
      </w:r>
      <w:r w:rsidR="00462E4D">
        <w:rPr>
          <w:rFonts w:ascii="Times New Roman" w:hAnsi="Times New Roman"/>
          <w:sz w:val="24"/>
          <w:szCs w:val="24"/>
        </w:rPr>
        <w:tab/>
      </w:r>
      <w:r w:rsidR="00462E4D">
        <w:rPr>
          <w:rFonts w:ascii="Times New Roman" w:hAnsi="Times New Roman"/>
          <w:sz w:val="24"/>
          <w:szCs w:val="24"/>
        </w:rPr>
        <w:tab/>
      </w:r>
      <w:r w:rsidR="00462E4D">
        <w:rPr>
          <w:rFonts w:ascii="Times New Roman" w:hAnsi="Times New Roman"/>
          <w:sz w:val="24"/>
          <w:szCs w:val="24"/>
        </w:rPr>
        <w:tab/>
      </w:r>
      <w:proofErr w:type="gramStart"/>
      <w:r w:rsidR="00196A89">
        <w:rPr>
          <w:rFonts w:ascii="Times New Roman" w:hAnsi="Times New Roman"/>
          <w:sz w:val="24"/>
          <w:szCs w:val="24"/>
        </w:rPr>
        <w:t xml:space="preserve">         </w:t>
      </w:r>
      <w:proofErr w:type="gramEnd"/>
      <w:r w:rsidR="00462E4D">
        <w:rPr>
          <w:rFonts w:ascii="Times New Roman" w:hAnsi="Times New Roman"/>
          <w:sz w:val="24"/>
          <w:szCs w:val="24"/>
        </w:rPr>
        <w:t>R.</w:t>
      </w:r>
      <w:r w:rsidR="00196A89">
        <w:rPr>
          <w:rFonts w:ascii="Times New Roman" w:hAnsi="Times New Roman"/>
          <w:sz w:val="24"/>
          <w:szCs w:val="24"/>
        </w:rPr>
        <w:t> </w:t>
      </w:r>
      <w:r w:rsidR="00462E4D">
        <w:rPr>
          <w:rFonts w:ascii="Times New Roman" w:hAnsi="Times New Roman"/>
          <w:sz w:val="24"/>
          <w:szCs w:val="24"/>
        </w:rPr>
        <w:t>Muciņš</w:t>
      </w:r>
    </w:p>
    <w:p w:rsidR="001162F8" w:rsidRDefault="001162F8" w:rsidP="00171F47">
      <w:pPr>
        <w:tabs>
          <w:tab w:val="left" w:pos="3390"/>
        </w:tabs>
        <w:spacing w:after="0" w:line="240" w:lineRule="auto"/>
        <w:jc w:val="both"/>
        <w:rPr>
          <w:rFonts w:ascii="Times New Roman" w:hAnsi="Times New Roman"/>
          <w:sz w:val="14"/>
          <w:szCs w:val="14"/>
        </w:rPr>
      </w:pPr>
    </w:p>
    <w:p w:rsidR="001162F8" w:rsidRDefault="001162F8" w:rsidP="00171F47">
      <w:pPr>
        <w:tabs>
          <w:tab w:val="left" w:pos="3390"/>
        </w:tabs>
        <w:spacing w:after="0" w:line="240" w:lineRule="auto"/>
        <w:jc w:val="both"/>
        <w:rPr>
          <w:rFonts w:ascii="Times New Roman" w:hAnsi="Times New Roman"/>
          <w:sz w:val="14"/>
          <w:szCs w:val="14"/>
        </w:rPr>
      </w:pPr>
    </w:p>
    <w:p w:rsidR="001162F8" w:rsidRDefault="001162F8" w:rsidP="00171F47">
      <w:pPr>
        <w:tabs>
          <w:tab w:val="left" w:pos="3390"/>
        </w:tabs>
        <w:spacing w:after="0" w:line="240" w:lineRule="auto"/>
        <w:jc w:val="both"/>
        <w:rPr>
          <w:rFonts w:ascii="Times New Roman" w:hAnsi="Times New Roman"/>
          <w:sz w:val="14"/>
          <w:szCs w:val="14"/>
        </w:rPr>
      </w:pPr>
    </w:p>
    <w:p w:rsidR="00171F47" w:rsidRPr="00905ADD" w:rsidRDefault="0097247B" w:rsidP="00171F47">
      <w:pPr>
        <w:tabs>
          <w:tab w:val="left" w:pos="3390"/>
        </w:tabs>
        <w:spacing w:after="0" w:line="240" w:lineRule="auto"/>
        <w:jc w:val="both"/>
        <w:rPr>
          <w:rFonts w:ascii="Times New Roman" w:hAnsi="Times New Roman"/>
          <w:sz w:val="14"/>
          <w:szCs w:val="14"/>
        </w:rPr>
      </w:pPr>
      <w:r>
        <w:rPr>
          <w:rFonts w:ascii="Times New Roman" w:hAnsi="Times New Roman"/>
          <w:sz w:val="14"/>
          <w:szCs w:val="14"/>
        </w:rPr>
        <w:t>30.11.2016. 11</w:t>
      </w:r>
      <w:r w:rsidR="00B604BC" w:rsidRPr="00905ADD">
        <w:rPr>
          <w:rFonts w:ascii="Times New Roman" w:hAnsi="Times New Roman"/>
          <w:sz w:val="14"/>
          <w:szCs w:val="14"/>
        </w:rPr>
        <w:t>:30</w:t>
      </w:r>
    </w:p>
    <w:p w:rsidR="00171F47" w:rsidRPr="00905ADD" w:rsidRDefault="00B604BC" w:rsidP="00171F47">
      <w:pPr>
        <w:tabs>
          <w:tab w:val="left" w:pos="6804"/>
        </w:tabs>
        <w:spacing w:after="0" w:line="240" w:lineRule="auto"/>
        <w:jc w:val="both"/>
        <w:rPr>
          <w:rFonts w:ascii="Times New Roman" w:hAnsi="Times New Roman"/>
          <w:sz w:val="14"/>
          <w:szCs w:val="14"/>
        </w:rPr>
      </w:pPr>
      <w:r w:rsidRPr="00905ADD">
        <w:rPr>
          <w:rFonts w:ascii="Times New Roman" w:hAnsi="Times New Roman"/>
          <w:sz w:val="14"/>
          <w:szCs w:val="14"/>
        </w:rPr>
        <w:t>1</w:t>
      </w:r>
      <w:r w:rsidR="000B61F3">
        <w:rPr>
          <w:rFonts w:ascii="Times New Roman" w:hAnsi="Times New Roman"/>
          <w:sz w:val="14"/>
          <w:szCs w:val="14"/>
        </w:rPr>
        <w:t>740</w:t>
      </w:r>
    </w:p>
    <w:p w:rsidR="00171F47" w:rsidRPr="00905ADD" w:rsidRDefault="00B604BC" w:rsidP="00171F47">
      <w:pPr>
        <w:tabs>
          <w:tab w:val="left" w:pos="6804"/>
        </w:tabs>
        <w:spacing w:after="0" w:line="240" w:lineRule="auto"/>
        <w:jc w:val="both"/>
        <w:rPr>
          <w:rFonts w:ascii="Times New Roman" w:hAnsi="Times New Roman"/>
          <w:sz w:val="14"/>
          <w:szCs w:val="14"/>
        </w:rPr>
      </w:pPr>
      <w:r w:rsidRPr="00905ADD">
        <w:rPr>
          <w:rFonts w:ascii="Times New Roman" w:hAnsi="Times New Roman"/>
          <w:sz w:val="14"/>
          <w:szCs w:val="14"/>
        </w:rPr>
        <w:t>K. Puriņa</w:t>
      </w:r>
    </w:p>
    <w:p w:rsidR="00C77726" w:rsidRPr="001162F8" w:rsidRDefault="00B604BC" w:rsidP="001162F8">
      <w:pPr>
        <w:tabs>
          <w:tab w:val="left" w:pos="6804"/>
        </w:tabs>
        <w:spacing w:after="0" w:line="240" w:lineRule="auto"/>
        <w:jc w:val="both"/>
        <w:rPr>
          <w:rFonts w:ascii="Times New Roman" w:hAnsi="Times New Roman"/>
          <w:sz w:val="14"/>
          <w:szCs w:val="14"/>
        </w:rPr>
      </w:pPr>
      <w:r w:rsidRPr="00905ADD">
        <w:rPr>
          <w:rFonts w:ascii="Times New Roman" w:hAnsi="Times New Roman"/>
          <w:sz w:val="14"/>
          <w:szCs w:val="14"/>
        </w:rPr>
        <w:t>67</w:t>
      </w:r>
      <w:r w:rsidRPr="001162F8">
        <w:rPr>
          <w:rFonts w:ascii="Times New Roman" w:hAnsi="Times New Roman"/>
          <w:i/>
          <w:sz w:val="14"/>
          <w:szCs w:val="14"/>
        </w:rPr>
        <w:t>0</w:t>
      </w:r>
      <w:r w:rsidRPr="00905ADD">
        <w:rPr>
          <w:rFonts w:ascii="Times New Roman" w:hAnsi="Times New Roman"/>
          <w:sz w:val="14"/>
          <w:szCs w:val="14"/>
        </w:rPr>
        <w:t>26587, kristine.purina@varam.gov.lv</w:t>
      </w:r>
    </w:p>
    <w:sectPr w:rsidR="00C77726" w:rsidRPr="001162F8" w:rsidSect="001162F8">
      <w:headerReference w:type="default" r:id="rId9"/>
      <w:footerReference w:type="default" r:id="rId10"/>
      <w:footerReference w:type="first" r:id="rId11"/>
      <w:pgSz w:w="11906" w:h="16838"/>
      <w:pgMar w:top="1134" w:right="1797" w:bottom="1134" w:left="1797" w:header="709"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D850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1906" w:rsidRDefault="005D1906" w:rsidP="00645ADB">
      <w:pPr>
        <w:spacing w:after="0" w:line="240" w:lineRule="auto"/>
      </w:pPr>
      <w:r>
        <w:separator/>
      </w:r>
    </w:p>
  </w:endnote>
  <w:endnote w:type="continuationSeparator" w:id="0">
    <w:p w:rsidR="005D1906" w:rsidRDefault="005D1906" w:rsidP="00645A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47" w:rsidRPr="00184FD6" w:rsidRDefault="00171F47" w:rsidP="00171F47">
    <w:pPr>
      <w:spacing w:after="0" w:line="240" w:lineRule="auto"/>
      <w:jc w:val="both"/>
      <w:rPr>
        <w:rFonts w:ascii="Times New Roman" w:hAnsi="Times New Roman"/>
        <w:sz w:val="20"/>
        <w:szCs w:val="20"/>
      </w:rPr>
    </w:pPr>
    <w:r>
      <w:rPr>
        <w:rFonts w:ascii="Times New Roman" w:hAnsi="Times New Roman"/>
        <w:sz w:val="20"/>
        <w:szCs w:val="20"/>
      </w:rPr>
      <w:t>VARAMNot</w:t>
    </w:r>
    <w:r w:rsidRPr="00EF56B3">
      <w:rPr>
        <w:rFonts w:ascii="Times New Roman" w:hAnsi="Times New Roman"/>
        <w:sz w:val="20"/>
        <w:szCs w:val="20"/>
      </w:rPr>
      <w:t>_</w:t>
    </w:r>
    <w:r w:rsidR="00F011D3">
      <w:rPr>
        <w:rFonts w:ascii="Times New Roman" w:hAnsi="Times New Roman"/>
        <w:sz w:val="20"/>
        <w:szCs w:val="20"/>
      </w:rPr>
      <w:t>30</w:t>
    </w:r>
    <w:r w:rsidR="00EE5F81">
      <w:rPr>
        <w:rFonts w:ascii="Times New Roman" w:hAnsi="Times New Roman"/>
        <w:sz w:val="20"/>
        <w:szCs w:val="20"/>
      </w:rPr>
      <w:t>11</w:t>
    </w:r>
    <w:r>
      <w:rPr>
        <w:rFonts w:ascii="Times New Roman" w:hAnsi="Times New Roman"/>
        <w:sz w:val="20"/>
        <w:szCs w:val="20"/>
      </w:rPr>
      <w:t xml:space="preserve">16_MK512_VidzAkmJurm; Ministru kabineta noteikumu </w:t>
    </w:r>
    <w:r w:rsidRPr="00EF56B3">
      <w:rPr>
        <w:rFonts w:ascii="Times New Roman" w:hAnsi="Times New Roman"/>
        <w:sz w:val="20"/>
        <w:szCs w:val="20"/>
      </w:rPr>
      <w:t>projekts „</w:t>
    </w:r>
    <w:r w:rsidRPr="00184FD6">
      <w:rPr>
        <w:rFonts w:ascii="Times New Roman" w:hAnsi="Times New Roman"/>
        <w:sz w:val="20"/>
        <w:szCs w:val="20"/>
      </w:rPr>
      <w:t xml:space="preserve">Grozījumi Ministru kabineta </w:t>
    </w:r>
    <w:r>
      <w:rPr>
        <w:rFonts w:ascii="Times New Roman" w:hAnsi="Times New Roman"/>
        <w:sz w:val="20"/>
        <w:szCs w:val="20"/>
      </w:rPr>
      <w:t>2008.</w:t>
    </w:r>
    <w:r w:rsidR="004752EB">
      <w:rPr>
        <w:rFonts w:ascii="Times New Roman" w:hAnsi="Times New Roman"/>
        <w:sz w:val="20"/>
        <w:szCs w:val="20"/>
      </w:rPr>
      <w:t> </w:t>
    </w:r>
    <w:r>
      <w:rPr>
        <w:rFonts w:ascii="Times New Roman" w:hAnsi="Times New Roman"/>
        <w:sz w:val="20"/>
        <w:szCs w:val="20"/>
      </w:rPr>
      <w:t>gada 7.</w:t>
    </w:r>
    <w:r w:rsidR="004752EB">
      <w:rPr>
        <w:rFonts w:ascii="Times New Roman" w:hAnsi="Times New Roman"/>
        <w:sz w:val="20"/>
        <w:szCs w:val="20"/>
      </w:rPr>
      <w:t> </w:t>
    </w:r>
    <w:r>
      <w:rPr>
        <w:rFonts w:ascii="Times New Roman" w:hAnsi="Times New Roman"/>
        <w:sz w:val="20"/>
        <w:szCs w:val="20"/>
      </w:rPr>
      <w:t>jūlija noteikumos Nr.</w:t>
    </w:r>
    <w:r w:rsidR="004752EB">
      <w:rPr>
        <w:rFonts w:ascii="Times New Roman" w:hAnsi="Times New Roman"/>
        <w:sz w:val="20"/>
        <w:szCs w:val="20"/>
      </w:rPr>
      <w:t> </w:t>
    </w:r>
    <w:r>
      <w:rPr>
        <w:rFonts w:ascii="Times New Roman" w:hAnsi="Times New Roman"/>
        <w:sz w:val="20"/>
        <w:szCs w:val="20"/>
      </w:rPr>
      <w:t>512</w:t>
    </w:r>
    <w:r w:rsidRPr="00184FD6">
      <w:rPr>
        <w:rFonts w:ascii="Times New Roman" w:hAnsi="Times New Roman"/>
        <w:sz w:val="20"/>
        <w:szCs w:val="20"/>
      </w:rPr>
      <w:t xml:space="preserve"> „</w:t>
    </w:r>
    <w:r>
      <w:rPr>
        <w:rFonts w:ascii="Times New Roman" w:hAnsi="Times New Roman"/>
        <w:sz w:val="20"/>
        <w:szCs w:val="20"/>
      </w:rPr>
      <w:t>Dabas lieguma „Vidzemes akmeņainā jūrmala” individuālie aizsardzības un izmantošanas noteikumi</w:t>
    </w:r>
    <w:r w:rsidRPr="00184FD6">
      <w:rPr>
        <w:rFonts w:ascii="Times New Roman" w:hAnsi="Times New Roman"/>
        <w:sz w:val="20"/>
        <w:szCs w:val="20"/>
      </w:rPr>
      <w:t>”</w:t>
    </w:r>
    <w:r w:rsidRPr="00EF56B3">
      <w:rPr>
        <w:rFonts w:ascii="Times New Roman" w:hAnsi="Times New Roman"/>
        <w:sz w:val="20"/>
        <w:szCs w:val="20"/>
      </w:rPr>
      <w:t>”</w:t>
    </w:r>
  </w:p>
  <w:p w:rsidR="00171F47" w:rsidRDefault="00171F47">
    <w:pPr>
      <w:pStyle w:val="Footer"/>
    </w:pPr>
  </w:p>
  <w:p w:rsidR="00171F47" w:rsidRDefault="00171F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A91" w:rsidRPr="00184FD6" w:rsidRDefault="005D1A91" w:rsidP="005D1A91">
    <w:pPr>
      <w:spacing w:after="0" w:line="240" w:lineRule="auto"/>
      <w:jc w:val="both"/>
      <w:rPr>
        <w:rFonts w:ascii="Times New Roman" w:hAnsi="Times New Roman"/>
        <w:sz w:val="20"/>
        <w:szCs w:val="20"/>
      </w:rPr>
    </w:pPr>
    <w:r>
      <w:rPr>
        <w:rFonts w:ascii="Times New Roman" w:hAnsi="Times New Roman"/>
        <w:sz w:val="20"/>
        <w:szCs w:val="20"/>
      </w:rPr>
      <w:t>VARAMNot</w:t>
    </w:r>
    <w:r w:rsidRPr="00EF56B3">
      <w:rPr>
        <w:rFonts w:ascii="Times New Roman" w:hAnsi="Times New Roman"/>
        <w:sz w:val="20"/>
        <w:szCs w:val="20"/>
      </w:rPr>
      <w:t>_</w:t>
    </w:r>
    <w:r w:rsidR="00D11D82">
      <w:rPr>
        <w:rFonts w:ascii="Times New Roman" w:hAnsi="Times New Roman"/>
        <w:sz w:val="20"/>
        <w:szCs w:val="20"/>
      </w:rPr>
      <w:t>3011</w:t>
    </w:r>
    <w:r>
      <w:rPr>
        <w:rFonts w:ascii="Times New Roman" w:hAnsi="Times New Roman"/>
        <w:sz w:val="20"/>
        <w:szCs w:val="20"/>
      </w:rPr>
      <w:t xml:space="preserve">16_MK512_VidzAkmJurm; Ministru kabineta noteikumu </w:t>
    </w:r>
    <w:r w:rsidRPr="00EF56B3">
      <w:rPr>
        <w:rFonts w:ascii="Times New Roman" w:hAnsi="Times New Roman"/>
        <w:sz w:val="20"/>
        <w:szCs w:val="20"/>
      </w:rPr>
      <w:t>projekts „</w:t>
    </w:r>
    <w:r w:rsidRPr="00184FD6">
      <w:rPr>
        <w:rFonts w:ascii="Times New Roman" w:hAnsi="Times New Roman"/>
        <w:sz w:val="20"/>
        <w:szCs w:val="20"/>
      </w:rPr>
      <w:t xml:space="preserve">Grozījumi Ministru kabineta </w:t>
    </w:r>
    <w:r>
      <w:rPr>
        <w:rFonts w:ascii="Times New Roman" w:hAnsi="Times New Roman"/>
        <w:sz w:val="20"/>
        <w:szCs w:val="20"/>
      </w:rPr>
      <w:t>2008. gada 7. jūlija noteikumos Nr. 512</w:t>
    </w:r>
    <w:r w:rsidRPr="00184FD6">
      <w:rPr>
        <w:rFonts w:ascii="Times New Roman" w:hAnsi="Times New Roman"/>
        <w:sz w:val="20"/>
        <w:szCs w:val="20"/>
      </w:rPr>
      <w:t xml:space="preserve"> „</w:t>
    </w:r>
    <w:r>
      <w:rPr>
        <w:rFonts w:ascii="Times New Roman" w:hAnsi="Times New Roman"/>
        <w:sz w:val="20"/>
        <w:szCs w:val="20"/>
      </w:rPr>
      <w:t>Dabas lieguma „Vidzemes akmeņainā jūrmala” individuālie aizsardzības un izmantošanas noteikumi</w:t>
    </w:r>
    <w:r w:rsidRPr="00184FD6">
      <w:rPr>
        <w:rFonts w:ascii="Times New Roman" w:hAnsi="Times New Roman"/>
        <w:sz w:val="20"/>
        <w:szCs w:val="20"/>
      </w:rPr>
      <w:t>”</w:t>
    </w:r>
    <w:r w:rsidRPr="00EF56B3">
      <w:rPr>
        <w:rFonts w:ascii="Times New Roman" w:hAnsi="Times New Roman"/>
        <w:sz w:val="20"/>
        <w:szCs w:val="20"/>
      </w:rPr>
      <w:t>”</w:t>
    </w:r>
  </w:p>
  <w:p w:rsidR="005D1A91" w:rsidRDefault="005D1A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1906" w:rsidRDefault="005D1906" w:rsidP="00645ADB">
      <w:pPr>
        <w:spacing w:after="0" w:line="240" w:lineRule="auto"/>
      </w:pPr>
      <w:r>
        <w:separator/>
      </w:r>
    </w:p>
  </w:footnote>
  <w:footnote w:type="continuationSeparator" w:id="0">
    <w:p w:rsidR="005D1906" w:rsidRDefault="005D1906" w:rsidP="00645A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5014"/>
      <w:docPartObj>
        <w:docPartGallery w:val="Page Numbers (Top of Page)"/>
        <w:docPartUnique/>
      </w:docPartObj>
    </w:sdtPr>
    <w:sdtContent>
      <w:p w:rsidR="005E7B96" w:rsidRDefault="00466A54">
        <w:pPr>
          <w:pStyle w:val="Header"/>
          <w:jc w:val="center"/>
        </w:pPr>
        <w:r>
          <w:fldChar w:fldCharType="begin"/>
        </w:r>
        <w:r w:rsidR="005E7B96">
          <w:instrText xml:space="preserve"> PAGE   \* MERGEFORMAT </w:instrText>
        </w:r>
        <w:r>
          <w:fldChar w:fldCharType="separate"/>
        </w:r>
        <w:r w:rsidR="00F011D3">
          <w:rPr>
            <w:noProof/>
          </w:rPr>
          <w:t>9</w:t>
        </w:r>
        <w:r>
          <w:fldChar w:fldCharType="end"/>
        </w:r>
      </w:p>
    </w:sdtContent>
  </w:sdt>
  <w:p w:rsidR="00271174" w:rsidRDefault="00271174">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E45671"/>
    <w:rsid w:val="0000264A"/>
    <w:rsid w:val="0000613D"/>
    <w:rsid w:val="000108D8"/>
    <w:rsid w:val="00015B95"/>
    <w:rsid w:val="000164F0"/>
    <w:rsid w:val="000169D7"/>
    <w:rsid w:val="00016AF9"/>
    <w:rsid w:val="00017B23"/>
    <w:rsid w:val="00021A80"/>
    <w:rsid w:val="000222A5"/>
    <w:rsid w:val="00023033"/>
    <w:rsid w:val="0002523D"/>
    <w:rsid w:val="000303B8"/>
    <w:rsid w:val="00030DAF"/>
    <w:rsid w:val="00031115"/>
    <w:rsid w:val="0003260B"/>
    <w:rsid w:val="00032D9D"/>
    <w:rsid w:val="00035758"/>
    <w:rsid w:val="000368DB"/>
    <w:rsid w:val="00036E7B"/>
    <w:rsid w:val="00040987"/>
    <w:rsid w:val="00042537"/>
    <w:rsid w:val="00043844"/>
    <w:rsid w:val="00045CBB"/>
    <w:rsid w:val="00046B2B"/>
    <w:rsid w:val="00052021"/>
    <w:rsid w:val="00052877"/>
    <w:rsid w:val="000613C6"/>
    <w:rsid w:val="0007021F"/>
    <w:rsid w:val="00073A01"/>
    <w:rsid w:val="00074581"/>
    <w:rsid w:val="0007483F"/>
    <w:rsid w:val="00075096"/>
    <w:rsid w:val="00076D36"/>
    <w:rsid w:val="00077E70"/>
    <w:rsid w:val="00077F50"/>
    <w:rsid w:val="00080346"/>
    <w:rsid w:val="0008040F"/>
    <w:rsid w:val="00082E83"/>
    <w:rsid w:val="000849D2"/>
    <w:rsid w:val="00084B18"/>
    <w:rsid w:val="0009528B"/>
    <w:rsid w:val="00095DF9"/>
    <w:rsid w:val="00096390"/>
    <w:rsid w:val="000A199C"/>
    <w:rsid w:val="000A1E26"/>
    <w:rsid w:val="000A453A"/>
    <w:rsid w:val="000A4547"/>
    <w:rsid w:val="000A76AE"/>
    <w:rsid w:val="000B01EF"/>
    <w:rsid w:val="000B1108"/>
    <w:rsid w:val="000B140F"/>
    <w:rsid w:val="000B27D7"/>
    <w:rsid w:val="000B391C"/>
    <w:rsid w:val="000B3DC0"/>
    <w:rsid w:val="000B61F3"/>
    <w:rsid w:val="000C0C79"/>
    <w:rsid w:val="000C2FE0"/>
    <w:rsid w:val="000C357A"/>
    <w:rsid w:val="000C4831"/>
    <w:rsid w:val="000D08A6"/>
    <w:rsid w:val="000D19B5"/>
    <w:rsid w:val="000D3DAC"/>
    <w:rsid w:val="000D54FD"/>
    <w:rsid w:val="000E109D"/>
    <w:rsid w:val="000E1464"/>
    <w:rsid w:val="000E1643"/>
    <w:rsid w:val="000E1AAD"/>
    <w:rsid w:val="000E1F77"/>
    <w:rsid w:val="000E3E3B"/>
    <w:rsid w:val="000E4947"/>
    <w:rsid w:val="000E57BF"/>
    <w:rsid w:val="000F26A0"/>
    <w:rsid w:val="000F510E"/>
    <w:rsid w:val="00100C7D"/>
    <w:rsid w:val="0010320E"/>
    <w:rsid w:val="00103E0F"/>
    <w:rsid w:val="00110FF9"/>
    <w:rsid w:val="00111EFB"/>
    <w:rsid w:val="00115206"/>
    <w:rsid w:val="001162F8"/>
    <w:rsid w:val="00117BA8"/>
    <w:rsid w:val="001205A8"/>
    <w:rsid w:val="00120E1B"/>
    <w:rsid w:val="00120EEE"/>
    <w:rsid w:val="00121746"/>
    <w:rsid w:val="00121B8A"/>
    <w:rsid w:val="00122171"/>
    <w:rsid w:val="00124793"/>
    <w:rsid w:val="00125319"/>
    <w:rsid w:val="001331D5"/>
    <w:rsid w:val="00133C54"/>
    <w:rsid w:val="00136AB8"/>
    <w:rsid w:val="0013758F"/>
    <w:rsid w:val="0014590F"/>
    <w:rsid w:val="001523A4"/>
    <w:rsid w:val="00153F6E"/>
    <w:rsid w:val="00161E49"/>
    <w:rsid w:val="00163D37"/>
    <w:rsid w:val="00171F47"/>
    <w:rsid w:val="00180C52"/>
    <w:rsid w:val="00181411"/>
    <w:rsid w:val="001837A2"/>
    <w:rsid w:val="001840AA"/>
    <w:rsid w:val="00190A73"/>
    <w:rsid w:val="00192926"/>
    <w:rsid w:val="00192CAB"/>
    <w:rsid w:val="00195CFA"/>
    <w:rsid w:val="0019690B"/>
    <w:rsid w:val="00196A89"/>
    <w:rsid w:val="001970A7"/>
    <w:rsid w:val="001A0A46"/>
    <w:rsid w:val="001A5714"/>
    <w:rsid w:val="001A6F61"/>
    <w:rsid w:val="001A7D4C"/>
    <w:rsid w:val="001B16E2"/>
    <w:rsid w:val="001B3E3F"/>
    <w:rsid w:val="001B6B6D"/>
    <w:rsid w:val="001B70DA"/>
    <w:rsid w:val="001C115D"/>
    <w:rsid w:val="001C16F2"/>
    <w:rsid w:val="001C1B2A"/>
    <w:rsid w:val="001C2BC2"/>
    <w:rsid w:val="001C353B"/>
    <w:rsid w:val="001C4A28"/>
    <w:rsid w:val="001C6891"/>
    <w:rsid w:val="001D012E"/>
    <w:rsid w:val="001D0D98"/>
    <w:rsid w:val="001D53B3"/>
    <w:rsid w:val="001D54B4"/>
    <w:rsid w:val="001D64C2"/>
    <w:rsid w:val="001D7C70"/>
    <w:rsid w:val="001D7EC0"/>
    <w:rsid w:val="001E2255"/>
    <w:rsid w:val="001F0302"/>
    <w:rsid w:val="001F5935"/>
    <w:rsid w:val="001F6429"/>
    <w:rsid w:val="001F7A0A"/>
    <w:rsid w:val="002008F0"/>
    <w:rsid w:val="00200A7D"/>
    <w:rsid w:val="00200D80"/>
    <w:rsid w:val="00204DDA"/>
    <w:rsid w:val="00206757"/>
    <w:rsid w:val="0021061F"/>
    <w:rsid w:val="0021350A"/>
    <w:rsid w:val="00223E7E"/>
    <w:rsid w:val="00232B04"/>
    <w:rsid w:val="00234DBB"/>
    <w:rsid w:val="00235DEC"/>
    <w:rsid w:val="002364F9"/>
    <w:rsid w:val="00241A68"/>
    <w:rsid w:val="00241F91"/>
    <w:rsid w:val="002446CA"/>
    <w:rsid w:val="0025164A"/>
    <w:rsid w:val="00253041"/>
    <w:rsid w:val="00253B3A"/>
    <w:rsid w:val="00253B91"/>
    <w:rsid w:val="00254F1C"/>
    <w:rsid w:val="0025702F"/>
    <w:rsid w:val="002577C9"/>
    <w:rsid w:val="0026100B"/>
    <w:rsid w:val="00261426"/>
    <w:rsid w:val="00266A1A"/>
    <w:rsid w:val="00270EF2"/>
    <w:rsid w:val="00271174"/>
    <w:rsid w:val="00271EF1"/>
    <w:rsid w:val="00272B8A"/>
    <w:rsid w:val="00273A8A"/>
    <w:rsid w:val="0027401B"/>
    <w:rsid w:val="00281CC4"/>
    <w:rsid w:val="00282512"/>
    <w:rsid w:val="00285232"/>
    <w:rsid w:val="00285449"/>
    <w:rsid w:val="002855C9"/>
    <w:rsid w:val="00287157"/>
    <w:rsid w:val="00290396"/>
    <w:rsid w:val="00290637"/>
    <w:rsid w:val="002930EB"/>
    <w:rsid w:val="00294DC6"/>
    <w:rsid w:val="002974E0"/>
    <w:rsid w:val="002A0314"/>
    <w:rsid w:val="002A20DC"/>
    <w:rsid w:val="002A2637"/>
    <w:rsid w:val="002A3AC3"/>
    <w:rsid w:val="002B3817"/>
    <w:rsid w:val="002B4F17"/>
    <w:rsid w:val="002B68F3"/>
    <w:rsid w:val="002B7EFF"/>
    <w:rsid w:val="002C0BA3"/>
    <w:rsid w:val="002C27CE"/>
    <w:rsid w:val="002C39FC"/>
    <w:rsid w:val="002C439D"/>
    <w:rsid w:val="002C64FE"/>
    <w:rsid w:val="002C739E"/>
    <w:rsid w:val="002D6335"/>
    <w:rsid w:val="002E0334"/>
    <w:rsid w:val="002E399E"/>
    <w:rsid w:val="002E3C7D"/>
    <w:rsid w:val="002E4028"/>
    <w:rsid w:val="002E4C55"/>
    <w:rsid w:val="002E5495"/>
    <w:rsid w:val="002F2308"/>
    <w:rsid w:val="002F28F3"/>
    <w:rsid w:val="002F5695"/>
    <w:rsid w:val="002F623D"/>
    <w:rsid w:val="002F63A7"/>
    <w:rsid w:val="002F715E"/>
    <w:rsid w:val="00301E4C"/>
    <w:rsid w:val="003061CE"/>
    <w:rsid w:val="003164BE"/>
    <w:rsid w:val="003175C1"/>
    <w:rsid w:val="0032159C"/>
    <w:rsid w:val="00322398"/>
    <w:rsid w:val="00324E36"/>
    <w:rsid w:val="00325D56"/>
    <w:rsid w:val="00326112"/>
    <w:rsid w:val="0033089B"/>
    <w:rsid w:val="003310F4"/>
    <w:rsid w:val="00331228"/>
    <w:rsid w:val="003312E8"/>
    <w:rsid w:val="003321B0"/>
    <w:rsid w:val="00341344"/>
    <w:rsid w:val="00343C56"/>
    <w:rsid w:val="00352DA9"/>
    <w:rsid w:val="003543C0"/>
    <w:rsid w:val="003563AB"/>
    <w:rsid w:val="00357052"/>
    <w:rsid w:val="003605F8"/>
    <w:rsid w:val="003612A6"/>
    <w:rsid w:val="00362773"/>
    <w:rsid w:val="00362FD8"/>
    <w:rsid w:val="003640EF"/>
    <w:rsid w:val="00364617"/>
    <w:rsid w:val="00364723"/>
    <w:rsid w:val="00364F09"/>
    <w:rsid w:val="00366FA9"/>
    <w:rsid w:val="003702BB"/>
    <w:rsid w:val="00375B63"/>
    <w:rsid w:val="00375E86"/>
    <w:rsid w:val="00381FD9"/>
    <w:rsid w:val="0038256E"/>
    <w:rsid w:val="003862CC"/>
    <w:rsid w:val="003927A3"/>
    <w:rsid w:val="00395514"/>
    <w:rsid w:val="003A363B"/>
    <w:rsid w:val="003A56D4"/>
    <w:rsid w:val="003A6094"/>
    <w:rsid w:val="003A6188"/>
    <w:rsid w:val="003A6A5A"/>
    <w:rsid w:val="003B1026"/>
    <w:rsid w:val="003B3FDC"/>
    <w:rsid w:val="003B46B8"/>
    <w:rsid w:val="003B54B2"/>
    <w:rsid w:val="003C15EB"/>
    <w:rsid w:val="003C3D89"/>
    <w:rsid w:val="003C51B7"/>
    <w:rsid w:val="003C5693"/>
    <w:rsid w:val="003C5710"/>
    <w:rsid w:val="003C5D52"/>
    <w:rsid w:val="003C6383"/>
    <w:rsid w:val="003C7737"/>
    <w:rsid w:val="003D057D"/>
    <w:rsid w:val="003D3B28"/>
    <w:rsid w:val="003D5C7B"/>
    <w:rsid w:val="003D7A45"/>
    <w:rsid w:val="003E58F7"/>
    <w:rsid w:val="003E5C2C"/>
    <w:rsid w:val="003E7323"/>
    <w:rsid w:val="003E759A"/>
    <w:rsid w:val="003F14A8"/>
    <w:rsid w:val="003F1AD2"/>
    <w:rsid w:val="003F4B33"/>
    <w:rsid w:val="003F5254"/>
    <w:rsid w:val="00402E5C"/>
    <w:rsid w:val="004068CF"/>
    <w:rsid w:val="0041070E"/>
    <w:rsid w:val="0041140B"/>
    <w:rsid w:val="0041239F"/>
    <w:rsid w:val="0041251C"/>
    <w:rsid w:val="00412F18"/>
    <w:rsid w:val="0041609C"/>
    <w:rsid w:val="004160DE"/>
    <w:rsid w:val="00416D97"/>
    <w:rsid w:val="00421A03"/>
    <w:rsid w:val="00421DE1"/>
    <w:rsid w:val="00422DF6"/>
    <w:rsid w:val="004328EF"/>
    <w:rsid w:val="00432DBF"/>
    <w:rsid w:val="00433772"/>
    <w:rsid w:val="00435399"/>
    <w:rsid w:val="00443EDD"/>
    <w:rsid w:val="00447062"/>
    <w:rsid w:val="004478B9"/>
    <w:rsid w:val="00450300"/>
    <w:rsid w:val="004516CF"/>
    <w:rsid w:val="00462E4D"/>
    <w:rsid w:val="00464224"/>
    <w:rsid w:val="004652BD"/>
    <w:rsid w:val="004667D7"/>
    <w:rsid w:val="00466A54"/>
    <w:rsid w:val="00467A19"/>
    <w:rsid w:val="00472340"/>
    <w:rsid w:val="004748B8"/>
    <w:rsid w:val="004752EB"/>
    <w:rsid w:val="0048396B"/>
    <w:rsid w:val="00487988"/>
    <w:rsid w:val="00491566"/>
    <w:rsid w:val="00493D60"/>
    <w:rsid w:val="004A3DD6"/>
    <w:rsid w:val="004A4D23"/>
    <w:rsid w:val="004A7B1F"/>
    <w:rsid w:val="004B1FCF"/>
    <w:rsid w:val="004B3202"/>
    <w:rsid w:val="004B553C"/>
    <w:rsid w:val="004B5B01"/>
    <w:rsid w:val="004B6252"/>
    <w:rsid w:val="004C098A"/>
    <w:rsid w:val="004C0F05"/>
    <w:rsid w:val="004C1166"/>
    <w:rsid w:val="004C6226"/>
    <w:rsid w:val="004C69A1"/>
    <w:rsid w:val="004C71C6"/>
    <w:rsid w:val="004C780C"/>
    <w:rsid w:val="004C7BD2"/>
    <w:rsid w:val="004D1B5D"/>
    <w:rsid w:val="004D2B95"/>
    <w:rsid w:val="004D3295"/>
    <w:rsid w:val="004D3A53"/>
    <w:rsid w:val="004D44E2"/>
    <w:rsid w:val="004D5580"/>
    <w:rsid w:val="004D6857"/>
    <w:rsid w:val="004E0D05"/>
    <w:rsid w:val="004E1778"/>
    <w:rsid w:val="004E3DCA"/>
    <w:rsid w:val="004F0D7C"/>
    <w:rsid w:val="004F2214"/>
    <w:rsid w:val="004F4AA9"/>
    <w:rsid w:val="00506E0A"/>
    <w:rsid w:val="005148C2"/>
    <w:rsid w:val="005160F0"/>
    <w:rsid w:val="005167B1"/>
    <w:rsid w:val="0051715F"/>
    <w:rsid w:val="00517E42"/>
    <w:rsid w:val="00521B00"/>
    <w:rsid w:val="00522083"/>
    <w:rsid w:val="005240A2"/>
    <w:rsid w:val="0052665B"/>
    <w:rsid w:val="00527F90"/>
    <w:rsid w:val="005344A5"/>
    <w:rsid w:val="005344AE"/>
    <w:rsid w:val="00535687"/>
    <w:rsid w:val="00543837"/>
    <w:rsid w:val="005452E8"/>
    <w:rsid w:val="00546E0B"/>
    <w:rsid w:val="00547DEB"/>
    <w:rsid w:val="00556422"/>
    <w:rsid w:val="00556ACA"/>
    <w:rsid w:val="00556EE4"/>
    <w:rsid w:val="00557B32"/>
    <w:rsid w:val="00560EE1"/>
    <w:rsid w:val="00562F00"/>
    <w:rsid w:val="00563299"/>
    <w:rsid w:val="00566693"/>
    <w:rsid w:val="00570B79"/>
    <w:rsid w:val="00571753"/>
    <w:rsid w:val="00571DCF"/>
    <w:rsid w:val="00580DCA"/>
    <w:rsid w:val="00581940"/>
    <w:rsid w:val="00583D56"/>
    <w:rsid w:val="005857B7"/>
    <w:rsid w:val="00585AA7"/>
    <w:rsid w:val="0058602D"/>
    <w:rsid w:val="00587EF6"/>
    <w:rsid w:val="00590621"/>
    <w:rsid w:val="00592115"/>
    <w:rsid w:val="00596A9B"/>
    <w:rsid w:val="0059711C"/>
    <w:rsid w:val="005A0001"/>
    <w:rsid w:val="005A072D"/>
    <w:rsid w:val="005A0E16"/>
    <w:rsid w:val="005A1184"/>
    <w:rsid w:val="005A2839"/>
    <w:rsid w:val="005A3310"/>
    <w:rsid w:val="005A3469"/>
    <w:rsid w:val="005A3D54"/>
    <w:rsid w:val="005A68DE"/>
    <w:rsid w:val="005A7B08"/>
    <w:rsid w:val="005B0E68"/>
    <w:rsid w:val="005B4FCC"/>
    <w:rsid w:val="005B5CEB"/>
    <w:rsid w:val="005C39BD"/>
    <w:rsid w:val="005C44F7"/>
    <w:rsid w:val="005C6917"/>
    <w:rsid w:val="005D1906"/>
    <w:rsid w:val="005D1A91"/>
    <w:rsid w:val="005D6C4B"/>
    <w:rsid w:val="005E0973"/>
    <w:rsid w:val="005E0CEF"/>
    <w:rsid w:val="005E2173"/>
    <w:rsid w:val="005E3901"/>
    <w:rsid w:val="005E4FD6"/>
    <w:rsid w:val="005E625B"/>
    <w:rsid w:val="005E7B96"/>
    <w:rsid w:val="005F0B98"/>
    <w:rsid w:val="005F4DE4"/>
    <w:rsid w:val="005F61F6"/>
    <w:rsid w:val="005F6675"/>
    <w:rsid w:val="00613E5F"/>
    <w:rsid w:val="006201B4"/>
    <w:rsid w:val="00624ACE"/>
    <w:rsid w:val="00625CAE"/>
    <w:rsid w:val="00631155"/>
    <w:rsid w:val="0063118B"/>
    <w:rsid w:val="00633BCF"/>
    <w:rsid w:val="0063482F"/>
    <w:rsid w:val="00635EAD"/>
    <w:rsid w:val="00641CD2"/>
    <w:rsid w:val="00642257"/>
    <w:rsid w:val="00642429"/>
    <w:rsid w:val="006434D8"/>
    <w:rsid w:val="00645ADB"/>
    <w:rsid w:val="00646CDC"/>
    <w:rsid w:val="00651007"/>
    <w:rsid w:val="00652CE1"/>
    <w:rsid w:val="00653C41"/>
    <w:rsid w:val="0065632D"/>
    <w:rsid w:val="00657277"/>
    <w:rsid w:val="00657BE9"/>
    <w:rsid w:val="006624BA"/>
    <w:rsid w:val="006628F1"/>
    <w:rsid w:val="00662B93"/>
    <w:rsid w:val="00664D0A"/>
    <w:rsid w:val="00666B84"/>
    <w:rsid w:val="00674629"/>
    <w:rsid w:val="0068240B"/>
    <w:rsid w:val="00683EFC"/>
    <w:rsid w:val="00685EF3"/>
    <w:rsid w:val="00687FAD"/>
    <w:rsid w:val="00691FF3"/>
    <w:rsid w:val="006920EC"/>
    <w:rsid w:val="0069480B"/>
    <w:rsid w:val="00696BEE"/>
    <w:rsid w:val="0069794A"/>
    <w:rsid w:val="006A009E"/>
    <w:rsid w:val="006A0B9D"/>
    <w:rsid w:val="006A12CA"/>
    <w:rsid w:val="006A183D"/>
    <w:rsid w:val="006A1C9D"/>
    <w:rsid w:val="006A227D"/>
    <w:rsid w:val="006A3A54"/>
    <w:rsid w:val="006A4D00"/>
    <w:rsid w:val="006A79B5"/>
    <w:rsid w:val="006B3F1D"/>
    <w:rsid w:val="006B6B22"/>
    <w:rsid w:val="006B78BB"/>
    <w:rsid w:val="006C0C22"/>
    <w:rsid w:val="006C16C9"/>
    <w:rsid w:val="006C2101"/>
    <w:rsid w:val="006C4DF7"/>
    <w:rsid w:val="006C6769"/>
    <w:rsid w:val="006C79A2"/>
    <w:rsid w:val="006D1F8C"/>
    <w:rsid w:val="006D5B87"/>
    <w:rsid w:val="006D6E93"/>
    <w:rsid w:val="006D7409"/>
    <w:rsid w:val="006E3C89"/>
    <w:rsid w:val="006E50BE"/>
    <w:rsid w:val="006E5ACF"/>
    <w:rsid w:val="006E5C70"/>
    <w:rsid w:val="006E7372"/>
    <w:rsid w:val="006F40AA"/>
    <w:rsid w:val="006F726E"/>
    <w:rsid w:val="00701BC7"/>
    <w:rsid w:val="0070584D"/>
    <w:rsid w:val="0071161D"/>
    <w:rsid w:val="00711C74"/>
    <w:rsid w:val="007164F8"/>
    <w:rsid w:val="007216A4"/>
    <w:rsid w:val="00726CD3"/>
    <w:rsid w:val="00731B95"/>
    <w:rsid w:val="00735558"/>
    <w:rsid w:val="00735DFE"/>
    <w:rsid w:val="00742889"/>
    <w:rsid w:val="0074364B"/>
    <w:rsid w:val="0074425F"/>
    <w:rsid w:val="00744CDE"/>
    <w:rsid w:val="0074678E"/>
    <w:rsid w:val="00751D6A"/>
    <w:rsid w:val="007542B8"/>
    <w:rsid w:val="00754F32"/>
    <w:rsid w:val="00756E65"/>
    <w:rsid w:val="0076110A"/>
    <w:rsid w:val="00761AE2"/>
    <w:rsid w:val="00764B2C"/>
    <w:rsid w:val="00764C88"/>
    <w:rsid w:val="0076560A"/>
    <w:rsid w:val="0077003D"/>
    <w:rsid w:val="00770E76"/>
    <w:rsid w:val="00770EDF"/>
    <w:rsid w:val="00771138"/>
    <w:rsid w:val="00771317"/>
    <w:rsid w:val="007749AC"/>
    <w:rsid w:val="00780879"/>
    <w:rsid w:val="00780D3A"/>
    <w:rsid w:val="00782A3F"/>
    <w:rsid w:val="0078380B"/>
    <w:rsid w:val="007961CF"/>
    <w:rsid w:val="0079660D"/>
    <w:rsid w:val="00796854"/>
    <w:rsid w:val="00796DB8"/>
    <w:rsid w:val="007973D7"/>
    <w:rsid w:val="007977F8"/>
    <w:rsid w:val="007A183E"/>
    <w:rsid w:val="007A3101"/>
    <w:rsid w:val="007A339B"/>
    <w:rsid w:val="007A3A3E"/>
    <w:rsid w:val="007A58D2"/>
    <w:rsid w:val="007B1829"/>
    <w:rsid w:val="007B704F"/>
    <w:rsid w:val="007C011C"/>
    <w:rsid w:val="007C47C4"/>
    <w:rsid w:val="007C4811"/>
    <w:rsid w:val="007C506C"/>
    <w:rsid w:val="007C64E3"/>
    <w:rsid w:val="007D26F8"/>
    <w:rsid w:val="007D4E30"/>
    <w:rsid w:val="007D5674"/>
    <w:rsid w:val="007D58F0"/>
    <w:rsid w:val="007D5A9F"/>
    <w:rsid w:val="007D5D38"/>
    <w:rsid w:val="007D763E"/>
    <w:rsid w:val="007D7715"/>
    <w:rsid w:val="007E49FB"/>
    <w:rsid w:val="007E5AB0"/>
    <w:rsid w:val="007F0B1C"/>
    <w:rsid w:val="007F190B"/>
    <w:rsid w:val="007F2B04"/>
    <w:rsid w:val="007F2E06"/>
    <w:rsid w:val="007F3A63"/>
    <w:rsid w:val="007F423B"/>
    <w:rsid w:val="007F4BEF"/>
    <w:rsid w:val="007F5C52"/>
    <w:rsid w:val="007F64B4"/>
    <w:rsid w:val="0080017C"/>
    <w:rsid w:val="00800E8B"/>
    <w:rsid w:val="00801E71"/>
    <w:rsid w:val="00803822"/>
    <w:rsid w:val="00804C80"/>
    <w:rsid w:val="0080672F"/>
    <w:rsid w:val="00811244"/>
    <w:rsid w:val="00817846"/>
    <w:rsid w:val="00827D33"/>
    <w:rsid w:val="00830139"/>
    <w:rsid w:val="00831A81"/>
    <w:rsid w:val="00832014"/>
    <w:rsid w:val="00833CC4"/>
    <w:rsid w:val="00836101"/>
    <w:rsid w:val="00837DBC"/>
    <w:rsid w:val="008416B8"/>
    <w:rsid w:val="00843F59"/>
    <w:rsid w:val="008443EB"/>
    <w:rsid w:val="00844D66"/>
    <w:rsid w:val="00846346"/>
    <w:rsid w:val="0085074E"/>
    <w:rsid w:val="00854170"/>
    <w:rsid w:val="00861FD2"/>
    <w:rsid w:val="008624B3"/>
    <w:rsid w:val="0086289F"/>
    <w:rsid w:val="00870674"/>
    <w:rsid w:val="008741AC"/>
    <w:rsid w:val="00875890"/>
    <w:rsid w:val="00875A5C"/>
    <w:rsid w:val="00876077"/>
    <w:rsid w:val="008803D8"/>
    <w:rsid w:val="0088051B"/>
    <w:rsid w:val="00881C07"/>
    <w:rsid w:val="00882943"/>
    <w:rsid w:val="00885705"/>
    <w:rsid w:val="0088629B"/>
    <w:rsid w:val="00895626"/>
    <w:rsid w:val="008966D1"/>
    <w:rsid w:val="00897448"/>
    <w:rsid w:val="008A198F"/>
    <w:rsid w:val="008A4412"/>
    <w:rsid w:val="008A4A3F"/>
    <w:rsid w:val="008B0023"/>
    <w:rsid w:val="008B14DC"/>
    <w:rsid w:val="008B3195"/>
    <w:rsid w:val="008B51A7"/>
    <w:rsid w:val="008B616E"/>
    <w:rsid w:val="008B6420"/>
    <w:rsid w:val="008C39A5"/>
    <w:rsid w:val="008D1D38"/>
    <w:rsid w:val="008D25BD"/>
    <w:rsid w:val="008D4DC3"/>
    <w:rsid w:val="008E044F"/>
    <w:rsid w:val="008E092A"/>
    <w:rsid w:val="008E1F23"/>
    <w:rsid w:val="008E2440"/>
    <w:rsid w:val="008E44CA"/>
    <w:rsid w:val="008E7648"/>
    <w:rsid w:val="008E76F3"/>
    <w:rsid w:val="008E7A79"/>
    <w:rsid w:val="008F07A6"/>
    <w:rsid w:val="008F24FC"/>
    <w:rsid w:val="008F385D"/>
    <w:rsid w:val="008F7A34"/>
    <w:rsid w:val="009057DD"/>
    <w:rsid w:val="00905ADD"/>
    <w:rsid w:val="00905DFF"/>
    <w:rsid w:val="0090657E"/>
    <w:rsid w:val="00906DFF"/>
    <w:rsid w:val="00907897"/>
    <w:rsid w:val="0091041D"/>
    <w:rsid w:val="00912031"/>
    <w:rsid w:val="009123F3"/>
    <w:rsid w:val="00913C60"/>
    <w:rsid w:val="00916701"/>
    <w:rsid w:val="009173DA"/>
    <w:rsid w:val="00924032"/>
    <w:rsid w:val="00926151"/>
    <w:rsid w:val="00926A67"/>
    <w:rsid w:val="00931ED2"/>
    <w:rsid w:val="009344B6"/>
    <w:rsid w:val="00934C27"/>
    <w:rsid w:val="00937B79"/>
    <w:rsid w:val="00942564"/>
    <w:rsid w:val="009433F8"/>
    <w:rsid w:val="00944BED"/>
    <w:rsid w:val="009457DF"/>
    <w:rsid w:val="009502C5"/>
    <w:rsid w:val="00951506"/>
    <w:rsid w:val="00951598"/>
    <w:rsid w:val="0095263C"/>
    <w:rsid w:val="00954B8A"/>
    <w:rsid w:val="00956FAA"/>
    <w:rsid w:val="009570D0"/>
    <w:rsid w:val="009649B8"/>
    <w:rsid w:val="00965529"/>
    <w:rsid w:val="00966369"/>
    <w:rsid w:val="00970A75"/>
    <w:rsid w:val="0097247B"/>
    <w:rsid w:val="00983A3C"/>
    <w:rsid w:val="009847DE"/>
    <w:rsid w:val="0098790C"/>
    <w:rsid w:val="00993090"/>
    <w:rsid w:val="00993CD2"/>
    <w:rsid w:val="00995803"/>
    <w:rsid w:val="009A1C36"/>
    <w:rsid w:val="009A3EE7"/>
    <w:rsid w:val="009A5852"/>
    <w:rsid w:val="009A7113"/>
    <w:rsid w:val="009B2CBB"/>
    <w:rsid w:val="009B321C"/>
    <w:rsid w:val="009B3BA8"/>
    <w:rsid w:val="009B3E87"/>
    <w:rsid w:val="009B5BDE"/>
    <w:rsid w:val="009B5D8F"/>
    <w:rsid w:val="009B70CD"/>
    <w:rsid w:val="009B76CD"/>
    <w:rsid w:val="009C3389"/>
    <w:rsid w:val="009C5099"/>
    <w:rsid w:val="009C5582"/>
    <w:rsid w:val="009C6FF2"/>
    <w:rsid w:val="009D425C"/>
    <w:rsid w:val="009D7517"/>
    <w:rsid w:val="009E10BC"/>
    <w:rsid w:val="009E1D5E"/>
    <w:rsid w:val="009E22F0"/>
    <w:rsid w:val="009E4291"/>
    <w:rsid w:val="009E4B94"/>
    <w:rsid w:val="009F08BE"/>
    <w:rsid w:val="009F0F71"/>
    <w:rsid w:val="009F4FD6"/>
    <w:rsid w:val="00A034D2"/>
    <w:rsid w:val="00A03590"/>
    <w:rsid w:val="00A04448"/>
    <w:rsid w:val="00A046DE"/>
    <w:rsid w:val="00A04837"/>
    <w:rsid w:val="00A06EC1"/>
    <w:rsid w:val="00A07B0F"/>
    <w:rsid w:val="00A07C5E"/>
    <w:rsid w:val="00A12DB0"/>
    <w:rsid w:val="00A12FB3"/>
    <w:rsid w:val="00A1550E"/>
    <w:rsid w:val="00A15D99"/>
    <w:rsid w:val="00A16121"/>
    <w:rsid w:val="00A236E9"/>
    <w:rsid w:val="00A24304"/>
    <w:rsid w:val="00A244E4"/>
    <w:rsid w:val="00A24B22"/>
    <w:rsid w:val="00A25FF2"/>
    <w:rsid w:val="00A34743"/>
    <w:rsid w:val="00A416A5"/>
    <w:rsid w:val="00A46784"/>
    <w:rsid w:val="00A479E2"/>
    <w:rsid w:val="00A5089A"/>
    <w:rsid w:val="00A52624"/>
    <w:rsid w:val="00A52D27"/>
    <w:rsid w:val="00A54112"/>
    <w:rsid w:val="00A56F23"/>
    <w:rsid w:val="00A613F0"/>
    <w:rsid w:val="00A623D2"/>
    <w:rsid w:val="00A6259C"/>
    <w:rsid w:val="00A63CCD"/>
    <w:rsid w:val="00A6578D"/>
    <w:rsid w:val="00A72AB5"/>
    <w:rsid w:val="00A758DD"/>
    <w:rsid w:val="00A7677B"/>
    <w:rsid w:val="00A77AC5"/>
    <w:rsid w:val="00A8383F"/>
    <w:rsid w:val="00A85DF0"/>
    <w:rsid w:val="00A90A79"/>
    <w:rsid w:val="00A91F53"/>
    <w:rsid w:val="00A92E64"/>
    <w:rsid w:val="00A9711B"/>
    <w:rsid w:val="00A97212"/>
    <w:rsid w:val="00AA178C"/>
    <w:rsid w:val="00AA29FD"/>
    <w:rsid w:val="00AA3F4B"/>
    <w:rsid w:val="00AB12D0"/>
    <w:rsid w:val="00AB2A27"/>
    <w:rsid w:val="00AB3104"/>
    <w:rsid w:val="00AB6F6A"/>
    <w:rsid w:val="00AC3442"/>
    <w:rsid w:val="00AC728C"/>
    <w:rsid w:val="00AC750B"/>
    <w:rsid w:val="00AD66B6"/>
    <w:rsid w:val="00AE27B0"/>
    <w:rsid w:val="00AE3B40"/>
    <w:rsid w:val="00AE63EE"/>
    <w:rsid w:val="00AF20FD"/>
    <w:rsid w:val="00AF4DE3"/>
    <w:rsid w:val="00AF6F4D"/>
    <w:rsid w:val="00B01706"/>
    <w:rsid w:val="00B02AD0"/>
    <w:rsid w:val="00B057ED"/>
    <w:rsid w:val="00B118D9"/>
    <w:rsid w:val="00B11DC2"/>
    <w:rsid w:val="00B12C13"/>
    <w:rsid w:val="00B1534B"/>
    <w:rsid w:val="00B155FE"/>
    <w:rsid w:val="00B2047E"/>
    <w:rsid w:val="00B21EF6"/>
    <w:rsid w:val="00B301EE"/>
    <w:rsid w:val="00B3185C"/>
    <w:rsid w:val="00B32353"/>
    <w:rsid w:val="00B42A2D"/>
    <w:rsid w:val="00B432D4"/>
    <w:rsid w:val="00B46F23"/>
    <w:rsid w:val="00B47254"/>
    <w:rsid w:val="00B479C9"/>
    <w:rsid w:val="00B523E7"/>
    <w:rsid w:val="00B52712"/>
    <w:rsid w:val="00B54012"/>
    <w:rsid w:val="00B56C6D"/>
    <w:rsid w:val="00B6031B"/>
    <w:rsid w:val="00B604BC"/>
    <w:rsid w:val="00B60FEC"/>
    <w:rsid w:val="00B62406"/>
    <w:rsid w:val="00B63A76"/>
    <w:rsid w:val="00B707FA"/>
    <w:rsid w:val="00B70A38"/>
    <w:rsid w:val="00B71866"/>
    <w:rsid w:val="00B719A7"/>
    <w:rsid w:val="00B740FD"/>
    <w:rsid w:val="00B768F7"/>
    <w:rsid w:val="00B82D0A"/>
    <w:rsid w:val="00B830DF"/>
    <w:rsid w:val="00B83713"/>
    <w:rsid w:val="00B85ADB"/>
    <w:rsid w:val="00B90407"/>
    <w:rsid w:val="00B9287D"/>
    <w:rsid w:val="00B95A34"/>
    <w:rsid w:val="00BA1CAC"/>
    <w:rsid w:val="00BA220A"/>
    <w:rsid w:val="00BA243D"/>
    <w:rsid w:val="00BA2DD2"/>
    <w:rsid w:val="00BA3486"/>
    <w:rsid w:val="00BA3F18"/>
    <w:rsid w:val="00BA4941"/>
    <w:rsid w:val="00BB40EA"/>
    <w:rsid w:val="00BB4A1E"/>
    <w:rsid w:val="00BB7A5F"/>
    <w:rsid w:val="00BC0B2A"/>
    <w:rsid w:val="00BC1716"/>
    <w:rsid w:val="00BC3665"/>
    <w:rsid w:val="00BD773B"/>
    <w:rsid w:val="00BE108D"/>
    <w:rsid w:val="00BE1B97"/>
    <w:rsid w:val="00BE3998"/>
    <w:rsid w:val="00BE4489"/>
    <w:rsid w:val="00BE4813"/>
    <w:rsid w:val="00BE58D2"/>
    <w:rsid w:val="00BE7E78"/>
    <w:rsid w:val="00BF26B6"/>
    <w:rsid w:val="00BF3401"/>
    <w:rsid w:val="00BF3B84"/>
    <w:rsid w:val="00BF41A5"/>
    <w:rsid w:val="00BF4DAF"/>
    <w:rsid w:val="00BF64A8"/>
    <w:rsid w:val="00C02026"/>
    <w:rsid w:val="00C02759"/>
    <w:rsid w:val="00C029DE"/>
    <w:rsid w:val="00C06115"/>
    <w:rsid w:val="00C109CA"/>
    <w:rsid w:val="00C1183C"/>
    <w:rsid w:val="00C15E43"/>
    <w:rsid w:val="00C21BE8"/>
    <w:rsid w:val="00C22BD2"/>
    <w:rsid w:val="00C235C9"/>
    <w:rsid w:val="00C23806"/>
    <w:rsid w:val="00C250C7"/>
    <w:rsid w:val="00C25940"/>
    <w:rsid w:val="00C26BB5"/>
    <w:rsid w:val="00C26DA3"/>
    <w:rsid w:val="00C30774"/>
    <w:rsid w:val="00C30D69"/>
    <w:rsid w:val="00C35DA1"/>
    <w:rsid w:val="00C47578"/>
    <w:rsid w:val="00C566D8"/>
    <w:rsid w:val="00C657B4"/>
    <w:rsid w:val="00C6641B"/>
    <w:rsid w:val="00C71B37"/>
    <w:rsid w:val="00C73A92"/>
    <w:rsid w:val="00C73E24"/>
    <w:rsid w:val="00C76F63"/>
    <w:rsid w:val="00C77726"/>
    <w:rsid w:val="00C77C4F"/>
    <w:rsid w:val="00C8336C"/>
    <w:rsid w:val="00C866FC"/>
    <w:rsid w:val="00C901D4"/>
    <w:rsid w:val="00C905EF"/>
    <w:rsid w:val="00C91E69"/>
    <w:rsid w:val="00C92372"/>
    <w:rsid w:val="00C93E27"/>
    <w:rsid w:val="00C97683"/>
    <w:rsid w:val="00C97FCF"/>
    <w:rsid w:val="00CA1D6B"/>
    <w:rsid w:val="00CA28B1"/>
    <w:rsid w:val="00CA3A1C"/>
    <w:rsid w:val="00CA589D"/>
    <w:rsid w:val="00CA6A9C"/>
    <w:rsid w:val="00CA78AA"/>
    <w:rsid w:val="00CB1BA7"/>
    <w:rsid w:val="00CC27BC"/>
    <w:rsid w:val="00CC4334"/>
    <w:rsid w:val="00CC7226"/>
    <w:rsid w:val="00CC7758"/>
    <w:rsid w:val="00CD1048"/>
    <w:rsid w:val="00CD1963"/>
    <w:rsid w:val="00CD4C5F"/>
    <w:rsid w:val="00CD6FAA"/>
    <w:rsid w:val="00CD7027"/>
    <w:rsid w:val="00CE1060"/>
    <w:rsid w:val="00CE11BC"/>
    <w:rsid w:val="00CE21CB"/>
    <w:rsid w:val="00CE6798"/>
    <w:rsid w:val="00CF2B90"/>
    <w:rsid w:val="00CF5002"/>
    <w:rsid w:val="00CF5633"/>
    <w:rsid w:val="00CF6103"/>
    <w:rsid w:val="00CF6E93"/>
    <w:rsid w:val="00CF7677"/>
    <w:rsid w:val="00D014B3"/>
    <w:rsid w:val="00D03BFB"/>
    <w:rsid w:val="00D06E71"/>
    <w:rsid w:val="00D108FF"/>
    <w:rsid w:val="00D11D82"/>
    <w:rsid w:val="00D12777"/>
    <w:rsid w:val="00D139C8"/>
    <w:rsid w:val="00D1530D"/>
    <w:rsid w:val="00D214F1"/>
    <w:rsid w:val="00D226D6"/>
    <w:rsid w:val="00D22F14"/>
    <w:rsid w:val="00D264F6"/>
    <w:rsid w:val="00D34F80"/>
    <w:rsid w:val="00D3636E"/>
    <w:rsid w:val="00D404AE"/>
    <w:rsid w:val="00D42FE8"/>
    <w:rsid w:val="00D4405C"/>
    <w:rsid w:val="00D44528"/>
    <w:rsid w:val="00D46278"/>
    <w:rsid w:val="00D47BA9"/>
    <w:rsid w:val="00D50993"/>
    <w:rsid w:val="00D57AC4"/>
    <w:rsid w:val="00D57CAC"/>
    <w:rsid w:val="00D60E69"/>
    <w:rsid w:val="00D6115F"/>
    <w:rsid w:val="00D65662"/>
    <w:rsid w:val="00D72776"/>
    <w:rsid w:val="00D7324D"/>
    <w:rsid w:val="00D742E4"/>
    <w:rsid w:val="00D74D00"/>
    <w:rsid w:val="00D76985"/>
    <w:rsid w:val="00D773B2"/>
    <w:rsid w:val="00D85E93"/>
    <w:rsid w:val="00D866E7"/>
    <w:rsid w:val="00D86703"/>
    <w:rsid w:val="00D9107F"/>
    <w:rsid w:val="00D964F4"/>
    <w:rsid w:val="00DA416D"/>
    <w:rsid w:val="00DA6003"/>
    <w:rsid w:val="00DB240A"/>
    <w:rsid w:val="00DB5EA6"/>
    <w:rsid w:val="00DB6944"/>
    <w:rsid w:val="00DB7E40"/>
    <w:rsid w:val="00DC28A8"/>
    <w:rsid w:val="00DC2F71"/>
    <w:rsid w:val="00DC74BE"/>
    <w:rsid w:val="00DD302F"/>
    <w:rsid w:val="00DD3CEF"/>
    <w:rsid w:val="00DD57A4"/>
    <w:rsid w:val="00DD5944"/>
    <w:rsid w:val="00DE25E3"/>
    <w:rsid w:val="00DE27DD"/>
    <w:rsid w:val="00DE325E"/>
    <w:rsid w:val="00DE406B"/>
    <w:rsid w:val="00DE733E"/>
    <w:rsid w:val="00DF1916"/>
    <w:rsid w:val="00DF2103"/>
    <w:rsid w:val="00DF5BA3"/>
    <w:rsid w:val="00DF6889"/>
    <w:rsid w:val="00DF7386"/>
    <w:rsid w:val="00DF7F65"/>
    <w:rsid w:val="00E03BAB"/>
    <w:rsid w:val="00E0489F"/>
    <w:rsid w:val="00E136FF"/>
    <w:rsid w:val="00E1407D"/>
    <w:rsid w:val="00E16D4A"/>
    <w:rsid w:val="00E16D6D"/>
    <w:rsid w:val="00E20C6D"/>
    <w:rsid w:val="00E2359E"/>
    <w:rsid w:val="00E27D7B"/>
    <w:rsid w:val="00E30B1B"/>
    <w:rsid w:val="00E31500"/>
    <w:rsid w:val="00E35C53"/>
    <w:rsid w:val="00E36CCC"/>
    <w:rsid w:val="00E36FEA"/>
    <w:rsid w:val="00E3760A"/>
    <w:rsid w:val="00E37D03"/>
    <w:rsid w:val="00E43B0A"/>
    <w:rsid w:val="00E43BF7"/>
    <w:rsid w:val="00E43F94"/>
    <w:rsid w:val="00E45646"/>
    <w:rsid w:val="00E45671"/>
    <w:rsid w:val="00E519A7"/>
    <w:rsid w:val="00E534D3"/>
    <w:rsid w:val="00E55099"/>
    <w:rsid w:val="00E62DE0"/>
    <w:rsid w:val="00E62EFD"/>
    <w:rsid w:val="00E6661A"/>
    <w:rsid w:val="00E66B40"/>
    <w:rsid w:val="00E66F78"/>
    <w:rsid w:val="00E718C6"/>
    <w:rsid w:val="00E74C1C"/>
    <w:rsid w:val="00E75E13"/>
    <w:rsid w:val="00E765D4"/>
    <w:rsid w:val="00E77674"/>
    <w:rsid w:val="00E801B5"/>
    <w:rsid w:val="00E81B5A"/>
    <w:rsid w:val="00E8532B"/>
    <w:rsid w:val="00E855D7"/>
    <w:rsid w:val="00E85816"/>
    <w:rsid w:val="00E85BB2"/>
    <w:rsid w:val="00E86349"/>
    <w:rsid w:val="00E91338"/>
    <w:rsid w:val="00E91456"/>
    <w:rsid w:val="00E91DC9"/>
    <w:rsid w:val="00E94272"/>
    <w:rsid w:val="00E94304"/>
    <w:rsid w:val="00E975EE"/>
    <w:rsid w:val="00EA0927"/>
    <w:rsid w:val="00EA1DBD"/>
    <w:rsid w:val="00EA3A71"/>
    <w:rsid w:val="00EA3F33"/>
    <w:rsid w:val="00EA4155"/>
    <w:rsid w:val="00EA656B"/>
    <w:rsid w:val="00EB363C"/>
    <w:rsid w:val="00EB4563"/>
    <w:rsid w:val="00EC044C"/>
    <w:rsid w:val="00EC11D6"/>
    <w:rsid w:val="00EC1DC2"/>
    <w:rsid w:val="00EC3E36"/>
    <w:rsid w:val="00EC4377"/>
    <w:rsid w:val="00EC78D2"/>
    <w:rsid w:val="00ED1263"/>
    <w:rsid w:val="00ED2F7E"/>
    <w:rsid w:val="00ED3966"/>
    <w:rsid w:val="00ED4206"/>
    <w:rsid w:val="00ED48D3"/>
    <w:rsid w:val="00ED5F52"/>
    <w:rsid w:val="00ED7C01"/>
    <w:rsid w:val="00EE01D5"/>
    <w:rsid w:val="00EE0F65"/>
    <w:rsid w:val="00EE3063"/>
    <w:rsid w:val="00EE4E9E"/>
    <w:rsid w:val="00EE5F81"/>
    <w:rsid w:val="00EF02FC"/>
    <w:rsid w:val="00EF1B49"/>
    <w:rsid w:val="00EF305A"/>
    <w:rsid w:val="00F011D3"/>
    <w:rsid w:val="00F06666"/>
    <w:rsid w:val="00F117F9"/>
    <w:rsid w:val="00F13217"/>
    <w:rsid w:val="00F139C4"/>
    <w:rsid w:val="00F13FB5"/>
    <w:rsid w:val="00F15CD5"/>
    <w:rsid w:val="00F17272"/>
    <w:rsid w:val="00F20105"/>
    <w:rsid w:val="00F222DF"/>
    <w:rsid w:val="00F23775"/>
    <w:rsid w:val="00F24DF1"/>
    <w:rsid w:val="00F25FDB"/>
    <w:rsid w:val="00F26C44"/>
    <w:rsid w:val="00F318CD"/>
    <w:rsid w:val="00F31C28"/>
    <w:rsid w:val="00F34676"/>
    <w:rsid w:val="00F4094A"/>
    <w:rsid w:val="00F43454"/>
    <w:rsid w:val="00F4419D"/>
    <w:rsid w:val="00F4574B"/>
    <w:rsid w:val="00F45C42"/>
    <w:rsid w:val="00F46E3F"/>
    <w:rsid w:val="00F46FB7"/>
    <w:rsid w:val="00F51808"/>
    <w:rsid w:val="00F5685B"/>
    <w:rsid w:val="00F601CC"/>
    <w:rsid w:val="00F637D7"/>
    <w:rsid w:val="00F63B34"/>
    <w:rsid w:val="00F64BEB"/>
    <w:rsid w:val="00F64FEA"/>
    <w:rsid w:val="00F65F5F"/>
    <w:rsid w:val="00F66749"/>
    <w:rsid w:val="00F67468"/>
    <w:rsid w:val="00F70DD1"/>
    <w:rsid w:val="00F73F6F"/>
    <w:rsid w:val="00F77F06"/>
    <w:rsid w:val="00F80B8E"/>
    <w:rsid w:val="00F87948"/>
    <w:rsid w:val="00F91516"/>
    <w:rsid w:val="00F916CC"/>
    <w:rsid w:val="00F95967"/>
    <w:rsid w:val="00F97AC0"/>
    <w:rsid w:val="00FA1809"/>
    <w:rsid w:val="00FA24C2"/>
    <w:rsid w:val="00FA3EA5"/>
    <w:rsid w:val="00FA713C"/>
    <w:rsid w:val="00FA7719"/>
    <w:rsid w:val="00FA799A"/>
    <w:rsid w:val="00FB001F"/>
    <w:rsid w:val="00FB0ABD"/>
    <w:rsid w:val="00FB256C"/>
    <w:rsid w:val="00FB45F4"/>
    <w:rsid w:val="00FB4D02"/>
    <w:rsid w:val="00FC20D3"/>
    <w:rsid w:val="00FC25CA"/>
    <w:rsid w:val="00FC2C4D"/>
    <w:rsid w:val="00FC321F"/>
    <w:rsid w:val="00FC350F"/>
    <w:rsid w:val="00FC3C67"/>
    <w:rsid w:val="00FC4085"/>
    <w:rsid w:val="00FD12CB"/>
    <w:rsid w:val="00FD2C5E"/>
    <w:rsid w:val="00FD69F2"/>
    <w:rsid w:val="00FD7823"/>
    <w:rsid w:val="00FE02DA"/>
    <w:rsid w:val="00FE149F"/>
    <w:rsid w:val="00FE1BE3"/>
    <w:rsid w:val="00FE3474"/>
    <w:rsid w:val="00FF27C9"/>
    <w:rsid w:val="00FF2D15"/>
    <w:rsid w:val="00FF79F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B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7B1829"/>
    <w:rPr>
      <w:sz w:val="16"/>
      <w:szCs w:val="16"/>
    </w:rPr>
  </w:style>
  <w:style w:type="paragraph" w:styleId="CommentText">
    <w:name w:val="annotation text"/>
    <w:basedOn w:val="Normal"/>
    <w:link w:val="CommentTextChar"/>
    <w:uiPriority w:val="99"/>
    <w:unhideWhenUsed/>
    <w:rsid w:val="007B1829"/>
    <w:rPr>
      <w:sz w:val="20"/>
      <w:szCs w:val="20"/>
    </w:rPr>
  </w:style>
  <w:style w:type="character" w:customStyle="1" w:styleId="CommentTextChar">
    <w:name w:val="Comment Text Char"/>
    <w:link w:val="CommentText"/>
    <w:uiPriority w:val="99"/>
    <w:rsid w:val="007B1829"/>
    <w:rPr>
      <w:lang w:eastAsia="en-US"/>
    </w:rPr>
  </w:style>
  <w:style w:type="paragraph" w:styleId="CommentSubject">
    <w:name w:val="annotation subject"/>
    <w:basedOn w:val="CommentText"/>
    <w:next w:val="CommentText"/>
    <w:link w:val="CommentSubjectChar"/>
    <w:uiPriority w:val="99"/>
    <w:semiHidden/>
    <w:unhideWhenUsed/>
    <w:rsid w:val="007B1829"/>
    <w:rPr>
      <w:b/>
      <w:bCs/>
    </w:rPr>
  </w:style>
  <w:style w:type="character" w:customStyle="1" w:styleId="CommentSubjectChar">
    <w:name w:val="Comment Subject Char"/>
    <w:link w:val="CommentSubject"/>
    <w:uiPriority w:val="99"/>
    <w:semiHidden/>
    <w:rsid w:val="007B1829"/>
    <w:rPr>
      <w:b/>
      <w:bCs/>
      <w:lang w:eastAsia="en-US"/>
    </w:rPr>
  </w:style>
  <w:style w:type="paragraph" w:styleId="BalloonText">
    <w:name w:val="Balloon Text"/>
    <w:basedOn w:val="Normal"/>
    <w:link w:val="BalloonTextChar"/>
    <w:uiPriority w:val="99"/>
    <w:semiHidden/>
    <w:unhideWhenUsed/>
    <w:rsid w:val="007B182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B1829"/>
    <w:rPr>
      <w:rFonts w:ascii="Tahoma" w:hAnsi="Tahoma" w:cs="Tahoma"/>
      <w:sz w:val="16"/>
      <w:szCs w:val="16"/>
      <w:lang w:eastAsia="en-US"/>
    </w:rPr>
  </w:style>
  <w:style w:type="paragraph" w:styleId="Header">
    <w:name w:val="header"/>
    <w:basedOn w:val="Normal"/>
    <w:link w:val="HeaderChar"/>
    <w:uiPriority w:val="99"/>
    <w:unhideWhenUsed/>
    <w:rsid w:val="00645ADB"/>
    <w:pPr>
      <w:tabs>
        <w:tab w:val="center" w:pos="4153"/>
        <w:tab w:val="right" w:pos="8306"/>
      </w:tabs>
    </w:pPr>
  </w:style>
  <w:style w:type="character" w:customStyle="1" w:styleId="HeaderChar">
    <w:name w:val="Header Char"/>
    <w:link w:val="Header"/>
    <w:uiPriority w:val="99"/>
    <w:rsid w:val="00645ADB"/>
    <w:rPr>
      <w:sz w:val="22"/>
      <w:szCs w:val="22"/>
      <w:lang w:eastAsia="en-US"/>
    </w:rPr>
  </w:style>
  <w:style w:type="paragraph" w:styleId="Footer">
    <w:name w:val="footer"/>
    <w:basedOn w:val="Normal"/>
    <w:link w:val="FooterChar"/>
    <w:uiPriority w:val="99"/>
    <w:unhideWhenUsed/>
    <w:rsid w:val="00645ADB"/>
    <w:pPr>
      <w:tabs>
        <w:tab w:val="center" w:pos="4153"/>
        <w:tab w:val="right" w:pos="8306"/>
      </w:tabs>
    </w:pPr>
  </w:style>
  <w:style w:type="character" w:customStyle="1" w:styleId="FooterChar">
    <w:name w:val="Footer Char"/>
    <w:link w:val="Footer"/>
    <w:uiPriority w:val="99"/>
    <w:rsid w:val="00645ADB"/>
    <w:rPr>
      <w:sz w:val="22"/>
      <w:szCs w:val="22"/>
      <w:lang w:eastAsia="en-US"/>
    </w:rPr>
  </w:style>
  <w:style w:type="paragraph" w:styleId="BodyTextIndent3">
    <w:name w:val="Body Text Indent 3"/>
    <w:basedOn w:val="Normal"/>
    <w:link w:val="BodyTextIndent3Char"/>
    <w:rsid w:val="000F510E"/>
    <w:pPr>
      <w:spacing w:after="0" w:line="240" w:lineRule="auto"/>
      <w:ind w:right="-109" w:firstLine="720"/>
      <w:jc w:val="both"/>
    </w:pPr>
    <w:rPr>
      <w:rFonts w:ascii="Times New Roman" w:eastAsia="Times New Roman" w:hAnsi="Times New Roman"/>
      <w:sz w:val="28"/>
      <w:szCs w:val="24"/>
    </w:rPr>
  </w:style>
  <w:style w:type="character" w:customStyle="1" w:styleId="BodyTextIndent3Char">
    <w:name w:val="Body Text Indent 3 Char"/>
    <w:basedOn w:val="DefaultParagraphFont"/>
    <w:link w:val="BodyTextIndent3"/>
    <w:rsid w:val="000F510E"/>
    <w:rPr>
      <w:rFonts w:ascii="Times New Roman" w:eastAsia="Times New Roman" w:hAnsi="Times New Roman"/>
      <w:sz w:val="28"/>
      <w:szCs w:val="24"/>
      <w:lang w:eastAsia="en-US"/>
    </w:rPr>
  </w:style>
  <w:style w:type="paragraph" w:customStyle="1" w:styleId="tv213limenis2">
    <w:name w:val="tv213 limenis2"/>
    <w:basedOn w:val="Normal"/>
    <w:rsid w:val="0007021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f">
    <w:name w:val="naisf"/>
    <w:basedOn w:val="Normal"/>
    <w:rsid w:val="00D76985"/>
    <w:pPr>
      <w:suppressAutoHyphens/>
      <w:spacing w:before="100" w:after="100" w:line="240" w:lineRule="auto"/>
      <w:jc w:val="both"/>
    </w:pPr>
    <w:rPr>
      <w:rFonts w:ascii="Times New Roman" w:eastAsia="Times New Roman" w:hAnsi="Times New Roman"/>
      <w:sz w:val="24"/>
      <w:szCs w:val="20"/>
      <w:lang w:val="en-US" w:eastAsia="ar-SA"/>
    </w:rPr>
  </w:style>
  <w:style w:type="character" w:styleId="Hyperlink">
    <w:name w:val="Hyperlink"/>
    <w:uiPriority w:val="99"/>
    <w:rsid w:val="001331D5"/>
    <w:rPr>
      <w:color w:val="0000FF"/>
      <w:u w:val="single"/>
    </w:rPr>
  </w:style>
  <w:style w:type="paragraph" w:customStyle="1" w:styleId="tv213tvp">
    <w:name w:val="tv213 tvp"/>
    <w:basedOn w:val="Normal"/>
    <w:rsid w:val="001331D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2">
    <w:name w:val="tv212"/>
    <w:basedOn w:val="Normal"/>
    <w:rsid w:val="00190A7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3">
    <w:name w:val="tv213"/>
    <w:basedOn w:val="Normal"/>
    <w:rsid w:val="00832014"/>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F91516"/>
  </w:style>
  <w:style w:type="paragraph" w:styleId="Title">
    <w:name w:val="Title"/>
    <w:basedOn w:val="Normal"/>
    <w:link w:val="TitleChar"/>
    <w:qFormat/>
    <w:rsid w:val="00171F47"/>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171F47"/>
    <w:rPr>
      <w:rFonts w:ascii="Times New Roman" w:eastAsia="Times New Roman" w:hAnsi="Times New Roman"/>
      <w:b/>
      <w:bCs/>
      <w:sz w:val="24"/>
      <w:szCs w:val="24"/>
      <w:lang w:eastAsia="en-US"/>
    </w:rPr>
  </w:style>
  <w:style w:type="table" w:styleId="TableGrid">
    <w:name w:val="Table Grid"/>
    <w:basedOn w:val="TableNormal"/>
    <w:uiPriority w:val="59"/>
    <w:rsid w:val="00B3185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D53B3"/>
    <w:rPr>
      <w:color w:val="800080" w:themeColor="followedHyperlink"/>
      <w:u w:val="single"/>
    </w:rPr>
  </w:style>
  <w:style w:type="paragraph" w:styleId="NormalWeb">
    <w:name w:val="Normal (Web)"/>
    <w:basedOn w:val="Normal"/>
    <w:uiPriority w:val="99"/>
    <w:unhideWhenUsed/>
    <w:rsid w:val="00235DEC"/>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html">
    <w:name w:val="tv_html"/>
    <w:basedOn w:val="Normal"/>
    <w:rsid w:val="00235DEC"/>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basedOn w:val="Normal"/>
    <w:uiPriority w:val="34"/>
    <w:qFormat/>
    <w:rsid w:val="00642429"/>
    <w:pPr>
      <w:spacing w:after="0" w:line="240" w:lineRule="auto"/>
      <w:ind w:left="720"/>
    </w:pPr>
    <w:rPr>
      <w:rFonts w:eastAsiaTheme="minorHAnsi"/>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7B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7B1829"/>
    <w:rPr>
      <w:sz w:val="16"/>
      <w:szCs w:val="16"/>
    </w:rPr>
  </w:style>
  <w:style w:type="paragraph" w:styleId="CommentText">
    <w:name w:val="annotation text"/>
    <w:basedOn w:val="Normal"/>
    <w:link w:val="CommentTextChar"/>
    <w:uiPriority w:val="99"/>
    <w:unhideWhenUsed/>
    <w:rsid w:val="007B1829"/>
    <w:rPr>
      <w:sz w:val="20"/>
      <w:szCs w:val="20"/>
    </w:rPr>
  </w:style>
  <w:style w:type="character" w:customStyle="1" w:styleId="CommentTextChar">
    <w:name w:val="Comment Text Char"/>
    <w:link w:val="CommentText"/>
    <w:uiPriority w:val="99"/>
    <w:rsid w:val="007B1829"/>
    <w:rPr>
      <w:lang w:eastAsia="en-US"/>
    </w:rPr>
  </w:style>
  <w:style w:type="paragraph" w:styleId="CommentSubject">
    <w:name w:val="annotation subject"/>
    <w:basedOn w:val="CommentText"/>
    <w:next w:val="CommentText"/>
    <w:link w:val="CommentSubjectChar"/>
    <w:uiPriority w:val="99"/>
    <w:semiHidden/>
    <w:unhideWhenUsed/>
    <w:rsid w:val="007B1829"/>
    <w:rPr>
      <w:b/>
      <w:bCs/>
    </w:rPr>
  </w:style>
  <w:style w:type="character" w:customStyle="1" w:styleId="CommentSubjectChar">
    <w:name w:val="Comment Subject Char"/>
    <w:link w:val="CommentSubject"/>
    <w:uiPriority w:val="99"/>
    <w:semiHidden/>
    <w:rsid w:val="007B1829"/>
    <w:rPr>
      <w:b/>
      <w:bCs/>
      <w:lang w:eastAsia="en-US"/>
    </w:rPr>
  </w:style>
  <w:style w:type="paragraph" w:styleId="BalloonText">
    <w:name w:val="Balloon Text"/>
    <w:basedOn w:val="Normal"/>
    <w:link w:val="BalloonTextChar"/>
    <w:uiPriority w:val="99"/>
    <w:semiHidden/>
    <w:unhideWhenUsed/>
    <w:rsid w:val="007B182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B1829"/>
    <w:rPr>
      <w:rFonts w:ascii="Tahoma" w:hAnsi="Tahoma" w:cs="Tahoma"/>
      <w:sz w:val="16"/>
      <w:szCs w:val="16"/>
      <w:lang w:eastAsia="en-US"/>
    </w:rPr>
  </w:style>
  <w:style w:type="paragraph" w:styleId="Header">
    <w:name w:val="header"/>
    <w:basedOn w:val="Normal"/>
    <w:link w:val="HeaderChar"/>
    <w:uiPriority w:val="99"/>
    <w:unhideWhenUsed/>
    <w:rsid w:val="00645ADB"/>
    <w:pPr>
      <w:tabs>
        <w:tab w:val="center" w:pos="4153"/>
        <w:tab w:val="right" w:pos="8306"/>
      </w:tabs>
    </w:pPr>
  </w:style>
  <w:style w:type="character" w:customStyle="1" w:styleId="HeaderChar">
    <w:name w:val="Header Char"/>
    <w:link w:val="Header"/>
    <w:uiPriority w:val="99"/>
    <w:rsid w:val="00645ADB"/>
    <w:rPr>
      <w:sz w:val="22"/>
      <w:szCs w:val="22"/>
      <w:lang w:eastAsia="en-US"/>
    </w:rPr>
  </w:style>
  <w:style w:type="paragraph" w:styleId="Footer">
    <w:name w:val="footer"/>
    <w:basedOn w:val="Normal"/>
    <w:link w:val="FooterChar"/>
    <w:uiPriority w:val="99"/>
    <w:unhideWhenUsed/>
    <w:rsid w:val="00645ADB"/>
    <w:pPr>
      <w:tabs>
        <w:tab w:val="center" w:pos="4153"/>
        <w:tab w:val="right" w:pos="8306"/>
      </w:tabs>
    </w:pPr>
  </w:style>
  <w:style w:type="character" w:customStyle="1" w:styleId="FooterChar">
    <w:name w:val="Footer Char"/>
    <w:link w:val="Footer"/>
    <w:uiPriority w:val="99"/>
    <w:rsid w:val="00645ADB"/>
    <w:rPr>
      <w:sz w:val="22"/>
      <w:szCs w:val="22"/>
      <w:lang w:eastAsia="en-US"/>
    </w:rPr>
  </w:style>
  <w:style w:type="paragraph" w:styleId="BodyTextIndent3">
    <w:name w:val="Body Text Indent 3"/>
    <w:basedOn w:val="Normal"/>
    <w:link w:val="BodyTextIndent3Char"/>
    <w:rsid w:val="000F510E"/>
    <w:pPr>
      <w:spacing w:after="0" w:line="240" w:lineRule="auto"/>
      <w:ind w:right="-109" w:firstLine="720"/>
      <w:jc w:val="both"/>
    </w:pPr>
    <w:rPr>
      <w:rFonts w:ascii="Times New Roman" w:eastAsia="Times New Roman" w:hAnsi="Times New Roman"/>
      <w:sz w:val="28"/>
      <w:szCs w:val="24"/>
    </w:rPr>
  </w:style>
  <w:style w:type="character" w:customStyle="1" w:styleId="BodyTextIndent3Char">
    <w:name w:val="Body Text Indent 3 Char"/>
    <w:basedOn w:val="DefaultParagraphFont"/>
    <w:link w:val="BodyTextIndent3"/>
    <w:rsid w:val="000F510E"/>
    <w:rPr>
      <w:rFonts w:ascii="Times New Roman" w:eastAsia="Times New Roman" w:hAnsi="Times New Roman"/>
      <w:sz w:val="28"/>
      <w:szCs w:val="24"/>
      <w:lang w:eastAsia="en-US"/>
    </w:rPr>
  </w:style>
  <w:style w:type="paragraph" w:customStyle="1" w:styleId="tv213limenis2">
    <w:name w:val="tv213 limenis2"/>
    <w:basedOn w:val="Normal"/>
    <w:rsid w:val="0007021F"/>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f">
    <w:name w:val="naisf"/>
    <w:basedOn w:val="Normal"/>
    <w:rsid w:val="00D76985"/>
    <w:pPr>
      <w:suppressAutoHyphens/>
      <w:spacing w:before="100" w:after="100" w:line="240" w:lineRule="auto"/>
      <w:jc w:val="both"/>
    </w:pPr>
    <w:rPr>
      <w:rFonts w:ascii="Times New Roman" w:eastAsia="Times New Roman" w:hAnsi="Times New Roman"/>
      <w:sz w:val="24"/>
      <w:szCs w:val="20"/>
      <w:lang w:val="en-US" w:eastAsia="ar-SA"/>
    </w:rPr>
  </w:style>
  <w:style w:type="character" w:styleId="Hyperlink">
    <w:name w:val="Hyperlink"/>
    <w:uiPriority w:val="99"/>
    <w:rsid w:val="001331D5"/>
    <w:rPr>
      <w:color w:val="0000FF"/>
      <w:u w:val="single"/>
    </w:rPr>
  </w:style>
  <w:style w:type="paragraph" w:customStyle="1" w:styleId="tv213tvp">
    <w:name w:val="tv213 tvp"/>
    <w:basedOn w:val="Normal"/>
    <w:rsid w:val="001331D5"/>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2">
    <w:name w:val="tv212"/>
    <w:basedOn w:val="Normal"/>
    <w:rsid w:val="00190A7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v213">
    <w:name w:val="tv213"/>
    <w:basedOn w:val="Normal"/>
    <w:rsid w:val="00832014"/>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F91516"/>
  </w:style>
  <w:style w:type="paragraph" w:styleId="Title">
    <w:name w:val="Title"/>
    <w:basedOn w:val="Normal"/>
    <w:link w:val="TitleChar"/>
    <w:qFormat/>
    <w:rsid w:val="00171F47"/>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171F47"/>
    <w:rPr>
      <w:rFonts w:ascii="Times New Roman" w:eastAsia="Times New Roman" w:hAnsi="Times New Roman"/>
      <w:b/>
      <w:bCs/>
      <w:sz w:val="24"/>
      <w:szCs w:val="24"/>
      <w:lang w:eastAsia="en-US"/>
    </w:rPr>
  </w:style>
  <w:style w:type="table" w:styleId="TableGrid">
    <w:name w:val="Table Grid"/>
    <w:basedOn w:val="TableNormal"/>
    <w:uiPriority w:val="59"/>
    <w:rsid w:val="00B318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D53B3"/>
    <w:rPr>
      <w:color w:val="800080" w:themeColor="followedHyperlink"/>
      <w:u w:val="single"/>
    </w:rPr>
  </w:style>
  <w:style w:type="paragraph" w:styleId="NormalWeb">
    <w:name w:val="Normal (Web)"/>
    <w:basedOn w:val="Normal"/>
    <w:uiPriority w:val="99"/>
    <w:unhideWhenUsed/>
    <w:rsid w:val="00235DEC"/>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html">
    <w:name w:val="tv_html"/>
    <w:basedOn w:val="Normal"/>
    <w:rsid w:val="00235DEC"/>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basedOn w:val="Normal"/>
    <w:uiPriority w:val="34"/>
    <w:qFormat/>
    <w:rsid w:val="00642429"/>
    <w:pPr>
      <w:spacing w:after="0" w:line="240" w:lineRule="auto"/>
      <w:ind w:left="720"/>
    </w:pPr>
    <w:rPr>
      <w:rFonts w:eastAsiaTheme="minorHAnsi"/>
      <w:lang w:eastAsia="lv-LV"/>
    </w:rPr>
  </w:style>
</w:styles>
</file>

<file path=word/webSettings.xml><?xml version="1.0" encoding="utf-8"?>
<w:webSettings xmlns:r="http://schemas.openxmlformats.org/officeDocument/2006/relationships" xmlns:w="http://schemas.openxmlformats.org/wordprocessingml/2006/main">
  <w:divs>
    <w:div w:id="94058059">
      <w:bodyDiv w:val="1"/>
      <w:marLeft w:val="0"/>
      <w:marRight w:val="0"/>
      <w:marTop w:val="0"/>
      <w:marBottom w:val="0"/>
      <w:divBdr>
        <w:top w:val="none" w:sz="0" w:space="0" w:color="auto"/>
        <w:left w:val="none" w:sz="0" w:space="0" w:color="auto"/>
        <w:bottom w:val="none" w:sz="0" w:space="0" w:color="auto"/>
        <w:right w:val="none" w:sz="0" w:space="0" w:color="auto"/>
      </w:divBdr>
    </w:div>
    <w:div w:id="401416224">
      <w:bodyDiv w:val="1"/>
      <w:marLeft w:val="0"/>
      <w:marRight w:val="0"/>
      <w:marTop w:val="0"/>
      <w:marBottom w:val="0"/>
      <w:divBdr>
        <w:top w:val="none" w:sz="0" w:space="0" w:color="auto"/>
        <w:left w:val="none" w:sz="0" w:space="0" w:color="auto"/>
        <w:bottom w:val="none" w:sz="0" w:space="0" w:color="auto"/>
        <w:right w:val="none" w:sz="0" w:space="0" w:color="auto"/>
      </w:divBdr>
    </w:div>
    <w:div w:id="435752775">
      <w:bodyDiv w:val="1"/>
      <w:marLeft w:val="0"/>
      <w:marRight w:val="0"/>
      <w:marTop w:val="0"/>
      <w:marBottom w:val="0"/>
      <w:divBdr>
        <w:top w:val="none" w:sz="0" w:space="0" w:color="auto"/>
        <w:left w:val="none" w:sz="0" w:space="0" w:color="auto"/>
        <w:bottom w:val="none" w:sz="0" w:space="0" w:color="auto"/>
        <w:right w:val="none" w:sz="0" w:space="0" w:color="auto"/>
      </w:divBdr>
    </w:div>
    <w:div w:id="1243249852">
      <w:bodyDiv w:val="1"/>
      <w:marLeft w:val="0"/>
      <w:marRight w:val="0"/>
      <w:marTop w:val="0"/>
      <w:marBottom w:val="0"/>
      <w:divBdr>
        <w:top w:val="none" w:sz="0" w:space="0" w:color="auto"/>
        <w:left w:val="none" w:sz="0" w:space="0" w:color="auto"/>
        <w:bottom w:val="none" w:sz="0" w:space="0" w:color="auto"/>
        <w:right w:val="none" w:sz="0" w:space="0" w:color="auto"/>
      </w:divBdr>
      <w:divsChild>
        <w:div w:id="164244064">
          <w:marLeft w:val="0"/>
          <w:marRight w:val="0"/>
          <w:marTop w:val="0"/>
          <w:marBottom w:val="0"/>
          <w:divBdr>
            <w:top w:val="none" w:sz="0" w:space="0" w:color="auto"/>
            <w:left w:val="none" w:sz="0" w:space="0" w:color="auto"/>
            <w:bottom w:val="none" w:sz="0" w:space="0" w:color="auto"/>
            <w:right w:val="none" w:sz="0" w:space="0" w:color="auto"/>
          </w:divBdr>
        </w:div>
        <w:div w:id="186335766">
          <w:marLeft w:val="0"/>
          <w:marRight w:val="0"/>
          <w:marTop w:val="0"/>
          <w:marBottom w:val="0"/>
          <w:divBdr>
            <w:top w:val="none" w:sz="0" w:space="0" w:color="auto"/>
            <w:left w:val="none" w:sz="0" w:space="0" w:color="auto"/>
            <w:bottom w:val="none" w:sz="0" w:space="0" w:color="auto"/>
            <w:right w:val="none" w:sz="0" w:space="0" w:color="auto"/>
          </w:divBdr>
        </w:div>
        <w:div w:id="218634108">
          <w:marLeft w:val="0"/>
          <w:marRight w:val="0"/>
          <w:marTop w:val="0"/>
          <w:marBottom w:val="0"/>
          <w:divBdr>
            <w:top w:val="none" w:sz="0" w:space="0" w:color="auto"/>
            <w:left w:val="none" w:sz="0" w:space="0" w:color="auto"/>
            <w:bottom w:val="none" w:sz="0" w:space="0" w:color="auto"/>
            <w:right w:val="none" w:sz="0" w:space="0" w:color="auto"/>
          </w:divBdr>
        </w:div>
        <w:div w:id="221604464">
          <w:marLeft w:val="0"/>
          <w:marRight w:val="0"/>
          <w:marTop w:val="0"/>
          <w:marBottom w:val="0"/>
          <w:divBdr>
            <w:top w:val="none" w:sz="0" w:space="0" w:color="auto"/>
            <w:left w:val="none" w:sz="0" w:space="0" w:color="auto"/>
            <w:bottom w:val="none" w:sz="0" w:space="0" w:color="auto"/>
            <w:right w:val="none" w:sz="0" w:space="0" w:color="auto"/>
          </w:divBdr>
        </w:div>
        <w:div w:id="251819414">
          <w:marLeft w:val="0"/>
          <w:marRight w:val="0"/>
          <w:marTop w:val="0"/>
          <w:marBottom w:val="0"/>
          <w:divBdr>
            <w:top w:val="none" w:sz="0" w:space="0" w:color="auto"/>
            <w:left w:val="none" w:sz="0" w:space="0" w:color="auto"/>
            <w:bottom w:val="none" w:sz="0" w:space="0" w:color="auto"/>
            <w:right w:val="none" w:sz="0" w:space="0" w:color="auto"/>
          </w:divBdr>
        </w:div>
        <w:div w:id="307823981">
          <w:marLeft w:val="0"/>
          <w:marRight w:val="0"/>
          <w:marTop w:val="0"/>
          <w:marBottom w:val="0"/>
          <w:divBdr>
            <w:top w:val="none" w:sz="0" w:space="0" w:color="auto"/>
            <w:left w:val="none" w:sz="0" w:space="0" w:color="auto"/>
            <w:bottom w:val="none" w:sz="0" w:space="0" w:color="auto"/>
            <w:right w:val="none" w:sz="0" w:space="0" w:color="auto"/>
          </w:divBdr>
        </w:div>
        <w:div w:id="339549015">
          <w:marLeft w:val="0"/>
          <w:marRight w:val="0"/>
          <w:marTop w:val="0"/>
          <w:marBottom w:val="0"/>
          <w:divBdr>
            <w:top w:val="none" w:sz="0" w:space="0" w:color="auto"/>
            <w:left w:val="none" w:sz="0" w:space="0" w:color="auto"/>
            <w:bottom w:val="none" w:sz="0" w:space="0" w:color="auto"/>
            <w:right w:val="none" w:sz="0" w:space="0" w:color="auto"/>
          </w:divBdr>
        </w:div>
        <w:div w:id="350886134">
          <w:marLeft w:val="0"/>
          <w:marRight w:val="0"/>
          <w:marTop w:val="0"/>
          <w:marBottom w:val="0"/>
          <w:divBdr>
            <w:top w:val="none" w:sz="0" w:space="0" w:color="auto"/>
            <w:left w:val="none" w:sz="0" w:space="0" w:color="auto"/>
            <w:bottom w:val="none" w:sz="0" w:space="0" w:color="auto"/>
            <w:right w:val="none" w:sz="0" w:space="0" w:color="auto"/>
          </w:divBdr>
        </w:div>
        <w:div w:id="376439318">
          <w:marLeft w:val="0"/>
          <w:marRight w:val="0"/>
          <w:marTop w:val="0"/>
          <w:marBottom w:val="0"/>
          <w:divBdr>
            <w:top w:val="none" w:sz="0" w:space="0" w:color="auto"/>
            <w:left w:val="none" w:sz="0" w:space="0" w:color="auto"/>
            <w:bottom w:val="none" w:sz="0" w:space="0" w:color="auto"/>
            <w:right w:val="none" w:sz="0" w:space="0" w:color="auto"/>
          </w:divBdr>
        </w:div>
        <w:div w:id="483474084">
          <w:marLeft w:val="0"/>
          <w:marRight w:val="0"/>
          <w:marTop w:val="0"/>
          <w:marBottom w:val="0"/>
          <w:divBdr>
            <w:top w:val="none" w:sz="0" w:space="0" w:color="auto"/>
            <w:left w:val="none" w:sz="0" w:space="0" w:color="auto"/>
            <w:bottom w:val="none" w:sz="0" w:space="0" w:color="auto"/>
            <w:right w:val="none" w:sz="0" w:space="0" w:color="auto"/>
          </w:divBdr>
        </w:div>
        <w:div w:id="494803993">
          <w:marLeft w:val="0"/>
          <w:marRight w:val="0"/>
          <w:marTop w:val="0"/>
          <w:marBottom w:val="0"/>
          <w:divBdr>
            <w:top w:val="none" w:sz="0" w:space="0" w:color="auto"/>
            <w:left w:val="none" w:sz="0" w:space="0" w:color="auto"/>
            <w:bottom w:val="none" w:sz="0" w:space="0" w:color="auto"/>
            <w:right w:val="none" w:sz="0" w:space="0" w:color="auto"/>
          </w:divBdr>
        </w:div>
        <w:div w:id="513611382">
          <w:marLeft w:val="0"/>
          <w:marRight w:val="0"/>
          <w:marTop w:val="0"/>
          <w:marBottom w:val="0"/>
          <w:divBdr>
            <w:top w:val="none" w:sz="0" w:space="0" w:color="auto"/>
            <w:left w:val="none" w:sz="0" w:space="0" w:color="auto"/>
            <w:bottom w:val="none" w:sz="0" w:space="0" w:color="auto"/>
            <w:right w:val="none" w:sz="0" w:space="0" w:color="auto"/>
          </w:divBdr>
        </w:div>
        <w:div w:id="545801527">
          <w:marLeft w:val="0"/>
          <w:marRight w:val="0"/>
          <w:marTop w:val="0"/>
          <w:marBottom w:val="0"/>
          <w:divBdr>
            <w:top w:val="none" w:sz="0" w:space="0" w:color="auto"/>
            <w:left w:val="none" w:sz="0" w:space="0" w:color="auto"/>
            <w:bottom w:val="none" w:sz="0" w:space="0" w:color="auto"/>
            <w:right w:val="none" w:sz="0" w:space="0" w:color="auto"/>
          </w:divBdr>
        </w:div>
        <w:div w:id="626086084">
          <w:marLeft w:val="0"/>
          <w:marRight w:val="0"/>
          <w:marTop w:val="0"/>
          <w:marBottom w:val="0"/>
          <w:divBdr>
            <w:top w:val="none" w:sz="0" w:space="0" w:color="auto"/>
            <w:left w:val="none" w:sz="0" w:space="0" w:color="auto"/>
            <w:bottom w:val="none" w:sz="0" w:space="0" w:color="auto"/>
            <w:right w:val="none" w:sz="0" w:space="0" w:color="auto"/>
          </w:divBdr>
        </w:div>
        <w:div w:id="632445577">
          <w:marLeft w:val="0"/>
          <w:marRight w:val="0"/>
          <w:marTop w:val="0"/>
          <w:marBottom w:val="0"/>
          <w:divBdr>
            <w:top w:val="none" w:sz="0" w:space="0" w:color="auto"/>
            <w:left w:val="none" w:sz="0" w:space="0" w:color="auto"/>
            <w:bottom w:val="none" w:sz="0" w:space="0" w:color="auto"/>
            <w:right w:val="none" w:sz="0" w:space="0" w:color="auto"/>
          </w:divBdr>
        </w:div>
        <w:div w:id="680015420">
          <w:marLeft w:val="0"/>
          <w:marRight w:val="0"/>
          <w:marTop w:val="0"/>
          <w:marBottom w:val="0"/>
          <w:divBdr>
            <w:top w:val="none" w:sz="0" w:space="0" w:color="auto"/>
            <w:left w:val="none" w:sz="0" w:space="0" w:color="auto"/>
            <w:bottom w:val="none" w:sz="0" w:space="0" w:color="auto"/>
            <w:right w:val="none" w:sz="0" w:space="0" w:color="auto"/>
          </w:divBdr>
        </w:div>
        <w:div w:id="778649905">
          <w:marLeft w:val="0"/>
          <w:marRight w:val="0"/>
          <w:marTop w:val="0"/>
          <w:marBottom w:val="0"/>
          <w:divBdr>
            <w:top w:val="none" w:sz="0" w:space="0" w:color="auto"/>
            <w:left w:val="none" w:sz="0" w:space="0" w:color="auto"/>
            <w:bottom w:val="none" w:sz="0" w:space="0" w:color="auto"/>
            <w:right w:val="none" w:sz="0" w:space="0" w:color="auto"/>
          </w:divBdr>
        </w:div>
        <w:div w:id="784999556">
          <w:marLeft w:val="0"/>
          <w:marRight w:val="0"/>
          <w:marTop w:val="0"/>
          <w:marBottom w:val="0"/>
          <w:divBdr>
            <w:top w:val="none" w:sz="0" w:space="0" w:color="auto"/>
            <w:left w:val="none" w:sz="0" w:space="0" w:color="auto"/>
            <w:bottom w:val="none" w:sz="0" w:space="0" w:color="auto"/>
            <w:right w:val="none" w:sz="0" w:space="0" w:color="auto"/>
          </w:divBdr>
        </w:div>
        <w:div w:id="804658363">
          <w:marLeft w:val="0"/>
          <w:marRight w:val="0"/>
          <w:marTop w:val="0"/>
          <w:marBottom w:val="0"/>
          <w:divBdr>
            <w:top w:val="none" w:sz="0" w:space="0" w:color="auto"/>
            <w:left w:val="none" w:sz="0" w:space="0" w:color="auto"/>
            <w:bottom w:val="none" w:sz="0" w:space="0" w:color="auto"/>
            <w:right w:val="none" w:sz="0" w:space="0" w:color="auto"/>
          </w:divBdr>
        </w:div>
        <w:div w:id="860585439">
          <w:marLeft w:val="0"/>
          <w:marRight w:val="0"/>
          <w:marTop w:val="0"/>
          <w:marBottom w:val="0"/>
          <w:divBdr>
            <w:top w:val="none" w:sz="0" w:space="0" w:color="auto"/>
            <w:left w:val="none" w:sz="0" w:space="0" w:color="auto"/>
            <w:bottom w:val="none" w:sz="0" w:space="0" w:color="auto"/>
            <w:right w:val="none" w:sz="0" w:space="0" w:color="auto"/>
          </w:divBdr>
        </w:div>
        <w:div w:id="1026905154">
          <w:marLeft w:val="0"/>
          <w:marRight w:val="0"/>
          <w:marTop w:val="0"/>
          <w:marBottom w:val="0"/>
          <w:divBdr>
            <w:top w:val="none" w:sz="0" w:space="0" w:color="auto"/>
            <w:left w:val="none" w:sz="0" w:space="0" w:color="auto"/>
            <w:bottom w:val="none" w:sz="0" w:space="0" w:color="auto"/>
            <w:right w:val="none" w:sz="0" w:space="0" w:color="auto"/>
          </w:divBdr>
        </w:div>
        <w:div w:id="1388337779">
          <w:marLeft w:val="0"/>
          <w:marRight w:val="0"/>
          <w:marTop w:val="0"/>
          <w:marBottom w:val="0"/>
          <w:divBdr>
            <w:top w:val="none" w:sz="0" w:space="0" w:color="auto"/>
            <w:left w:val="none" w:sz="0" w:space="0" w:color="auto"/>
            <w:bottom w:val="none" w:sz="0" w:space="0" w:color="auto"/>
            <w:right w:val="none" w:sz="0" w:space="0" w:color="auto"/>
          </w:divBdr>
        </w:div>
        <w:div w:id="1422874670">
          <w:marLeft w:val="0"/>
          <w:marRight w:val="0"/>
          <w:marTop w:val="0"/>
          <w:marBottom w:val="0"/>
          <w:divBdr>
            <w:top w:val="none" w:sz="0" w:space="0" w:color="auto"/>
            <w:left w:val="none" w:sz="0" w:space="0" w:color="auto"/>
            <w:bottom w:val="none" w:sz="0" w:space="0" w:color="auto"/>
            <w:right w:val="none" w:sz="0" w:space="0" w:color="auto"/>
          </w:divBdr>
        </w:div>
        <w:div w:id="1497768950">
          <w:marLeft w:val="0"/>
          <w:marRight w:val="0"/>
          <w:marTop w:val="0"/>
          <w:marBottom w:val="0"/>
          <w:divBdr>
            <w:top w:val="none" w:sz="0" w:space="0" w:color="auto"/>
            <w:left w:val="none" w:sz="0" w:space="0" w:color="auto"/>
            <w:bottom w:val="none" w:sz="0" w:space="0" w:color="auto"/>
            <w:right w:val="none" w:sz="0" w:space="0" w:color="auto"/>
          </w:divBdr>
        </w:div>
        <w:div w:id="1616402097">
          <w:marLeft w:val="0"/>
          <w:marRight w:val="0"/>
          <w:marTop w:val="0"/>
          <w:marBottom w:val="0"/>
          <w:divBdr>
            <w:top w:val="none" w:sz="0" w:space="0" w:color="auto"/>
            <w:left w:val="none" w:sz="0" w:space="0" w:color="auto"/>
            <w:bottom w:val="none" w:sz="0" w:space="0" w:color="auto"/>
            <w:right w:val="none" w:sz="0" w:space="0" w:color="auto"/>
          </w:divBdr>
        </w:div>
        <w:div w:id="1674994515">
          <w:marLeft w:val="0"/>
          <w:marRight w:val="0"/>
          <w:marTop w:val="0"/>
          <w:marBottom w:val="0"/>
          <w:divBdr>
            <w:top w:val="none" w:sz="0" w:space="0" w:color="auto"/>
            <w:left w:val="none" w:sz="0" w:space="0" w:color="auto"/>
            <w:bottom w:val="none" w:sz="0" w:space="0" w:color="auto"/>
            <w:right w:val="none" w:sz="0" w:space="0" w:color="auto"/>
          </w:divBdr>
        </w:div>
        <w:div w:id="1758794569">
          <w:marLeft w:val="0"/>
          <w:marRight w:val="0"/>
          <w:marTop w:val="0"/>
          <w:marBottom w:val="0"/>
          <w:divBdr>
            <w:top w:val="none" w:sz="0" w:space="0" w:color="auto"/>
            <w:left w:val="none" w:sz="0" w:space="0" w:color="auto"/>
            <w:bottom w:val="none" w:sz="0" w:space="0" w:color="auto"/>
            <w:right w:val="none" w:sz="0" w:space="0" w:color="auto"/>
          </w:divBdr>
        </w:div>
        <w:div w:id="1835487891">
          <w:marLeft w:val="0"/>
          <w:marRight w:val="0"/>
          <w:marTop w:val="0"/>
          <w:marBottom w:val="0"/>
          <w:divBdr>
            <w:top w:val="none" w:sz="0" w:space="0" w:color="auto"/>
            <w:left w:val="none" w:sz="0" w:space="0" w:color="auto"/>
            <w:bottom w:val="none" w:sz="0" w:space="0" w:color="auto"/>
            <w:right w:val="none" w:sz="0" w:space="0" w:color="auto"/>
          </w:divBdr>
        </w:div>
        <w:div w:id="1861624382">
          <w:marLeft w:val="0"/>
          <w:marRight w:val="0"/>
          <w:marTop w:val="0"/>
          <w:marBottom w:val="0"/>
          <w:divBdr>
            <w:top w:val="none" w:sz="0" w:space="0" w:color="auto"/>
            <w:left w:val="none" w:sz="0" w:space="0" w:color="auto"/>
            <w:bottom w:val="none" w:sz="0" w:space="0" w:color="auto"/>
            <w:right w:val="none" w:sz="0" w:space="0" w:color="auto"/>
          </w:divBdr>
        </w:div>
        <w:div w:id="1876383827">
          <w:marLeft w:val="0"/>
          <w:marRight w:val="0"/>
          <w:marTop w:val="0"/>
          <w:marBottom w:val="0"/>
          <w:divBdr>
            <w:top w:val="none" w:sz="0" w:space="0" w:color="auto"/>
            <w:left w:val="none" w:sz="0" w:space="0" w:color="auto"/>
            <w:bottom w:val="none" w:sz="0" w:space="0" w:color="auto"/>
            <w:right w:val="none" w:sz="0" w:space="0" w:color="auto"/>
          </w:divBdr>
        </w:div>
        <w:div w:id="1879276495">
          <w:marLeft w:val="0"/>
          <w:marRight w:val="0"/>
          <w:marTop w:val="0"/>
          <w:marBottom w:val="0"/>
          <w:divBdr>
            <w:top w:val="none" w:sz="0" w:space="0" w:color="auto"/>
            <w:left w:val="none" w:sz="0" w:space="0" w:color="auto"/>
            <w:bottom w:val="none" w:sz="0" w:space="0" w:color="auto"/>
            <w:right w:val="none" w:sz="0" w:space="0" w:color="auto"/>
          </w:divBdr>
        </w:div>
        <w:div w:id="1898205223">
          <w:marLeft w:val="0"/>
          <w:marRight w:val="0"/>
          <w:marTop w:val="0"/>
          <w:marBottom w:val="0"/>
          <w:divBdr>
            <w:top w:val="none" w:sz="0" w:space="0" w:color="auto"/>
            <w:left w:val="none" w:sz="0" w:space="0" w:color="auto"/>
            <w:bottom w:val="none" w:sz="0" w:space="0" w:color="auto"/>
            <w:right w:val="none" w:sz="0" w:space="0" w:color="auto"/>
          </w:divBdr>
        </w:div>
        <w:div w:id="1908608228">
          <w:marLeft w:val="0"/>
          <w:marRight w:val="0"/>
          <w:marTop w:val="0"/>
          <w:marBottom w:val="0"/>
          <w:divBdr>
            <w:top w:val="none" w:sz="0" w:space="0" w:color="auto"/>
            <w:left w:val="none" w:sz="0" w:space="0" w:color="auto"/>
            <w:bottom w:val="none" w:sz="0" w:space="0" w:color="auto"/>
            <w:right w:val="none" w:sz="0" w:space="0" w:color="auto"/>
          </w:divBdr>
        </w:div>
        <w:div w:id="2049647125">
          <w:marLeft w:val="0"/>
          <w:marRight w:val="0"/>
          <w:marTop w:val="0"/>
          <w:marBottom w:val="0"/>
          <w:divBdr>
            <w:top w:val="none" w:sz="0" w:space="0" w:color="auto"/>
            <w:left w:val="none" w:sz="0" w:space="0" w:color="auto"/>
            <w:bottom w:val="none" w:sz="0" w:space="0" w:color="auto"/>
            <w:right w:val="none" w:sz="0" w:space="0" w:color="auto"/>
          </w:divBdr>
        </w:div>
        <w:div w:id="2094085992">
          <w:marLeft w:val="0"/>
          <w:marRight w:val="0"/>
          <w:marTop w:val="0"/>
          <w:marBottom w:val="0"/>
          <w:divBdr>
            <w:top w:val="none" w:sz="0" w:space="0" w:color="auto"/>
            <w:left w:val="none" w:sz="0" w:space="0" w:color="auto"/>
            <w:bottom w:val="none" w:sz="0" w:space="0" w:color="auto"/>
            <w:right w:val="none" w:sz="0" w:space="0" w:color="auto"/>
          </w:divBdr>
        </w:div>
        <w:div w:id="2121799669">
          <w:marLeft w:val="0"/>
          <w:marRight w:val="0"/>
          <w:marTop w:val="0"/>
          <w:marBottom w:val="0"/>
          <w:divBdr>
            <w:top w:val="none" w:sz="0" w:space="0" w:color="auto"/>
            <w:left w:val="none" w:sz="0" w:space="0" w:color="auto"/>
            <w:bottom w:val="none" w:sz="0" w:space="0" w:color="auto"/>
            <w:right w:val="none" w:sz="0" w:space="0" w:color="auto"/>
          </w:divBdr>
        </w:div>
        <w:div w:id="2125151439">
          <w:marLeft w:val="0"/>
          <w:marRight w:val="0"/>
          <w:marTop w:val="0"/>
          <w:marBottom w:val="0"/>
          <w:divBdr>
            <w:top w:val="none" w:sz="0" w:space="0" w:color="auto"/>
            <w:left w:val="none" w:sz="0" w:space="0" w:color="auto"/>
            <w:bottom w:val="none" w:sz="0" w:space="0" w:color="auto"/>
            <w:right w:val="none" w:sz="0" w:space="0" w:color="auto"/>
          </w:divBdr>
        </w:div>
        <w:div w:id="2131968221">
          <w:marLeft w:val="0"/>
          <w:marRight w:val="0"/>
          <w:marTop w:val="0"/>
          <w:marBottom w:val="0"/>
          <w:divBdr>
            <w:top w:val="none" w:sz="0" w:space="0" w:color="auto"/>
            <w:left w:val="none" w:sz="0" w:space="0" w:color="auto"/>
            <w:bottom w:val="none" w:sz="0" w:space="0" w:color="auto"/>
            <w:right w:val="none" w:sz="0" w:space="0" w:color="auto"/>
          </w:divBdr>
        </w:div>
        <w:div w:id="2133280530">
          <w:marLeft w:val="0"/>
          <w:marRight w:val="0"/>
          <w:marTop w:val="0"/>
          <w:marBottom w:val="0"/>
          <w:divBdr>
            <w:top w:val="none" w:sz="0" w:space="0" w:color="auto"/>
            <w:left w:val="none" w:sz="0" w:space="0" w:color="auto"/>
            <w:bottom w:val="none" w:sz="0" w:space="0" w:color="auto"/>
            <w:right w:val="none" w:sz="0" w:space="0" w:color="auto"/>
          </w:divBdr>
        </w:div>
        <w:div w:id="2137940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62D7F-68DF-416E-8C4E-4C78CDAA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8563</Words>
  <Characters>4881</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Grozījumi_MK_512_"Dabas lieguma "Vidzmes akmeņainā jūrmala" individuālie aizsardzības un izmantošanas noteikumi</vt:lpstr>
    </vt:vector>
  </TitlesOfParts>
  <Company>Microsoft</Company>
  <LinksUpToDate>false</LinksUpToDate>
  <CharactersWithSpaces>13418</CharactersWithSpaces>
  <SharedDoc>false</SharedDoc>
  <HLinks>
    <vt:vector size="48" baseType="variant">
      <vt:variant>
        <vt:i4>4849687</vt:i4>
      </vt:variant>
      <vt:variant>
        <vt:i4>21</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18</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15</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12</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9</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6</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3</vt:i4>
      </vt:variant>
      <vt:variant>
        <vt:i4>0</vt:i4>
      </vt:variant>
      <vt:variant>
        <vt:i4>5</vt:i4>
      </vt:variant>
      <vt:variant>
        <vt:lpwstr>http://likumi.lv/ta/id/193873-grozijumi-ministru-kabineta-2008-gada-7-julija-noteikumos-nr-512-dabas-lieguma-vidzemes-akmenaina-jurmala-individualie-aizsardz...</vt:lpwstr>
      </vt:variant>
      <vt:variant>
        <vt:lpwstr/>
      </vt:variant>
      <vt:variant>
        <vt:i4>4849687</vt:i4>
      </vt:variant>
      <vt:variant>
        <vt:i4>0</vt:i4>
      </vt:variant>
      <vt:variant>
        <vt:i4>0</vt:i4>
      </vt:variant>
      <vt:variant>
        <vt:i4>5</vt:i4>
      </vt:variant>
      <vt:variant>
        <vt:lpwstr>http://likumi.lv/ta/id/193873-grozijumi-ministru-kabineta-2008-gada-7-julija-noteikumos-nr-512-dabas-lieguma-vidzemes-akmenaina-jurmala-individualie-aizsardz...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Grozījumi_MK_512_"Dabas lieguma "Vidzmes akmeņainā jūrmala" individuālie aizsardzības un izmantošanas noteikumi</dc:title>
  <dc:creator>Kristīne Puriņa</dc:creator>
  <cp:lastModifiedBy>kristinep</cp:lastModifiedBy>
  <cp:revision>45</cp:revision>
  <dcterms:created xsi:type="dcterms:W3CDTF">2016-11-30T09:54:00Z</dcterms:created>
  <dcterms:modified xsi:type="dcterms:W3CDTF">2016-11-30T11:43:00Z</dcterms:modified>
</cp:coreProperties>
</file>