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53693" w14:textId="77777777" w:rsidR="002F00EB" w:rsidRPr="00A0475C" w:rsidRDefault="002F00EB" w:rsidP="002F00EB">
      <w:pPr>
        <w:pStyle w:val="Heading1"/>
        <w:rPr>
          <w:rFonts w:ascii="Times New Roman" w:hAnsi="Times New Roman"/>
          <w:b w:val="0"/>
          <w:i/>
          <w:sz w:val="28"/>
          <w:szCs w:val="28"/>
          <w:lang w:val="lv-LV"/>
        </w:rPr>
      </w:pPr>
      <w:r w:rsidRPr="00A0475C">
        <w:rPr>
          <w:rFonts w:ascii="Times New Roman" w:hAnsi="Times New Roman"/>
          <w:b w:val="0"/>
          <w:i/>
          <w:sz w:val="28"/>
          <w:szCs w:val="28"/>
          <w:lang w:val="lv-LV"/>
        </w:rPr>
        <w:t>PROJEKTS</w:t>
      </w:r>
    </w:p>
    <w:p w14:paraId="187B95A6" w14:textId="77777777" w:rsidR="002F00EB" w:rsidRPr="00A0475C" w:rsidRDefault="002F00EB" w:rsidP="002F00EB">
      <w:pPr>
        <w:rPr>
          <w:rFonts w:ascii="Times New Roman" w:hAnsi="Times New Roman" w:cs="Times New Roman"/>
          <w:sz w:val="28"/>
          <w:szCs w:val="28"/>
          <w:lang w:val="lv-LV"/>
        </w:rPr>
      </w:pPr>
    </w:p>
    <w:p w14:paraId="5828B887" w14:textId="77777777" w:rsidR="002F00EB" w:rsidRPr="00A0475C" w:rsidRDefault="002F00EB" w:rsidP="002F00EB">
      <w:pPr>
        <w:pStyle w:val="BodyText"/>
        <w:jc w:val="center"/>
        <w:rPr>
          <w:b/>
          <w:sz w:val="28"/>
          <w:szCs w:val="28"/>
          <w:lang w:val="lv-LV"/>
        </w:rPr>
      </w:pPr>
      <w:r w:rsidRPr="00A0475C">
        <w:rPr>
          <w:b/>
          <w:sz w:val="28"/>
          <w:szCs w:val="28"/>
          <w:lang w:val="lv-LV"/>
        </w:rPr>
        <w:t>LATVIJAS REPUBLIKAS MINISTRU KABINETS</w:t>
      </w:r>
    </w:p>
    <w:p w14:paraId="2D3BE7DD" w14:textId="77777777" w:rsidR="002F00EB" w:rsidRPr="00A0475C" w:rsidRDefault="002F00EB" w:rsidP="002F00EB">
      <w:pPr>
        <w:pStyle w:val="BodyText"/>
        <w:rPr>
          <w:b/>
          <w:sz w:val="28"/>
          <w:szCs w:val="28"/>
          <w:lang w:val="lv-LV"/>
        </w:rPr>
      </w:pPr>
    </w:p>
    <w:p w14:paraId="6E3AD470" w14:textId="77777777" w:rsidR="002F00EB" w:rsidRPr="00A0475C" w:rsidRDefault="002F00EB" w:rsidP="002F00EB">
      <w:pPr>
        <w:pStyle w:val="BodyText"/>
        <w:rPr>
          <w:sz w:val="28"/>
          <w:szCs w:val="28"/>
          <w:lang w:val="lv-LV"/>
        </w:rPr>
      </w:pPr>
      <w:r w:rsidRPr="00A0475C">
        <w:rPr>
          <w:sz w:val="28"/>
          <w:szCs w:val="28"/>
          <w:lang w:val="lv-LV"/>
        </w:rPr>
        <w:t>2018. gada</w:t>
      </w:r>
      <w:r w:rsidRPr="00A0475C">
        <w:rPr>
          <w:sz w:val="28"/>
          <w:szCs w:val="28"/>
          <w:lang w:val="lv-LV"/>
        </w:rPr>
        <w:tab/>
        <w:t>Noteikumi Nr.  Rīgā</w:t>
      </w:r>
      <w:r w:rsidRPr="00A0475C">
        <w:rPr>
          <w:sz w:val="28"/>
          <w:szCs w:val="28"/>
          <w:lang w:val="lv-LV"/>
        </w:rPr>
        <w:tab/>
        <w:t>(prot. Nr.  .§)</w:t>
      </w:r>
    </w:p>
    <w:p w14:paraId="61F4ADA5" w14:textId="77777777" w:rsidR="002F00EB" w:rsidRPr="00A0475C" w:rsidRDefault="002F00EB" w:rsidP="002F00EB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</w:p>
    <w:p w14:paraId="02B66E95" w14:textId="77777777" w:rsidR="002F00EB" w:rsidRPr="00A0475C" w:rsidRDefault="002F00EB" w:rsidP="002F0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A0475C">
        <w:rPr>
          <w:rFonts w:ascii="Times New Roman" w:hAnsi="Times New Roman" w:cs="Times New Roman"/>
          <w:b/>
          <w:sz w:val="28"/>
          <w:szCs w:val="28"/>
          <w:lang w:val="lv-LV"/>
        </w:rPr>
        <w:t xml:space="preserve">Finanšu nodrošinājuma apmēra aprēķināšanas </w:t>
      </w:r>
      <w:r w:rsidR="00CA21BF" w:rsidRPr="00A0475C">
        <w:rPr>
          <w:rFonts w:ascii="Times New Roman" w:hAnsi="Times New Roman" w:cs="Times New Roman"/>
          <w:b/>
          <w:sz w:val="28"/>
          <w:szCs w:val="28"/>
          <w:lang w:val="lv-LV"/>
        </w:rPr>
        <w:t xml:space="preserve">un iesniegšanas </w:t>
      </w:r>
      <w:r w:rsidRPr="00A0475C">
        <w:rPr>
          <w:rFonts w:ascii="Times New Roman" w:hAnsi="Times New Roman" w:cs="Times New Roman"/>
          <w:b/>
          <w:sz w:val="28"/>
          <w:szCs w:val="28"/>
          <w:lang w:val="lv-LV"/>
        </w:rPr>
        <w:t>kārtība atkritumu apsaimniekošanas darbībām</w:t>
      </w:r>
    </w:p>
    <w:p w14:paraId="2BBD033A" w14:textId="77777777" w:rsidR="002F00EB" w:rsidRPr="00A0475C" w:rsidRDefault="002F00EB" w:rsidP="002F0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0D318B49" w14:textId="77777777" w:rsidR="002F00EB" w:rsidRPr="00A0475C" w:rsidRDefault="002F00EB" w:rsidP="002F0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A0475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Izdoti saskaņā ar </w:t>
      </w:r>
    </w:p>
    <w:p w14:paraId="40B93760" w14:textId="6E205296" w:rsidR="002F00EB" w:rsidRDefault="002F00EB" w:rsidP="002B59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A0475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Atkritumu apsaimniekošanas likuma </w:t>
      </w:r>
      <w:r w:rsidRPr="00A0475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br/>
        <w:t>12.</w:t>
      </w:r>
      <w:r w:rsidR="00C6480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 </w:t>
      </w:r>
      <w:r w:rsidRPr="00A0475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panta otrās daļas 7. un 8. punktu</w:t>
      </w:r>
    </w:p>
    <w:p w14:paraId="56F07950" w14:textId="77777777" w:rsidR="00EC0503" w:rsidRPr="00A0475C" w:rsidRDefault="00EC0503" w:rsidP="002B59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1C8E3F22" w14:textId="07A15072" w:rsidR="00B27AFF" w:rsidRPr="00D507AA" w:rsidRDefault="00C6480A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9D4B97">
        <w:rPr>
          <w:rFonts w:ascii="Times New Roman" w:hAnsi="Times New Roman"/>
          <w:sz w:val="28"/>
          <w:szCs w:val="28"/>
          <w:lang w:val="lv-LV"/>
        </w:rPr>
        <w:t>1. </w:t>
      </w:r>
      <w:r w:rsidR="00EC0503" w:rsidRPr="00D507AA">
        <w:rPr>
          <w:rFonts w:ascii="Times New Roman" w:hAnsi="Times New Roman"/>
          <w:sz w:val="28"/>
          <w:szCs w:val="28"/>
          <w:lang w:val="lv-LV"/>
        </w:rPr>
        <w:t>N</w:t>
      </w:r>
      <w:r w:rsidR="002F00EB" w:rsidRPr="00D507AA">
        <w:rPr>
          <w:rFonts w:ascii="Times New Roman" w:hAnsi="Times New Roman"/>
          <w:sz w:val="28"/>
          <w:szCs w:val="28"/>
          <w:lang w:val="lv-LV"/>
        </w:rPr>
        <w:t>oteikumi nosaka:</w:t>
      </w:r>
    </w:p>
    <w:p w14:paraId="1818CC5A" w14:textId="39926EB7" w:rsidR="00B27AFF" w:rsidRPr="009D4B97" w:rsidRDefault="00C6480A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D507AA">
        <w:rPr>
          <w:rFonts w:ascii="Times New Roman" w:hAnsi="Times New Roman"/>
          <w:sz w:val="28"/>
          <w:szCs w:val="28"/>
          <w:lang w:val="lv-LV"/>
        </w:rPr>
        <w:t>1.1. </w:t>
      </w:r>
      <w:r w:rsidR="002F00EB" w:rsidRPr="00D507AA">
        <w:rPr>
          <w:rFonts w:ascii="Times New Roman" w:hAnsi="Times New Roman"/>
          <w:sz w:val="28"/>
          <w:szCs w:val="28"/>
          <w:lang w:val="lv-LV"/>
        </w:rPr>
        <w:t>kārtību, kādā atkritumu apsaimniekotājs</w:t>
      </w:r>
      <w:r w:rsidR="002F00EB" w:rsidRPr="009D4B97">
        <w:rPr>
          <w:rFonts w:ascii="Times New Roman" w:hAnsi="Times New Roman"/>
          <w:sz w:val="28"/>
          <w:szCs w:val="28"/>
          <w:lang w:val="lv-LV"/>
        </w:rPr>
        <w:t xml:space="preserve"> iesniedz Valsts vides dienestam finanšu nodrošinājumu vai tā pagarinājumu;</w:t>
      </w:r>
    </w:p>
    <w:p w14:paraId="0A6459BD" w14:textId="41AE39FF" w:rsidR="00B27AFF" w:rsidRPr="00D507AA" w:rsidRDefault="00C6480A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D507AA">
        <w:rPr>
          <w:rFonts w:ascii="Times New Roman" w:hAnsi="Times New Roman"/>
          <w:sz w:val="28"/>
          <w:szCs w:val="28"/>
          <w:lang w:val="lv-LV"/>
        </w:rPr>
        <w:t>. </w:t>
      </w:r>
      <w:proofErr w:type="gramStart"/>
      <w:r w:rsidR="002F00EB" w:rsidRPr="00D507AA">
        <w:rPr>
          <w:rFonts w:ascii="Times New Roman" w:hAnsi="Times New Roman"/>
          <w:sz w:val="28"/>
          <w:szCs w:val="28"/>
          <w:lang w:val="lv-LV"/>
        </w:rPr>
        <w:t>finanšu</w:t>
      </w:r>
      <w:proofErr w:type="gramEnd"/>
      <w:r w:rsidR="002F00EB" w:rsidRPr="00D507AA">
        <w:rPr>
          <w:rFonts w:ascii="Times New Roman" w:hAnsi="Times New Roman"/>
          <w:sz w:val="28"/>
          <w:szCs w:val="28"/>
          <w:lang w:val="lv-LV"/>
        </w:rPr>
        <w:t xml:space="preserve"> nodrošinājuma apmēra aprēķināšanas</w:t>
      </w:r>
      <w:r w:rsidR="002F00EB" w:rsidRPr="00D507AA">
        <w:rPr>
          <w:rFonts w:ascii="Times New Roman" w:hAnsi="Times New Roman"/>
          <w:sz w:val="28"/>
          <w:szCs w:val="28"/>
        </w:rPr>
        <w:t xml:space="preserve"> kārtību un minimālo apdrošinājuma summu.</w:t>
      </w:r>
    </w:p>
    <w:p w14:paraId="46D34E40" w14:textId="77777777" w:rsidR="00B27AFF" w:rsidRPr="00A0475C" w:rsidRDefault="00B27AFF" w:rsidP="00D507A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927EE79" w14:textId="358CCBC1" w:rsidR="00A0475C" w:rsidRPr="00D507AA" w:rsidRDefault="00C6480A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D507AA">
        <w:rPr>
          <w:rFonts w:ascii="Times New Roman" w:hAnsi="Times New Roman"/>
          <w:sz w:val="28"/>
          <w:szCs w:val="28"/>
          <w:lang w:val="lv-LV"/>
        </w:rPr>
        <w:t>2. 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Atkritumu apsaimniekotājs pirms </w:t>
      </w:r>
      <w:r w:rsidR="00330AA9" w:rsidRPr="00D507AA">
        <w:rPr>
          <w:rFonts w:ascii="Times New Roman" w:hAnsi="Times New Roman"/>
          <w:sz w:val="28"/>
          <w:szCs w:val="28"/>
          <w:lang w:val="lv-LV"/>
        </w:rPr>
        <w:t xml:space="preserve">atkritumu pārvadāšanas, uzglabāšanas, slēgtas vai rekultivētas atkritumu izgāztuves atrakšanas un atkritumu pāršķirošanas, pārstrādes vai reģenerācijas 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darbības uzsākšanas vai </w:t>
      </w:r>
      <w:r w:rsidR="00330AA9" w:rsidRPr="00D507AA">
        <w:rPr>
          <w:rFonts w:ascii="Times New Roman" w:hAnsi="Times New Roman"/>
          <w:sz w:val="28"/>
          <w:szCs w:val="28"/>
          <w:lang w:val="lv-LV"/>
        </w:rPr>
        <w:t xml:space="preserve">minēto darbību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finanšu nodrošinājuma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derīguma termiņa beigām iesniedz Valsts vides dienestā atbilstoši savai juridiskajai adresei finanšu nodrošinājumu atkritumu pārvadāšanas, uzglabāšanas,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 xml:space="preserve"> slēgtas vai rekultivētas atkritumu izgāztuves atrakšanas un atkritumu pāršķirošanas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pārstrādes vai reģenerācijas atļaujas saņemšanai. </w:t>
      </w:r>
    </w:p>
    <w:p w14:paraId="7A72FE82" w14:textId="77777777" w:rsidR="00EC0503" w:rsidRPr="00A0475C" w:rsidRDefault="00EC0503" w:rsidP="00D507A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89AC879" w14:textId="77777777" w:rsidR="00EC0503" w:rsidRPr="00A0475C" w:rsidRDefault="00EC0503" w:rsidP="00D507A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36DB5A2" w14:textId="2253EE0D" w:rsidR="00A05D70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3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>Finanšu nodrošinājumā</w:t>
      </w:r>
      <w:r>
        <w:rPr>
          <w:rFonts w:ascii="Times New Roman" w:hAnsi="Times New Roman"/>
          <w:sz w:val="28"/>
          <w:szCs w:val="28"/>
          <w:lang w:val="lv-LV"/>
        </w:rPr>
        <w:t xml:space="preserve">, kas ir </w:t>
      </w:r>
      <w:r w:rsidRPr="009D4B97">
        <w:rPr>
          <w:rFonts w:ascii="Times New Roman" w:hAnsi="Times New Roman" w:cs="Times New Roman"/>
          <w:sz w:val="28"/>
          <w:szCs w:val="24"/>
          <w:lang w:val="lv-LV"/>
        </w:rPr>
        <w:t>kredītiestādes izsniegta pirmā pieprasījuma garantijas vēstule vai apdrošinātāja izsniegta apdrošināšanas polise,</w:t>
      </w:r>
      <w:r w:rsidR="00C23F82" w:rsidRPr="009D4B97">
        <w:rPr>
          <w:rFonts w:ascii="Times New Roman" w:hAnsi="Times New Roman" w:cs="Times New Roman"/>
          <w:sz w:val="28"/>
          <w:szCs w:val="24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tiek ietverta šāda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informācij</w:t>
      </w:r>
      <w:r>
        <w:rPr>
          <w:rFonts w:ascii="Times New Roman" w:hAnsi="Times New Roman"/>
          <w:sz w:val="28"/>
          <w:szCs w:val="28"/>
          <w:lang w:val="lv-LV"/>
        </w:rPr>
        <w:t>a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>:</w:t>
      </w:r>
    </w:p>
    <w:p w14:paraId="12DDCD2A" w14:textId="1C4CD82C" w:rsidR="00C23F8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3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.1. </w:t>
      </w:r>
      <w:r>
        <w:rPr>
          <w:rFonts w:ascii="Times New Roman" w:hAnsi="Times New Roman"/>
          <w:sz w:val="28"/>
          <w:szCs w:val="28"/>
          <w:lang w:val="lv-LV"/>
        </w:rPr>
        <w:t>apsaimniekojamo atkritumu veidi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atbilstoši atkritumu klasifikatoram;</w:t>
      </w:r>
    </w:p>
    <w:p w14:paraId="62147868" w14:textId="6A80727E" w:rsidR="00C23F8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3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.2. </w:t>
      </w:r>
      <w:r>
        <w:rPr>
          <w:rFonts w:ascii="Times New Roman" w:hAnsi="Times New Roman"/>
          <w:sz w:val="28"/>
          <w:szCs w:val="28"/>
          <w:lang w:val="lv-LV"/>
        </w:rPr>
        <w:t>apsaimniekojamo atkritumu apjoms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465C17CE" w14:textId="310874D0" w:rsidR="00C23F8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3</w:t>
      </w:r>
      <w:r w:rsidR="00C6480A">
        <w:rPr>
          <w:rFonts w:ascii="Times New Roman" w:hAnsi="Times New Roman"/>
          <w:sz w:val="28"/>
          <w:szCs w:val="28"/>
          <w:lang w:val="lv-LV"/>
        </w:rPr>
        <w:t>.3. </w:t>
      </w:r>
      <w:r>
        <w:rPr>
          <w:rFonts w:ascii="Times New Roman" w:hAnsi="Times New Roman"/>
          <w:sz w:val="28"/>
          <w:szCs w:val="28"/>
          <w:lang w:val="lv-LV"/>
        </w:rPr>
        <w:t>finanšu apgrozījums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apdrošināšanas periodā.</w:t>
      </w:r>
    </w:p>
    <w:p w14:paraId="560A1480" w14:textId="77777777" w:rsidR="00CA21BF" w:rsidRPr="00A0475C" w:rsidRDefault="00CA21BF" w:rsidP="00D507A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BC14418" w14:textId="4C6CC299" w:rsidR="00C23F82" w:rsidRPr="00D507AA" w:rsidRDefault="009D4B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lastRenderedPageBreak/>
        <w:t>4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Valsts vides dienests izskata finanšu nodrošinājumu un, ja </w:t>
      </w:r>
      <w:r w:rsidR="00CA21BF" w:rsidRPr="00D507AA">
        <w:rPr>
          <w:rFonts w:ascii="Times New Roman" w:hAnsi="Times New Roman"/>
          <w:sz w:val="28"/>
          <w:szCs w:val="28"/>
          <w:lang w:val="lv-LV"/>
        </w:rPr>
        <w:t>finanšu nodrošinājumā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nav norādīta visa </w:t>
      </w:r>
      <w:r>
        <w:rPr>
          <w:rFonts w:ascii="Times New Roman" w:hAnsi="Times New Roman"/>
          <w:sz w:val="28"/>
          <w:szCs w:val="28"/>
          <w:lang w:val="lv-LV"/>
        </w:rPr>
        <w:t>šajos noteikumos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noteiktā informācija, piecu darb</w:t>
      </w:r>
      <w:r w:rsidR="006F0299" w:rsidRPr="00D507AA">
        <w:rPr>
          <w:rFonts w:ascii="Times New Roman" w:hAnsi="Times New Roman"/>
          <w:sz w:val="28"/>
          <w:szCs w:val="28"/>
          <w:lang w:val="lv-LV"/>
        </w:rPr>
        <w:t xml:space="preserve">a 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dienu laikā par to rakstiski informē atkritumu apsaimniekotāju, </w:t>
      </w:r>
      <w:r w:rsidR="006F0299" w:rsidRPr="00D507AA">
        <w:rPr>
          <w:rFonts w:ascii="Times New Roman" w:hAnsi="Times New Roman"/>
          <w:sz w:val="28"/>
          <w:szCs w:val="28"/>
          <w:lang w:val="lv-LV"/>
        </w:rPr>
        <w:t>norādot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CA21BF" w:rsidRPr="00D507AA">
        <w:rPr>
          <w:rFonts w:ascii="Times New Roman" w:hAnsi="Times New Roman"/>
          <w:sz w:val="28"/>
          <w:szCs w:val="28"/>
          <w:lang w:val="lv-LV"/>
        </w:rPr>
        <w:t xml:space="preserve">Valsts vides </w:t>
      </w:r>
      <w:r w:rsidR="00C23F82" w:rsidRPr="00D507AA">
        <w:rPr>
          <w:rFonts w:ascii="Times New Roman" w:hAnsi="Times New Roman"/>
          <w:sz w:val="28"/>
          <w:szCs w:val="28"/>
          <w:lang w:val="lv-LV"/>
        </w:rPr>
        <w:t xml:space="preserve">dienestā papildus iesniedzamo informāciju. </w:t>
      </w:r>
    </w:p>
    <w:p w14:paraId="205E4581" w14:textId="77777777" w:rsidR="005A3449" w:rsidRPr="00A0475C" w:rsidRDefault="005A344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A9B5FB7" w14:textId="51C5F816" w:rsidR="00863F70" w:rsidRPr="00D507AA" w:rsidRDefault="009D4B97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lv-LV"/>
        </w:rPr>
      </w:pPr>
      <w:r>
        <w:rPr>
          <w:rFonts w:ascii="Times New Roman" w:eastAsia="Times New Roman" w:hAnsi="Times New Roman"/>
          <w:sz w:val="28"/>
          <w:lang w:val="lv-LV"/>
        </w:rPr>
        <w:t>5</w:t>
      </w:r>
      <w:r w:rsidR="00C6480A">
        <w:rPr>
          <w:rFonts w:ascii="Times New Roman" w:eastAsia="Times New Roman" w:hAnsi="Times New Roman"/>
          <w:sz w:val="28"/>
          <w:lang w:val="lv-LV"/>
        </w:rPr>
        <w:t>. </w:t>
      </w:r>
      <w:r w:rsidR="005A3449" w:rsidRPr="00D507AA">
        <w:rPr>
          <w:rFonts w:ascii="Times New Roman" w:eastAsia="Times New Roman" w:hAnsi="Times New Roman"/>
          <w:sz w:val="28"/>
          <w:lang w:val="lv-LV"/>
        </w:rPr>
        <w:t xml:space="preserve">Atkritumu apsaimniekotājs finanšu </w:t>
      </w:r>
      <w:r w:rsidR="00AD5C76" w:rsidRPr="00D507AA">
        <w:rPr>
          <w:rFonts w:ascii="Times New Roman" w:eastAsia="Times New Roman" w:hAnsi="Times New Roman"/>
          <w:sz w:val="28"/>
          <w:lang w:val="lv-LV"/>
        </w:rPr>
        <w:t>nodrošinājum</w:t>
      </w:r>
      <w:r w:rsidR="00AD5C76">
        <w:rPr>
          <w:rFonts w:ascii="Times New Roman" w:eastAsia="Times New Roman" w:hAnsi="Times New Roman"/>
          <w:sz w:val="28"/>
          <w:lang w:val="lv-LV"/>
        </w:rPr>
        <w:t>u</w:t>
      </w:r>
      <w:r w:rsidR="00AD5C76" w:rsidRPr="00D507AA">
        <w:rPr>
          <w:rFonts w:ascii="Times New Roman" w:eastAsia="Times New Roman" w:hAnsi="Times New Roman"/>
          <w:sz w:val="28"/>
          <w:lang w:val="lv-LV"/>
        </w:rPr>
        <w:t xml:space="preserve"> </w:t>
      </w:r>
      <w:r w:rsidR="005A3449" w:rsidRPr="00D507AA">
        <w:rPr>
          <w:rFonts w:ascii="Times New Roman" w:eastAsia="Times New Roman" w:hAnsi="Times New Roman"/>
          <w:sz w:val="28"/>
          <w:lang w:val="lv-LV"/>
        </w:rPr>
        <w:t>saņem uz periodu no viena līdz trīs gadiem.</w:t>
      </w:r>
      <w:r w:rsidR="00CA21BF" w:rsidRPr="00D507AA">
        <w:rPr>
          <w:rFonts w:ascii="Times New Roman" w:eastAsia="Times New Roman" w:hAnsi="Times New Roman"/>
          <w:sz w:val="28"/>
          <w:lang w:val="lv-LV"/>
        </w:rPr>
        <w:t xml:space="preserve"> </w:t>
      </w:r>
    </w:p>
    <w:p w14:paraId="55B3775E" w14:textId="77777777" w:rsidR="00863F70" w:rsidRPr="00863F70" w:rsidRDefault="00863F70" w:rsidP="009D4B97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/>
          <w:sz w:val="28"/>
        </w:rPr>
      </w:pPr>
    </w:p>
    <w:p w14:paraId="5B9D3835" w14:textId="3AF2FBD6" w:rsidR="005A3449" w:rsidRPr="00D507AA" w:rsidRDefault="009D4B97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lv-LV"/>
        </w:rPr>
      </w:pPr>
      <w:r>
        <w:rPr>
          <w:rFonts w:ascii="Times New Roman" w:eastAsia="Times New Roman" w:hAnsi="Times New Roman"/>
          <w:sz w:val="28"/>
          <w:lang w:val="lv-LV"/>
        </w:rPr>
        <w:t>6</w:t>
      </w:r>
      <w:r w:rsidR="00C6480A" w:rsidRPr="00D507AA">
        <w:rPr>
          <w:rFonts w:ascii="Times New Roman" w:eastAsia="Times New Roman" w:hAnsi="Times New Roman"/>
          <w:sz w:val="28"/>
          <w:lang w:val="lv-LV"/>
        </w:rPr>
        <w:t>. </w:t>
      </w:r>
      <w:r w:rsidR="00CA21BF" w:rsidRPr="00D507AA">
        <w:rPr>
          <w:rFonts w:ascii="Times New Roman" w:eastAsia="Times New Roman" w:hAnsi="Times New Roman"/>
          <w:sz w:val="28"/>
          <w:lang w:val="lv-LV"/>
        </w:rPr>
        <w:t xml:space="preserve">Trīs nedēļās pirms finanšu nodrošinājuma termiņa beigām, atkritumu apsaimniekotājam ir jāiesniedz </w:t>
      </w:r>
      <w:r w:rsidR="00CA21BF" w:rsidRPr="00D507AA">
        <w:rPr>
          <w:rFonts w:ascii="Times New Roman" w:hAnsi="Times New Roman"/>
          <w:sz w:val="28"/>
          <w:szCs w:val="28"/>
          <w:lang w:val="lv-LV"/>
        </w:rPr>
        <w:t>Valsts vides dienestā</w:t>
      </w:r>
      <w:r w:rsidR="00CA21BF" w:rsidRPr="00D507AA">
        <w:rPr>
          <w:rFonts w:ascii="Times New Roman" w:eastAsia="Times New Roman" w:hAnsi="Times New Roman"/>
          <w:sz w:val="28"/>
          <w:lang w:val="lv-LV"/>
        </w:rPr>
        <w:t xml:space="preserve"> finanšu nodrošinājuma pagarināšanai nepieciešamos dokumentus.</w:t>
      </w:r>
    </w:p>
    <w:p w14:paraId="2DA058DB" w14:textId="77777777" w:rsidR="00863F70" w:rsidRPr="00863F70" w:rsidRDefault="00863F70" w:rsidP="009D4B97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36"/>
          <w:szCs w:val="28"/>
        </w:rPr>
      </w:pPr>
    </w:p>
    <w:p w14:paraId="29D19910" w14:textId="138F98C8" w:rsidR="00863F70" w:rsidRPr="00D507AA" w:rsidRDefault="009D4B97" w:rsidP="009D4B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7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863F70" w:rsidRPr="00D507AA">
        <w:rPr>
          <w:rFonts w:ascii="Times New Roman" w:hAnsi="Times New Roman"/>
          <w:sz w:val="28"/>
          <w:szCs w:val="28"/>
          <w:lang w:val="lv-LV"/>
        </w:rPr>
        <w:t xml:space="preserve">Ja atkritumu apsaimniekotājs finanšu nodrošinājumu neiesniedz noteiktajā termiņā Valsts vides dienestā, Valsts vides dienests neizsniedz atkritumu apsaimniekotājam attiecīgās darbības atļauju, vai aptur spēkā esošo atļauju līdz nepieciešamo dokumentu saņemšanas.  </w:t>
      </w:r>
    </w:p>
    <w:p w14:paraId="39823AFF" w14:textId="77777777" w:rsidR="00872E86" w:rsidRPr="00A0475C" w:rsidRDefault="00872E86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lv-LV"/>
        </w:rPr>
      </w:pPr>
    </w:p>
    <w:p w14:paraId="42ED0AAC" w14:textId="184144CF" w:rsidR="009C060D" w:rsidRPr="00D507AA" w:rsidRDefault="009D4B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8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 xml:space="preserve">Finanšu nodrošinājuma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apmēru par atkritumu pārvadāšanas, uzglabāšanas, pārstrādes vai reģenerācijas darbību veikšanu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 xml:space="preserve">aprēķina,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iekļaujot tajā šādas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pozīcijas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:</w:t>
      </w:r>
    </w:p>
    <w:p w14:paraId="4DEF2649" w14:textId="6E0757CD" w:rsidR="009C060D" w:rsidRPr="00D507AA" w:rsidRDefault="009D4B97" w:rsidP="009D4B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8</w:t>
      </w:r>
      <w:r w:rsidR="00C6480A">
        <w:rPr>
          <w:rFonts w:ascii="Times New Roman" w:hAnsi="Times New Roman"/>
          <w:sz w:val="28"/>
          <w:szCs w:val="28"/>
          <w:lang w:val="lv-LV"/>
        </w:rPr>
        <w:t>.</w:t>
      </w:r>
      <w:r w:rsidR="00541F4A">
        <w:rPr>
          <w:rFonts w:ascii="Times New Roman" w:hAnsi="Times New Roman"/>
          <w:sz w:val="28"/>
          <w:szCs w:val="28"/>
          <w:lang w:val="lv-LV"/>
        </w:rPr>
        <w:t>1</w:t>
      </w:r>
      <w:r w:rsidR="00C6480A">
        <w:rPr>
          <w:rFonts w:ascii="Times New Roman" w:hAnsi="Times New Roman"/>
          <w:sz w:val="28"/>
          <w:szCs w:val="28"/>
          <w:lang w:val="lv-LV"/>
        </w:rPr>
        <w:t>. 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transportēšanas izmaksas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 xml:space="preserve"> par </w:t>
      </w:r>
      <w:r w:rsidR="00AE31DD">
        <w:rPr>
          <w:rFonts w:ascii="Times New Roman" w:hAnsi="Times New Roman"/>
          <w:sz w:val="28"/>
          <w:szCs w:val="28"/>
          <w:lang w:val="lv-LV"/>
        </w:rPr>
        <w:t>vienu</w:t>
      </w:r>
      <w:r w:rsidR="00AE31DD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tonnu, ieskaitot pievienotās vērtības nodokli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4527A868" w14:textId="2DCD1763" w:rsidR="009C060D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8</w:t>
      </w:r>
      <w:r w:rsidR="00C6480A">
        <w:rPr>
          <w:rFonts w:ascii="Times New Roman" w:hAnsi="Times New Roman"/>
          <w:sz w:val="28"/>
          <w:szCs w:val="28"/>
          <w:lang w:val="lv-LV"/>
        </w:rPr>
        <w:t>.</w:t>
      </w:r>
      <w:r w:rsidR="00541F4A">
        <w:rPr>
          <w:rFonts w:ascii="Times New Roman" w:hAnsi="Times New Roman"/>
          <w:sz w:val="28"/>
          <w:szCs w:val="28"/>
          <w:lang w:val="lv-LV"/>
        </w:rPr>
        <w:t>2</w:t>
      </w:r>
      <w:r w:rsidR="00C6480A">
        <w:rPr>
          <w:rFonts w:ascii="Times New Roman" w:hAnsi="Times New Roman"/>
          <w:sz w:val="28"/>
          <w:szCs w:val="28"/>
          <w:lang w:val="lv-LV"/>
        </w:rPr>
        <w:t>. 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pārstrādes, reģenerācijas vai apglabāšanas izmaksas, tostarp jebkuru nepieciešamo pagaidu darbību izmaksas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 xml:space="preserve">par </w:t>
      </w:r>
      <w:r w:rsidR="00AE31DD">
        <w:rPr>
          <w:rFonts w:ascii="Times New Roman" w:hAnsi="Times New Roman"/>
          <w:sz w:val="28"/>
          <w:szCs w:val="28"/>
          <w:lang w:val="lv-LV"/>
        </w:rPr>
        <w:t>vienu</w:t>
      </w:r>
      <w:r w:rsidR="00AE31DD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tonnu, ieskaitot pievienotās vērtības nodokli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3A212868" w14:textId="199AEDFC" w:rsidR="009C060D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8</w:t>
      </w:r>
      <w:r w:rsidR="00C6480A">
        <w:rPr>
          <w:rFonts w:ascii="Times New Roman" w:hAnsi="Times New Roman"/>
          <w:sz w:val="28"/>
          <w:szCs w:val="28"/>
          <w:lang w:val="lv-LV"/>
        </w:rPr>
        <w:t>.</w:t>
      </w:r>
      <w:r w:rsidR="00541F4A">
        <w:rPr>
          <w:rFonts w:ascii="Times New Roman" w:hAnsi="Times New Roman"/>
          <w:sz w:val="28"/>
          <w:szCs w:val="28"/>
          <w:lang w:val="lv-LV"/>
        </w:rPr>
        <w:t>3</w:t>
      </w:r>
      <w:r w:rsidR="00C6480A">
        <w:rPr>
          <w:rFonts w:ascii="Times New Roman" w:hAnsi="Times New Roman"/>
          <w:sz w:val="28"/>
          <w:szCs w:val="28"/>
          <w:lang w:val="lv-LV"/>
        </w:rPr>
        <w:t>. 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 xml:space="preserve">izmaksas, kas saistītas ar atkritumu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 xml:space="preserve">pagaidu 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uzglabāšanu 90</w:t>
      </w:r>
      <w:r w:rsidR="00541F4A">
        <w:rPr>
          <w:rFonts w:ascii="Times New Roman" w:hAnsi="Times New Roman"/>
          <w:sz w:val="28"/>
          <w:szCs w:val="28"/>
          <w:lang w:val="lv-LV"/>
        </w:rPr>
        <w:t> </w:t>
      </w:r>
      <w:r w:rsidR="009C060D" w:rsidRPr="00D507AA">
        <w:rPr>
          <w:rFonts w:ascii="Times New Roman" w:hAnsi="Times New Roman"/>
          <w:sz w:val="28"/>
          <w:szCs w:val="28"/>
          <w:lang w:val="lv-LV"/>
        </w:rPr>
        <w:t>dienas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 xml:space="preserve"> 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tonnu,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ieskaitot pievienotās vērtības nodokli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743618DC" w14:textId="49FA58B8" w:rsidR="00C33F3C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8</w:t>
      </w:r>
      <w:r w:rsidR="00C6480A">
        <w:rPr>
          <w:rFonts w:ascii="Times New Roman" w:hAnsi="Times New Roman"/>
          <w:sz w:val="28"/>
          <w:szCs w:val="28"/>
          <w:lang w:val="lv-LV"/>
        </w:rPr>
        <w:t>.</w:t>
      </w:r>
      <w:r w:rsidR="00541F4A">
        <w:rPr>
          <w:rFonts w:ascii="Times New Roman" w:hAnsi="Times New Roman"/>
          <w:sz w:val="28"/>
          <w:szCs w:val="28"/>
          <w:lang w:val="lv-LV"/>
        </w:rPr>
        <w:t>4</w:t>
      </w:r>
      <w:r w:rsidR="00C6480A">
        <w:rPr>
          <w:rFonts w:ascii="Times New Roman" w:hAnsi="Times New Roman"/>
          <w:sz w:val="28"/>
          <w:szCs w:val="28"/>
          <w:lang w:val="lv-LV"/>
        </w:rPr>
        <w:t>. 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atkritumu apjomu tonnās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>.</w:t>
      </w:r>
    </w:p>
    <w:p w14:paraId="343574C9" w14:textId="77777777" w:rsidR="009C060D" w:rsidRPr="00A0475C" w:rsidRDefault="009C060D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3821A33C" w14:textId="2E26BBC5" w:rsidR="002B590E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A0475C" w:rsidRPr="00D507AA">
        <w:rPr>
          <w:rFonts w:ascii="Times New Roman" w:hAnsi="Times New Roman"/>
          <w:sz w:val="28"/>
          <w:szCs w:val="28"/>
          <w:lang w:val="lv-LV"/>
        </w:rPr>
        <w:t>Finanšu nodrošinājuma apmēru</w:t>
      </w:r>
      <w:r w:rsidR="006378B9" w:rsidRPr="00D507AA">
        <w:rPr>
          <w:rFonts w:ascii="Times New Roman" w:hAnsi="Times New Roman"/>
          <w:sz w:val="28"/>
          <w:szCs w:val="28"/>
          <w:lang w:val="lv-LV"/>
        </w:rPr>
        <w:t xml:space="preserve"> par slēgtas vai rekultivētas atkritumu izgāztuves atrakšanas un atkritumu pāršķirošanas</w:t>
      </w:r>
      <w:r w:rsidR="00C33F3C" w:rsidRPr="00D507AA">
        <w:rPr>
          <w:rFonts w:ascii="Times New Roman" w:hAnsi="Times New Roman"/>
          <w:sz w:val="28"/>
          <w:szCs w:val="28"/>
          <w:lang w:val="lv-LV"/>
        </w:rPr>
        <w:t xml:space="preserve"> aprēķina,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iekļaujot tajā šādas pozīcijas</w:t>
      </w:r>
      <w:r w:rsidR="002B590E" w:rsidRPr="00D507AA">
        <w:rPr>
          <w:rFonts w:ascii="Times New Roman" w:hAnsi="Times New Roman"/>
          <w:sz w:val="28"/>
          <w:szCs w:val="28"/>
          <w:lang w:val="lv-LV"/>
        </w:rPr>
        <w:t>:</w:t>
      </w:r>
      <w:bookmarkStart w:id="0" w:name="_GoBack"/>
      <w:bookmarkEnd w:id="0"/>
    </w:p>
    <w:p w14:paraId="2E1AFC74" w14:textId="471D6E8B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.1.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atrakto atkritumu pāršķirošanas izmaksas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 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tonnu, ieskaitot pievienotās vērtības nodokli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3C6C52B3" w14:textId="3CA073EF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.2.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transportēšanas izmaksas 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tonnu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 uz kilometru,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ieskaitot pievienotās vērtības nodokli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1CB68D32" w14:textId="2F7A1721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.3.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pārstrādes, reģenerācijas vai apglabāšanas izmaksas, tostarp jebkuru nepieciešamo pagaidu darbību izmaksas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 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tonnu,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ieskaitot pievienotās vērtības nodokli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75416825" w14:textId="62D4B4ED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lastRenderedPageBreak/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.4.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izmaksas, kas saistītas ar atkritumu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 pagaidu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 uzglabāšanu 90</w:t>
      </w:r>
      <w:r w:rsidR="00541F4A">
        <w:rPr>
          <w:rFonts w:ascii="Times New Roman" w:hAnsi="Times New Roman"/>
          <w:sz w:val="28"/>
          <w:szCs w:val="28"/>
          <w:lang w:val="lv-LV"/>
        </w:rPr>
        <w:t>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dienas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tonnu, ieskaitot pievienotās vērtības nodokli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095DF9B6" w14:textId="390A35FD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.5.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atkritumu apjom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u tonnās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;</w:t>
      </w:r>
    </w:p>
    <w:p w14:paraId="534E188D" w14:textId="4FE8FD7D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9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.6.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 xml:space="preserve">atkritumu izgāztuves rekultivācijas izmaksas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par </w:t>
      </w:r>
      <w:r w:rsidR="00541F4A">
        <w:rPr>
          <w:rFonts w:ascii="Times New Roman" w:hAnsi="Times New Roman"/>
          <w:sz w:val="28"/>
          <w:szCs w:val="28"/>
          <w:lang w:val="lv-LV"/>
        </w:rPr>
        <w:t>vienu</w:t>
      </w:r>
      <w:r w:rsidR="00541F4A" w:rsidRPr="00D507AA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>tonnu, ieskaitot pievienotās vērtības nodokli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</w:t>
      </w:r>
    </w:p>
    <w:p w14:paraId="7D8009E9" w14:textId="77777777" w:rsidR="002B590E" w:rsidRPr="00A0475C" w:rsidRDefault="002B590E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541E1822" w14:textId="23D306B8" w:rsidR="00872E86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10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872E86" w:rsidRPr="00D507AA">
        <w:rPr>
          <w:rFonts w:ascii="Times New Roman" w:hAnsi="Times New Roman"/>
          <w:sz w:val="28"/>
          <w:szCs w:val="28"/>
          <w:lang w:val="lv-LV"/>
        </w:rPr>
        <w:t>Finanšu nodrošināju</w:t>
      </w:r>
      <w:r w:rsidR="00C94E53" w:rsidRPr="00D507AA">
        <w:rPr>
          <w:rFonts w:ascii="Times New Roman" w:hAnsi="Times New Roman"/>
          <w:sz w:val="28"/>
          <w:szCs w:val="28"/>
          <w:lang w:val="lv-LV"/>
        </w:rPr>
        <w:t xml:space="preserve">ma minimālā apdrošināšanas summa </w:t>
      </w:r>
      <w:r w:rsidR="00340696" w:rsidRPr="00D507AA">
        <w:rPr>
          <w:rFonts w:ascii="Times New Roman" w:hAnsi="Times New Roman"/>
          <w:sz w:val="28"/>
          <w:szCs w:val="28"/>
          <w:lang w:val="lv-LV"/>
        </w:rPr>
        <w:t xml:space="preserve">sastāda .. </w:t>
      </w:r>
      <w:proofErr w:type="spellStart"/>
      <w:r w:rsidR="00340696" w:rsidRPr="00D507AA">
        <w:rPr>
          <w:rFonts w:ascii="Times New Roman" w:hAnsi="Times New Roman"/>
          <w:i/>
          <w:sz w:val="28"/>
          <w:szCs w:val="28"/>
          <w:lang w:val="lv-LV"/>
        </w:rPr>
        <w:t>euro</w:t>
      </w:r>
      <w:proofErr w:type="spellEnd"/>
      <w:r w:rsidR="00340696" w:rsidRPr="00D507AA">
        <w:rPr>
          <w:rFonts w:ascii="Times New Roman" w:hAnsi="Times New Roman"/>
          <w:sz w:val="28"/>
          <w:szCs w:val="28"/>
          <w:lang w:val="lv-LV"/>
        </w:rPr>
        <w:t>.</w:t>
      </w:r>
    </w:p>
    <w:p w14:paraId="2190C5D7" w14:textId="77777777" w:rsidR="00CA21BF" w:rsidRPr="00A0475C" w:rsidRDefault="00CA21BF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377408A7" w14:textId="21CE9646" w:rsidR="00D93112" w:rsidRPr="00D507AA" w:rsidRDefault="009D4B97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11</w:t>
      </w:r>
      <w:r w:rsidR="00C6480A" w:rsidRPr="00D507AA">
        <w:rPr>
          <w:rFonts w:ascii="Times New Roman" w:hAnsi="Times New Roman"/>
          <w:sz w:val="28"/>
          <w:szCs w:val="28"/>
          <w:lang w:val="lv-LV"/>
        </w:rPr>
        <w:t>. </w:t>
      </w:r>
      <w:r w:rsidR="00D93112" w:rsidRPr="00D507AA">
        <w:rPr>
          <w:rFonts w:ascii="Times New Roman" w:hAnsi="Times New Roman"/>
          <w:sz w:val="28"/>
          <w:szCs w:val="28"/>
          <w:lang w:val="lv-LV"/>
        </w:rPr>
        <w:t>Atkritumu apsaimniekošanas finanšu nodrošinājuma līgumā vai apdrošināšanas finanšu nodrošinājuma līgumā (turpmāk – atkritumu apsaimniekošanas finanšu nodrošinājuma līgumā) paredz kārtību, kādā atlīdzināmi atkritumu apsaimniekotāja darbības vai bezdarbības rezultātā radītie zaudējumi, kas nodarīti trešajai personai sakarā ar kaitējumu mantai, kā arī videi nodarītais kaitējums.</w:t>
      </w:r>
    </w:p>
    <w:p w14:paraId="797CC608" w14:textId="77777777" w:rsidR="00D93112" w:rsidRPr="00A0475C" w:rsidRDefault="00D93112" w:rsidP="00D50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252DCD46" w14:textId="5B593A6E" w:rsidR="00D93112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 </w:t>
      </w:r>
      <w:r w:rsidR="00D93112" w:rsidRPr="009D4B97">
        <w:rPr>
          <w:rFonts w:ascii="Times New Roman" w:hAnsi="Times New Roman" w:cs="Times New Roman"/>
          <w:sz w:val="28"/>
          <w:szCs w:val="28"/>
          <w:lang w:val="lv-LV"/>
        </w:rPr>
        <w:t>Atkritumu apsaimniekošanas finanšu nodrošinājuma līgumā ir ietverta sekojoša informācija:</w:t>
      </w:r>
    </w:p>
    <w:p w14:paraId="4A029BC0" w14:textId="565C0FBC" w:rsidR="00CA21BF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.1. </w:t>
      </w:r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>Finanšu nodrošinājuma priekšmets:</w:t>
      </w:r>
    </w:p>
    <w:p w14:paraId="611DFC00" w14:textId="28217CD8" w:rsidR="00CA21BF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.1.1. </w:t>
      </w:r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>atkritumu pārvadāšana;</w:t>
      </w:r>
    </w:p>
    <w:p w14:paraId="56597160" w14:textId="52908B44" w:rsidR="00CA21BF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.1.2. </w:t>
      </w:r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>atkritumu uzglabāšanas noteikumu pārkāpums;</w:t>
      </w:r>
    </w:p>
    <w:p w14:paraId="405F66DD" w14:textId="6DE3FDBC" w:rsidR="00330AA9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.1.3. </w:t>
      </w:r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 xml:space="preserve">slēgtās vai </w:t>
      </w:r>
      <w:proofErr w:type="spellStart"/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>rekultivētās</w:t>
      </w:r>
      <w:proofErr w:type="spellEnd"/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 xml:space="preserve"> izgāztuves atrakšana, atkritumu pāršķirošana un izgāztuves rekultivācija;</w:t>
      </w:r>
    </w:p>
    <w:p w14:paraId="26F9F0D9" w14:textId="53AA23A9" w:rsidR="00CA21BF" w:rsidRPr="009D4B97" w:rsidRDefault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.1.4. </w:t>
      </w:r>
      <w:r w:rsidR="00CA21BF" w:rsidRPr="009D4B97">
        <w:rPr>
          <w:rFonts w:ascii="Times New Roman" w:hAnsi="Times New Roman" w:cs="Times New Roman"/>
          <w:sz w:val="28"/>
          <w:szCs w:val="28"/>
          <w:lang w:val="lv-LV"/>
        </w:rPr>
        <w:t>atkritumu pārstrāde vai reģenerācija</w:t>
      </w:r>
      <w:r w:rsidR="00541F4A" w:rsidRPr="009D4B97">
        <w:rPr>
          <w:rFonts w:ascii="Times New Roman" w:hAnsi="Times New Roman" w:cs="Times New Roman"/>
          <w:sz w:val="28"/>
          <w:szCs w:val="28"/>
          <w:lang w:val="lv-LV"/>
        </w:rPr>
        <w:t>;</w:t>
      </w:r>
    </w:p>
    <w:p w14:paraId="45796FBF" w14:textId="4E3A567B" w:rsidR="00D93112" w:rsidRPr="009D4B97" w:rsidRDefault="009D4B97" w:rsidP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C6480A" w:rsidRPr="009D4B97">
        <w:rPr>
          <w:rFonts w:ascii="Times New Roman" w:hAnsi="Times New Roman" w:cs="Times New Roman"/>
          <w:sz w:val="28"/>
          <w:szCs w:val="28"/>
          <w:lang w:val="lv-LV"/>
        </w:rPr>
        <w:t>.2. </w:t>
      </w:r>
      <w:r w:rsidR="00340696" w:rsidRPr="009D4B97">
        <w:rPr>
          <w:rFonts w:ascii="Times New Roman" w:hAnsi="Times New Roman" w:cs="Times New Roman"/>
          <w:sz w:val="28"/>
          <w:szCs w:val="28"/>
          <w:lang w:val="lv-LV"/>
        </w:rPr>
        <w:t>L</w:t>
      </w:r>
      <w:r w:rsidR="00D93112" w:rsidRPr="009D4B97">
        <w:rPr>
          <w:rFonts w:ascii="Times New Roman" w:hAnsi="Times New Roman" w:cs="Times New Roman"/>
          <w:sz w:val="28"/>
          <w:szCs w:val="28"/>
          <w:lang w:val="lv-LV"/>
        </w:rPr>
        <w:t>īguma objekts ir sadzīves, bīstamie vai ražošanas atkritumi</w:t>
      </w:r>
      <w:r w:rsidR="00541F4A" w:rsidRPr="009D4B97">
        <w:rPr>
          <w:rFonts w:ascii="Times New Roman" w:hAnsi="Times New Roman" w:cs="Times New Roman"/>
          <w:sz w:val="28"/>
          <w:szCs w:val="28"/>
          <w:lang w:val="lv-LV"/>
        </w:rPr>
        <w:t>;</w:t>
      </w:r>
    </w:p>
    <w:p w14:paraId="41B416DC" w14:textId="74683988" w:rsidR="007552A9" w:rsidRPr="009D4B97" w:rsidRDefault="009D4B97" w:rsidP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D507AA" w:rsidRPr="009D4B97">
        <w:rPr>
          <w:rFonts w:ascii="Times New Roman" w:hAnsi="Times New Roman" w:cs="Times New Roman"/>
          <w:sz w:val="28"/>
          <w:szCs w:val="28"/>
          <w:lang w:val="lv-LV"/>
        </w:rPr>
        <w:t>.3. </w:t>
      </w:r>
      <w:r w:rsidR="007552A9" w:rsidRPr="009D4B97">
        <w:rPr>
          <w:rFonts w:ascii="Times New Roman" w:hAnsi="Times New Roman" w:cs="Times New Roman"/>
          <w:sz w:val="28"/>
          <w:szCs w:val="28"/>
          <w:lang w:val="lv-LV"/>
        </w:rPr>
        <w:t xml:space="preserve">Finanšu nodrošinājuma termiņš – finanšu nodrošinājums tiek izsniegts uz </w:t>
      </w:r>
      <w:r w:rsidR="007552A9" w:rsidRPr="009D4B97">
        <w:rPr>
          <w:rFonts w:ascii="Times New Roman" w:eastAsia="Times New Roman" w:hAnsi="Times New Roman" w:cs="Times New Roman"/>
          <w:sz w:val="28"/>
          <w:szCs w:val="28"/>
          <w:lang w:val="lv-LV"/>
        </w:rPr>
        <w:t>periodu no viena līdz trīs gadiem</w:t>
      </w:r>
      <w:r w:rsidR="007552A9" w:rsidRPr="009D4B97">
        <w:rPr>
          <w:rFonts w:ascii="Times New Roman" w:hAnsi="Times New Roman" w:cs="Times New Roman"/>
          <w:sz w:val="28"/>
          <w:szCs w:val="28"/>
          <w:lang w:val="lv-LV"/>
        </w:rPr>
        <w:t>. Trīs nedēļās pirms finanšu nodrošinājuma termiņa beigām, atkritumu apsaimniekotājam ir jāiesniedz bankai vai apdrošinātājam finanšu nodrošinājuma pagarināšanai nepieciešamos dokumentus</w:t>
      </w:r>
      <w:r w:rsidR="00541F4A" w:rsidRPr="009D4B97">
        <w:rPr>
          <w:rFonts w:ascii="Times New Roman" w:hAnsi="Times New Roman" w:cs="Times New Roman"/>
          <w:sz w:val="28"/>
          <w:szCs w:val="28"/>
          <w:lang w:val="lv-LV"/>
        </w:rPr>
        <w:t>;</w:t>
      </w:r>
    </w:p>
    <w:p w14:paraId="583080A3" w14:textId="321BA170" w:rsidR="007552A9" w:rsidRPr="009D4B97" w:rsidRDefault="009D4B97" w:rsidP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D507AA" w:rsidRPr="009D4B97">
        <w:rPr>
          <w:rFonts w:ascii="Times New Roman" w:hAnsi="Times New Roman" w:cs="Times New Roman"/>
          <w:sz w:val="28"/>
          <w:szCs w:val="28"/>
          <w:lang w:val="lv-LV"/>
        </w:rPr>
        <w:t>.4. </w:t>
      </w:r>
      <w:r w:rsidR="00340696" w:rsidRPr="009D4B97">
        <w:rPr>
          <w:rFonts w:ascii="Times New Roman" w:hAnsi="Times New Roman" w:cs="Times New Roman"/>
          <w:sz w:val="28"/>
          <w:szCs w:val="28"/>
          <w:lang w:val="lv-LV"/>
        </w:rPr>
        <w:t>F</w:t>
      </w:r>
      <w:r w:rsidR="007552A9" w:rsidRPr="009D4B97">
        <w:rPr>
          <w:rFonts w:ascii="Times New Roman" w:hAnsi="Times New Roman" w:cs="Times New Roman"/>
          <w:sz w:val="28"/>
          <w:szCs w:val="28"/>
          <w:lang w:val="lv-LV"/>
        </w:rPr>
        <w:t xml:space="preserve">inanšu nodrošinājuma prasību garums ir noteikts </w:t>
      </w:r>
      <w:r w:rsidR="00541F4A" w:rsidRPr="009D4B97">
        <w:rPr>
          <w:rFonts w:ascii="Times New Roman" w:hAnsi="Times New Roman" w:cs="Times New Roman"/>
          <w:sz w:val="28"/>
          <w:szCs w:val="28"/>
          <w:lang w:val="lv-LV"/>
        </w:rPr>
        <w:t xml:space="preserve">sešu </w:t>
      </w:r>
      <w:r w:rsidR="007552A9" w:rsidRPr="009D4B97">
        <w:rPr>
          <w:rFonts w:ascii="Times New Roman" w:hAnsi="Times New Roman" w:cs="Times New Roman"/>
          <w:sz w:val="28"/>
          <w:szCs w:val="28"/>
          <w:lang w:val="lv-LV"/>
        </w:rPr>
        <w:t>mēnešu periodā pēc garantijas termiņa izbeigšanas</w:t>
      </w:r>
      <w:r w:rsidR="00541F4A" w:rsidRPr="009D4B97">
        <w:rPr>
          <w:rFonts w:ascii="Times New Roman" w:hAnsi="Times New Roman" w:cs="Times New Roman"/>
          <w:sz w:val="28"/>
          <w:szCs w:val="28"/>
          <w:lang w:val="lv-LV"/>
        </w:rPr>
        <w:t>;</w:t>
      </w:r>
    </w:p>
    <w:p w14:paraId="44A8D63E" w14:textId="2C08DCEF" w:rsidR="007552A9" w:rsidRPr="009D4B97" w:rsidRDefault="009D4B97" w:rsidP="009D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12</w:t>
      </w:r>
      <w:r w:rsidR="00D507AA" w:rsidRPr="009D4B97">
        <w:rPr>
          <w:rFonts w:ascii="Times New Roman" w:hAnsi="Times New Roman" w:cs="Times New Roman"/>
          <w:sz w:val="28"/>
          <w:szCs w:val="28"/>
          <w:lang w:val="lv-LV"/>
        </w:rPr>
        <w:t>.5. </w:t>
      </w:r>
      <w:r w:rsidR="007552A9" w:rsidRPr="009D4B97">
        <w:rPr>
          <w:rFonts w:ascii="Times New Roman" w:hAnsi="Times New Roman" w:cs="Times New Roman"/>
          <w:sz w:val="28"/>
          <w:szCs w:val="28"/>
          <w:lang w:val="lv-LV"/>
        </w:rPr>
        <w:t>Atkritumu apsaimniekošanas finanšu nodrošinājuma līgums ir pirmā pieprasījuma garantiju apdrošināšanas līgums.</w:t>
      </w:r>
    </w:p>
    <w:p w14:paraId="18467E58" w14:textId="77777777" w:rsidR="00340696" w:rsidRPr="00340696" w:rsidRDefault="00340696" w:rsidP="00340696">
      <w:pPr>
        <w:pStyle w:val="ListParagraph"/>
        <w:rPr>
          <w:rFonts w:ascii="Times New Roman" w:hAnsi="Times New Roman"/>
          <w:sz w:val="28"/>
          <w:szCs w:val="28"/>
        </w:rPr>
      </w:pPr>
    </w:p>
    <w:p w14:paraId="07A0E734" w14:textId="305A6578" w:rsidR="002F00EB" w:rsidRPr="00A0475C" w:rsidRDefault="002F00EB" w:rsidP="002F00EB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Ministru prezidents                                                     </w:t>
      </w:r>
      <w:r w:rsidR="00D507AA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           </w:t>
      </w:r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Māris </w:t>
      </w:r>
      <w:proofErr w:type="spellStart"/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Kučinskis</w:t>
      </w:r>
      <w:proofErr w:type="spellEnd"/>
    </w:p>
    <w:p w14:paraId="42D27581" w14:textId="77777777" w:rsidR="002F00EB" w:rsidRPr="00A0475C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1EF2B7DF" w14:textId="77777777" w:rsidR="002F00EB" w:rsidRPr="00A0475C" w:rsidRDefault="002F00EB" w:rsidP="002F00E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Vides aizsardzības un</w:t>
      </w:r>
    </w:p>
    <w:p w14:paraId="5D5F7B48" w14:textId="627D947F" w:rsidR="002F00EB" w:rsidRPr="009D4B97" w:rsidRDefault="002F00EB" w:rsidP="009D4B9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reģionālās attīstības ministrs                                       </w:t>
      </w:r>
      <w:r w:rsidR="00D507AA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  <w:t xml:space="preserve">  </w:t>
      </w:r>
      <w:r w:rsidRPr="00A0475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Kaspars Gerhards</w:t>
      </w:r>
    </w:p>
    <w:sectPr w:rsidR="002F00EB" w:rsidRPr="009D4B97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59927C" w15:done="0"/>
  <w15:commentEx w15:paraId="06AA3202" w15:done="0"/>
  <w15:commentEx w15:paraId="59226D35" w15:done="0"/>
  <w15:commentEx w15:paraId="1E1A64D5" w15:done="0"/>
  <w15:commentEx w15:paraId="56AB12FA" w15:done="0"/>
  <w15:commentEx w15:paraId="000C9B46" w15:done="0"/>
  <w15:commentEx w15:paraId="1F51D859" w15:done="0"/>
  <w15:commentEx w15:paraId="11BEDC1A" w15:done="0"/>
  <w15:commentEx w15:paraId="3E05ED76" w15:done="0"/>
  <w15:commentEx w15:paraId="39CAE5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11622" w14:textId="77777777" w:rsidR="004C7903" w:rsidRDefault="004C7903" w:rsidP="00B27AFF">
      <w:pPr>
        <w:spacing w:after="0" w:line="240" w:lineRule="auto"/>
      </w:pPr>
      <w:r>
        <w:separator/>
      </w:r>
    </w:p>
  </w:endnote>
  <w:endnote w:type="continuationSeparator" w:id="0">
    <w:p w14:paraId="0F82F81C" w14:textId="77777777" w:rsidR="004C7903" w:rsidRDefault="004C7903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7E71D" w14:textId="36EB47DF" w:rsidR="007552A9" w:rsidRPr="00B27AFF" w:rsidRDefault="006F0299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VARAMNot_02021</w:t>
    </w:r>
    <w:r w:rsidR="007552A9">
      <w:rPr>
        <w:rFonts w:ascii="Times New Roman" w:hAnsi="Times New Roman"/>
        <w:sz w:val="20"/>
        <w:szCs w:val="20"/>
      </w:rPr>
      <w:t>8_finansu_nodrosinajums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9A9FF" w14:textId="77777777" w:rsidR="004C7903" w:rsidRDefault="004C7903" w:rsidP="00B27AFF">
      <w:pPr>
        <w:spacing w:after="0" w:line="240" w:lineRule="auto"/>
      </w:pPr>
      <w:r>
        <w:separator/>
      </w:r>
    </w:p>
  </w:footnote>
  <w:footnote w:type="continuationSeparator" w:id="0">
    <w:p w14:paraId="2EE4EFF2" w14:textId="77777777" w:rsidR="004C7903" w:rsidRDefault="004C7903" w:rsidP="00B27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F23CE"/>
    <w:multiLevelType w:val="multilevel"/>
    <w:tmpl w:val="960E0B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mitrijs Dmitrijevs">
    <w15:presenceInfo w15:providerId="AD" w15:userId="S-1-5-21-1177238915-1417001333-839522115-145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02491"/>
    <w:rsid w:val="000A0E3F"/>
    <w:rsid w:val="002B590E"/>
    <w:rsid w:val="002F00EB"/>
    <w:rsid w:val="00330AA9"/>
    <w:rsid w:val="00340696"/>
    <w:rsid w:val="003852BC"/>
    <w:rsid w:val="004021F7"/>
    <w:rsid w:val="004C7903"/>
    <w:rsid w:val="00530EEB"/>
    <w:rsid w:val="00541F4A"/>
    <w:rsid w:val="005A3449"/>
    <w:rsid w:val="006378B9"/>
    <w:rsid w:val="006F0299"/>
    <w:rsid w:val="007552A9"/>
    <w:rsid w:val="007971D5"/>
    <w:rsid w:val="00863F70"/>
    <w:rsid w:val="00872E86"/>
    <w:rsid w:val="00965ECD"/>
    <w:rsid w:val="009C060D"/>
    <w:rsid w:val="009D3DFC"/>
    <w:rsid w:val="009D4B97"/>
    <w:rsid w:val="00A0475C"/>
    <w:rsid w:val="00A05D70"/>
    <w:rsid w:val="00AD5C76"/>
    <w:rsid w:val="00AE31DD"/>
    <w:rsid w:val="00B27AFF"/>
    <w:rsid w:val="00C23F82"/>
    <w:rsid w:val="00C33F3C"/>
    <w:rsid w:val="00C6480A"/>
    <w:rsid w:val="00C94E53"/>
    <w:rsid w:val="00CA21BF"/>
    <w:rsid w:val="00CB68B1"/>
    <w:rsid w:val="00D507AA"/>
    <w:rsid w:val="00D93112"/>
    <w:rsid w:val="00EC0503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2BF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0EB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0E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BalloonText">
    <w:name w:val="Balloon Text"/>
    <w:basedOn w:val="Normal"/>
    <w:link w:val="BalloonTextChar"/>
    <w:uiPriority w:val="99"/>
    <w:semiHidden/>
    <w:unhideWhenUsed/>
    <w:rsid w:val="00D5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7A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0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7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7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7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0EB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0E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BalloonText">
    <w:name w:val="Balloon Text"/>
    <w:basedOn w:val="Normal"/>
    <w:link w:val="BalloonTextChar"/>
    <w:uiPriority w:val="99"/>
    <w:semiHidden/>
    <w:unhideWhenUsed/>
    <w:rsid w:val="00D5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7A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0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7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7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3346</Words>
  <Characters>1908</Characters>
  <Application>Microsoft Office Word</Application>
  <DocSecurity>4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noteikumi "Finanšu nodrošinājuma apmēra aprēķināšanas kārtība atkritumu apsaimniekošanas darbībām"</vt:lpstr>
    </vt:vector>
  </TitlesOfParts>
  <Company>VARAM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noteikumi "Finanšu nodrošinājuma apmēra aprēķināšanas kārtība atkritumu apsaimniekošanas darbībām"</dc:title>
  <dc:subject>MK noteikumu projekts</dc:subject>
  <dc:creator>Natālija Cudečka-Puriņa</dc:creator>
  <cp:keywords>finansu nodrosinajums</cp:keywords>
  <dc:description>67026461, natalija.cudecka.purina@varam.gov.lv;
67026464, rudite.vesere@varam.gov.lv</dc:description>
  <cp:lastModifiedBy>Natālija Cudečka-Puriņa</cp:lastModifiedBy>
  <cp:revision>2</cp:revision>
  <dcterms:created xsi:type="dcterms:W3CDTF">2018-02-06T11:10:00Z</dcterms:created>
  <dcterms:modified xsi:type="dcterms:W3CDTF">2018-02-06T11:10:00Z</dcterms:modified>
</cp:coreProperties>
</file>