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0A" w:rsidRPr="00F75B03" w:rsidRDefault="007E2455" w:rsidP="00B3360A">
      <w:pPr>
        <w:jc w:val="right"/>
        <w:rPr>
          <w:lang w:val="de-DE"/>
        </w:rPr>
      </w:pPr>
      <w:r>
        <w:rPr>
          <w:lang w:val="de-DE"/>
        </w:rPr>
        <w:t>3</w:t>
      </w:r>
      <w:r w:rsidR="00B3360A" w:rsidRPr="00F75B03">
        <w:rPr>
          <w:lang w:val="de-DE"/>
        </w:rPr>
        <w:t>.</w:t>
      </w:r>
      <w:r w:rsidR="000207D4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21448A" w:rsidRPr="00F75B03">
        <w:rPr>
          <w:lang w:val="de-DE"/>
        </w:rPr>
        <w:t>_</w:t>
      </w:r>
      <w:r w:rsidR="00B3360A" w:rsidRPr="00F75B03">
        <w:rPr>
          <w:lang w:val="de-DE"/>
        </w:rPr>
        <w:t>.gada  __._______ noteikumiem Nr.___</w:t>
      </w:r>
    </w:p>
    <w:p w:rsidR="00B3360A" w:rsidRPr="002F7A82" w:rsidRDefault="00B3360A" w:rsidP="00B3360A">
      <w:pPr>
        <w:jc w:val="right"/>
        <w:rPr>
          <w:lang w:val="de-DE"/>
        </w:rPr>
      </w:pPr>
    </w:p>
    <w:p w:rsidR="00097D05" w:rsidRPr="002F7A82" w:rsidRDefault="00255B69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  <w:bookmarkStart w:id="0" w:name="408357"/>
      <w:bookmarkEnd w:id="0"/>
      <w:r>
        <w:rPr>
          <w:b/>
          <w:bCs/>
          <w:lang w:val="de-DE" w:eastAsia="lv-LV"/>
        </w:rPr>
        <w:t>Īpašumu saraksts</w:t>
      </w:r>
      <w:r w:rsidR="0050772A" w:rsidRPr="002F7A82">
        <w:rPr>
          <w:b/>
          <w:bCs/>
          <w:lang w:val="de-DE" w:eastAsia="lv-LV"/>
        </w:rPr>
        <w:t>, kuros pieļaujama ēku rekonstrukcija, izstrādājot detālplānojumu</w:t>
      </w:r>
    </w:p>
    <w:p w:rsidR="00577B66" w:rsidRPr="00141470" w:rsidRDefault="00577B66" w:rsidP="00141470">
      <w:pPr>
        <w:shd w:val="clear" w:color="auto" w:fill="FFFFFF"/>
        <w:jc w:val="center"/>
        <w:rPr>
          <w:b/>
          <w:bCs/>
          <w:color w:val="414142"/>
          <w:lang w:val="lv-LV"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8"/>
        <w:gridCol w:w="3109"/>
        <w:gridCol w:w="3109"/>
      </w:tblGrid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28730F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proofErr w:type="spellStart"/>
            <w:r w:rsidRPr="0028730F">
              <w:rPr>
                <w:color w:val="000000" w:themeColor="text1"/>
                <w:lang w:val="lv-LV" w:eastAsia="lv-LV"/>
              </w:rPr>
              <w:t>Nr.p.k</w:t>
            </w:r>
            <w:proofErr w:type="spellEnd"/>
            <w:r w:rsidRPr="0028730F">
              <w:rPr>
                <w:color w:val="000000" w:themeColor="text1"/>
                <w:lang w:val="lv-LV" w:eastAsia="lv-LV"/>
              </w:rPr>
              <w:t>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28730F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28730F">
              <w:rPr>
                <w:color w:val="000000" w:themeColor="text1"/>
                <w:lang w:val="lv-LV" w:eastAsia="lv-LV"/>
              </w:rPr>
              <w:t>Īpašuma kadastra numurs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8730F" w:rsidRDefault="001575A6" w:rsidP="0028730F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28730F">
              <w:rPr>
                <w:color w:val="000000" w:themeColor="text1"/>
                <w:lang w:val="lv-LV" w:eastAsia="lv-LV"/>
              </w:rPr>
              <w:t>Īpašuma nosaukums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98660030069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1575A6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 xml:space="preserve">Mazie </w:t>
            </w:r>
            <w:proofErr w:type="spellStart"/>
            <w:r w:rsidRPr="002F7A82">
              <w:rPr>
                <w:lang w:val="lv-LV" w:eastAsia="lv-LV"/>
              </w:rPr>
              <w:t>Olmaņi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2.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98660030117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1575A6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proofErr w:type="spellStart"/>
            <w:r w:rsidRPr="002F7A82">
              <w:rPr>
                <w:lang w:val="lv-LV" w:eastAsia="lv-LV"/>
              </w:rPr>
              <w:t>Jaunolmaņi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3.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98660030149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proofErr w:type="spellStart"/>
            <w:r w:rsidRPr="002F7A82">
              <w:rPr>
                <w:lang w:val="lv-LV" w:eastAsia="lv-LV"/>
              </w:rPr>
              <w:t>Valdamo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4.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98660030209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proofErr w:type="spellStart"/>
            <w:r w:rsidRPr="002F7A82">
              <w:rPr>
                <w:lang w:val="lv-LV" w:eastAsia="lv-LV"/>
              </w:rPr>
              <w:t>Vendi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5.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98660030148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Vāravas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6.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98660030147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Zuzes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7.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98660010119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AA0074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Dūkuri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8.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AB4C59">
              <w:rPr>
                <w:color w:val="000000" w:themeColor="text1"/>
                <w:shd w:val="clear" w:color="auto" w:fill="FFFFFF"/>
              </w:rPr>
              <w:t>98660030153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A90048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 xml:space="preserve">Valsts mežs </w:t>
            </w:r>
            <w:proofErr w:type="spellStart"/>
            <w:r w:rsidRPr="002F7A82">
              <w:rPr>
                <w:lang w:val="lv-LV" w:eastAsia="lv-LV"/>
              </w:rPr>
              <w:t>Līltāji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9.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AB4C59">
              <w:rPr>
                <w:color w:val="000000" w:themeColor="text1"/>
                <w:shd w:val="clear" w:color="auto" w:fill="FFFFFF"/>
              </w:rPr>
              <w:t>98660030152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385959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Pērles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10.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98660020022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C053E3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Alki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11.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98660020024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47AF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Pūkas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12.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98660020030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8B4632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Brīzes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13.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931631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98660020026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8B4632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proofErr w:type="spellStart"/>
            <w:r w:rsidRPr="002F7A82">
              <w:rPr>
                <w:lang w:val="lv-LV" w:eastAsia="lv-LV"/>
              </w:rPr>
              <w:t>Vējotnes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14.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931631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98660020027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7C3734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proofErr w:type="spellStart"/>
            <w:r w:rsidRPr="002F7A82">
              <w:rPr>
                <w:lang w:val="lv-LV" w:eastAsia="lv-LV"/>
              </w:rPr>
              <w:t>Jāņievas</w:t>
            </w:r>
            <w:proofErr w:type="spellEnd"/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15.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44174A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98660020025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854136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Medūzas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16.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4519E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98660020023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BB492A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Susuri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17.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0C7B7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98660020061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BB492A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Eglaines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2F7A82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color w:val="414142"/>
                <w:lang w:val="lv-LV" w:eastAsia="lv-LV"/>
              </w:rPr>
              <w:t>18.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AB4C59" w:rsidRDefault="000C7B7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98660020063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224B2C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Senči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2F7A82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color w:val="414142"/>
                <w:lang w:val="lv-LV" w:eastAsia="lv-LV"/>
              </w:rPr>
              <w:t>19.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AB4C59" w:rsidRDefault="000C7B7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98660020062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522F12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Liedagi</w:t>
            </w:r>
          </w:p>
        </w:tc>
      </w:tr>
    </w:tbl>
    <w:p w:rsidR="00C378B4" w:rsidRDefault="00C378B4" w:rsidP="00C378B4">
      <w:pPr>
        <w:shd w:val="clear" w:color="auto" w:fill="FFFFFF"/>
        <w:ind w:firstLine="249"/>
        <w:jc w:val="both"/>
        <w:rPr>
          <w:rFonts w:ascii="Arial" w:hAnsi="Arial" w:cs="Arial"/>
          <w:i/>
          <w:iCs/>
          <w:color w:val="414142"/>
          <w:sz w:val="16"/>
          <w:szCs w:val="16"/>
          <w:lang w:val="lv-LV" w:eastAsia="lv-LV"/>
        </w:rPr>
      </w:pPr>
    </w:p>
    <w:p w:rsidR="00C378B4" w:rsidRPr="000207D4" w:rsidRDefault="00DF3435" w:rsidP="00C378B4">
      <w:pPr>
        <w:shd w:val="clear" w:color="auto" w:fill="FFFFFF"/>
        <w:ind w:firstLine="249"/>
        <w:jc w:val="both"/>
        <w:rPr>
          <w:sz w:val="20"/>
          <w:szCs w:val="20"/>
          <w:lang w:val="lv-LV" w:eastAsia="lv-LV"/>
        </w:rPr>
      </w:pPr>
      <w:r w:rsidRPr="00DF3435">
        <w:rPr>
          <w:sz w:val="20"/>
          <w:szCs w:val="20"/>
          <w:lang w:val="lv-LV" w:eastAsia="lv-LV"/>
        </w:rPr>
        <w:t>Piezīme.</w:t>
      </w:r>
    </w:p>
    <w:p w:rsidR="00774235" w:rsidRPr="000207D4" w:rsidRDefault="00DF3435" w:rsidP="00C378B4">
      <w:pPr>
        <w:shd w:val="clear" w:color="auto" w:fill="FFFFFF"/>
        <w:ind w:firstLine="249"/>
        <w:jc w:val="both"/>
        <w:rPr>
          <w:sz w:val="20"/>
          <w:szCs w:val="20"/>
          <w:lang w:val="lv-LV" w:eastAsia="lv-LV"/>
        </w:rPr>
      </w:pPr>
      <w:r w:rsidRPr="00DF3435">
        <w:rPr>
          <w:sz w:val="20"/>
          <w:szCs w:val="20"/>
          <w:lang w:val="lv-LV" w:eastAsia="lv-LV"/>
        </w:rPr>
        <w:t>Kadastrālā informācija pēc stāvokļa uz 20</w:t>
      </w:r>
      <w:r w:rsidR="00F42796">
        <w:rPr>
          <w:sz w:val="20"/>
          <w:szCs w:val="20"/>
          <w:lang w:val="lv-LV" w:eastAsia="lv-LV"/>
        </w:rPr>
        <w:t>13.</w:t>
      </w:r>
      <w:r w:rsidRPr="00DF3435">
        <w:rPr>
          <w:sz w:val="20"/>
          <w:szCs w:val="20"/>
          <w:lang w:val="lv-LV" w:eastAsia="lv-LV"/>
        </w:rPr>
        <w:t>gad</w:t>
      </w:r>
      <w:r w:rsidR="00F42796">
        <w:rPr>
          <w:sz w:val="20"/>
          <w:szCs w:val="20"/>
          <w:lang w:val="lv-LV" w:eastAsia="lv-LV"/>
        </w:rPr>
        <w:t>u</w:t>
      </w:r>
    </w:p>
    <w:p w:rsidR="000E17D3" w:rsidRPr="00C378B4" w:rsidRDefault="000E17D3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  <w:bookmarkStart w:id="1" w:name="_GoBack"/>
      <w:bookmarkEnd w:id="1"/>
    </w:p>
    <w:p w:rsidR="000207D4" w:rsidRDefault="000207D4" w:rsidP="00542C2C">
      <w:pPr>
        <w:tabs>
          <w:tab w:val="left" w:pos="6237"/>
        </w:tabs>
        <w:ind w:left="720"/>
        <w:rPr>
          <w:lang w:val="lv-LV" w:eastAsia="lv-LV"/>
        </w:rPr>
      </w:pPr>
      <w:r>
        <w:rPr>
          <w:lang w:val="lv-LV" w:eastAsia="lv-LV"/>
        </w:rPr>
        <w:t>Ministru prezidents                                                             M. Kučinskis</w:t>
      </w:r>
    </w:p>
    <w:p w:rsidR="000207D4" w:rsidRDefault="000207D4" w:rsidP="00542C2C">
      <w:pPr>
        <w:tabs>
          <w:tab w:val="left" w:pos="6237"/>
        </w:tabs>
        <w:ind w:left="720"/>
        <w:rPr>
          <w:lang w:val="lv-LV" w:eastAsia="lv-LV"/>
        </w:rPr>
      </w:pPr>
    </w:p>
    <w:p w:rsidR="00542C2C" w:rsidRPr="00671E01" w:rsidRDefault="000207D4" w:rsidP="00542C2C">
      <w:pPr>
        <w:tabs>
          <w:tab w:val="left" w:pos="6237"/>
        </w:tabs>
        <w:ind w:left="720"/>
        <w:rPr>
          <w:lang w:val="lv-LV" w:eastAsia="lv-LV"/>
        </w:rPr>
      </w:pPr>
      <w:r>
        <w:rPr>
          <w:lang w:val="lv-LV" w:eastAsia="lv-LV"/>
        </w:rPr>
        <w:t>V</w:t>
      </w:r>
      <w:r w:rsidR="00542C2C" w:rsidRPr="00671E01">
        <w:rPr>
          <w:lang w:val="lv-LV" w:eastAsia="lv-LV"/>
        </w:rPr>
        <w:t xml:space="preserve">ides aizsardzības un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>reģionālās attīstības ministrs</w:t>
      </w:r>
      <w:r w:rsidRPr="00671E01">
        <w:rPr>
          <w:lang w:val="lv-LV" w:eastAsia="lv-LV"/>
        </w:rPr>
        <w:tab/>
        <w:t>K.</w:t>
      </w:r>
      <w:r w:rsidR="000207D4">
        <w:rPr>
          <w:lang w:val="lv-LV" w:eastAsia="lv-LV"/>
        </w:rPr>
        <w:t> </w:t>
      </w:r>
      <w:r w:rsidRPr="00671E01">
        <w:rPr>
          <w:lang w:val="lv-LV" w:eastAsia="lv-LV"/>
        </w:rPr>
        <w:t>Gerhards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</w:p>
    <w:p w:rsidR="00542C2C" w:rsidRPr="00171F47" w:rsidRDefault="00542C2C" w:rsidP="00542C2C">
      <w:pPr>
        <w:pStyle w:val="naisf"/>
        <w:tabs>
          <w:tab w:val="left" w:pos="6237"/>
        </w:tabs>
        <w:spacing w:before="0" w:after="0"/>
        <w:ind w:left="720"/>
        <w:rPr>
          <w:b/>
          <w:bCs/>
          <w:szCs w:val="24"/>
          <w:lang w:val="lv-LV"/>
        </w:rPr>
      </w:pPr>
      <w:r w:rsidRPr="00171F47">
        <w:rPr>
          <w:b/>
          <w:szCs w:val="24"/>
          <w:lang w:val="lv-LV"/>
        </w:rPr>
        <w:t xml:space="preserve">Iesniedzējs: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 xml:space="preserve">vides aizsardzības un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>reģionālās attīstības ministrs</w:t>
      </w:r>
      <w:r w:rsidRPr="00671E01">
        <w:rPr>
          <w:lang w:val="lv-LV" w:eastAsia="lv-LV"/>
        </w:rPr>
        <w:tab/>
        <w:t>K.</w:t>
      </w:r>
      <w:r w:rsidR="000207D4">
        <w:rPr>
          <w:lang w:val="lv-LV" w:eastAsia="lv-LV"/>
        </w:rPr>
        <w:t> </w:t>
      </w:r>
      <w:r w:rsidRPr="00671E01">
        <w:rPr>
          <w:lang w:val="lv-LV" w:eastAsia="lv-LV"/>
        </w:rPr>
        <w:t>Gerhards</w:t>
      </w:r>
    </w:p>
    <w:p w:rsidR="00542C2C" w:rsidRPr="00171F47" w:rsidRDefault="00542C2C" w:rsidP="00542C2C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</w:p>
    <w:p w:rsidR="00542C2C" w:rsidRPr="00171F47" w:rsidRDefault="00542C2C" w:rsidP="00542C2C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  <w:r w:rsidRPr="00171F47">
        <w:rPr>
          <w:b w:val="0"/>
        </w:rPr>
        <w:tab/>
      </w:r>
    </w:p>
    <w:p w:rsidR="00542C2C" w:rsidRPr="00B85ADB" w:rsidRDefault="00542C2C" w:rsidP="00542C2C">
      <w:pPr>
        <w:pStyle w:val="naisf"/>
        <w:tabs>
          <w:tab w:val="left" w:pos="6237"/>
        </w:tabs>
        <w:spacing w:before="0" w:after="0"/>
        <w:ind w:left="720"/>
        <w:rPr>
          <w:bCs/>
          <w:szCs w:val="24"/>
          <w:lang w:val="lv-LV"/>
        </w:rPr>
      </w:pPr>
      <w:r w:rsidRPr="00B85ADB">
        <w:rPr>
          <w:b/>
          <w:bCs/>
          <w:szCs w:val="24"/>
          <w:lang w:val="lv-LV"/>
        </w:rPr>
        <w:t xml:space="preserve">Vīza: </w:t>
      </w:r>
    </w:p>
    <w:p w:rsidR="00542C2C" w:rsidRPr="00542C2C" w:rsidRDefault="00542C2C" w:rsidP="00542C2C">
      <w:pPr>
        <w:ind w:left="720"/>
        <w:rPr>
          <w:lang w:val="lv-LV"/>
        </w:rPr>
      </w:pPr>
      <w:r w:rsidRPr="00542C2C">
        <w:rPr>
          <w:lang w:val="lv-LV"/>
        </w:rPr>
        <w:t>valsts sekretārs</w:t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  <w:t>R.</w:t>
      </w:r>
      <w:r w:rsidR="000207D4">
        <w:rPr>
          <w:lang w:val="lv-LV"/>
        </w:rPr>
        <w:t> </w:t>
      </w:r>
      <w:r w:rsidRPr="00542C2C">
        <w:rPr>
          <w:lang w:val="lv-LV"/>
        </w:rPr>
        <w:t>Muciņš</w:t>
      </w:r>
    </w:p>
    <w:p w:rsidR="00563657" w:rsidRPr="00B21017" w:rsidRDefault="00563657" w:rsidP="00563657">
      <w:pPr>
        <w:rPr>
          <w:lang w:val="lv-LV"/>
        </w:rPr>
      </w:pPr>
    </w:p>
    <w:p w:rsidR="00542C2C" w:rsidRPr="00B21017" w:rsidRDefault="00B21017" w:rsidP="00542C2C">
      <w:pPr>
        <w:tabs>
          <w:tab w:val="left" w:pos="3390"/>
        </w:tabs>
        <w:jc w:val="both"/>
        <w:rPr>
          <w:sz w:val="16"/>
          <w:szCs w:val="16"/>
          <w:lang w:val="lv-LV"/>
        </w:rPr>
      </w:pPr>
      <w:r>
        <w:rPr>
          <w:sz w:val="16"/>
          <w:szCs w:val="16"/>
          <w:lang w:val="lv-LV"/>
        </w:rPr>
        <w:t>2</w:t>
      </w:r>
      <w:r w:rsidR="000207D4">
        <w:rPr>
          <w:sz w:val="16"/>
          <w:szCs w:val="16"/>
          <w:lang w:val="lv-LV"/>
        </w:rPr>
        <w:t>6</w:t>
      </w:r>
      <w:r>
        <w:rPr>
          <w:sz w:val="16"/>
          <w:szCs w:val="16"/>
          <w:lang w:val="lv-LV"/>
        </w:rPr>
        <w:t>.10</w:t>
      </w:r>
      <w:r w:rsidR="00542C2C" w:rsidRPr="00542C2C">
        <w:rPr>
          <w:sz w:val="16"/>
          <w:szCs w:val="16"/>
          <w:lang w:val="lv-LV"/>
        </w:rPr>
        <w:t xml:space="preserve">.2016. </w:t>
      </w:r>
      <w:r w:rsidR="00542C2C" w:rsidRPr="00B21017">
        <w:rPr>
          <w:sz w:val="16"/>
          <w:szCs w:val="16"/>
          <w:lang w:val="lv-LV"/>
        </w:rPr>
        <w:t>9:00</w:t>
      </w:r>
    </w:p>
    <w:p w:rsidR="00542C2C" w:rsidRPr="00B21017" w:rsidRDefault="00B21017" w:rsidP="00542C2C">
      <w:pPr>
        <w:tabs>
          <w:tab w:val="left" w:pos="6804"/>
        </w:tabs>
        <w:jc w:val="both"/>
        <w:rPr>
          <w:sz w:val="16"/>
          <w:szCs w:val="16"/>
          <w:lang w:val="lv-LV"/>
        </w:rPr>
      </w:pPr>
      <w:r>
        <w:rPr>
          <w:sz w:val="16"/>
          <w:szCs w:val="16"/>
          <w:lang w:val="lv-LV"/>
        </w:rPr>
        <w:t>1</w:t>
      </w:r>
      <w:r w:rsidR="000207D4">
        <w:rPr>
          <w:sz w:val="16"/>
          <w:szCs w:val="16"/>
          <w:lang w:val="lv-LV"/>
        </w:rPr>
        <w:t>22</w:t>
      </w:r>
    </w:p>
    <w:p w:rsidR="002C2031" w:rsidRPr="00B21017" w:rsidRDefault="00542C2C" w:rsidP="00C378B4">
      <w:pPr>
        <w:tabs>
          <w:tab w:val="left" w:pos="6804"/>
        </w:tabs>
        <w:jc w:val="both"/>
        <w:rPr>
          <w:sz w:val="16"/>
          <w:szCs w:val="16"/>
          <w:lang w:val="lv-LV"/>
        </w:rPr>
      </w:pPr>
      <w:r w:rsidRPr="00B21017">
        <w:rPr>
          <w:sz w:val="16"/>
          <w:szCs w:val="16"/>
          <w:lang w:val="lv-LV"/>
        </w:rPr>
        <w:t>K.</w:t>
      </w:r>
      <w:r w:rsidR="000207D4">
        <w:rPr>
          <w:sz w:val="16"/>
          <w:szCs w:val="16"/>
          <w:lang w:val="lv-LV"/>
        </w:rPr>
        <w:t> </w:t>
      </w:r>
      <w:r w:rsidRPr="00B21017">
        <w:rPr>
          <w:sz w:val="16"/>
          <w:szCs w:val="16"/>
          <w:lang w:val="lv-LV"/>
        </w:rPr>
        <w:t>Puriņa</w:t>
      </w:r>
      <w:r w:rsidR="00FA7B76">
        <w:rPr>
          <w:sz w:val="16"/>
          <w:szCs w:val="16"/>
          <w:lang w:val="lv-LV"/>
        </w:rPr>
        <w:t xml:space="preserve"> </w:t>
      </w:r>
      <w:r w:rsidRPr="00B21017">
        <w:rPr>
          <w:sz w:val="16"/>
          <w:szCs w:val="16"/>
          <w:lang w:val="lv-LV"/>
        </w:rPr>
        <w:t>67026587,</w:t>
      </w:r>
      <w:hyperlink r:id="rId6" w:history="1">
        <w:r w:rsidRPr="00B21017">
          <w:rPr>
            <w:rStyle w:val="Hyperlink"/>
            <w:sz w:val="16"/>
            <w:szCs w:val="16"/>
            <w:lang w:val="lv-LV"/>
          </w:rPr>
          <w:t xml:space="preserve"> kristine.purina@varam.gov.lv</w:t>
        </w:r>
      </w:hyperlink>
    </w:p>
    <w:sectPr w:rsidR="002C2031" w:rsidRPr="00B21017" w:rsidSect="007C2BDF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A96C0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8F7" w:rsidRDefault="009338F7">
      <w:r>
        <w:separator/>
      </w:r>
    </w:p>
  </w:endnote>
  <w:endnote w:type="continuationSeparator" w:id="0">
    <w:p w:rsidR="009338F7" w:rsidRDefault="00933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2C" w:rsidRPr="00184FD6" w:rsidRDefault="00542C2C" w:rsidP="00542C2C">
    <w:pPr>
      <w:jc w:val="both"/>
      <w:rPr>
        <w:sz w:val="20"/>
        <w:szCs w:val="20"/>
      </w:rPr>
    </w:pPr>
    <w:proofErr w:type="spellStart"/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 w:rsidR="00551808">
      <w:rPr>
        <w:sz w:val="20"/>
        <w:szCs w:val="20"/>
      </w:rPr>
      <w:t>Ovīši</w:t>
    </w:r>
    <w:proofErr w:type="spellEnd"/>
    <w:r>
      <w:rPr>
        <w:sz w:val="20"/>
        <w:szCs w:val="20"/>
      </w:rPr>
      <w:t>;</w:t>
    </w:r>
    <w:r w:rsidR="007E2455">
      <w:rPr>
        <w:sz w:val="20"/>
        <w:szCs w:val="20"/>
      </w:rPr>
      <w:t xml:space="preserve"> 3</w:t>
    </w:r>
    <w:r w:rsidR="00461AAB">
      <w:rPr>
        <w:sz w:val="20"/>
        <w:szCs w:val="20"/>
      </w:rPr>
      <w:t>.pielikums;</w:t>
    </w:r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Ministru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kabineta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noteikumu</w:t>
    </w:r>
    <w:proofErr w:type="spellEnd"/>
    <w:r>
      <w:rPr>
        <w:sz w:val="20"/>
        <w:szCs w:val="20"/>
      </w:rPr>
      <w:t xml:space="preserve"> </w:t>
    </w:r>
    <w:proofErr w:type="spellStart"/>
    <w:r w:rsidR="009A6795">
      <w:rPr>
        <w:sz w:val="20"/>
        <w:szCs w:val="20"/>
      </w:rPr>
      <w:t>projekts</w:t>
    </w:r>
    <w:proofErr w:type="spellEnd"/>
    <w:r w:rsidR="009A6795">
      <w:rPr>
        <w:sz w:val="20"/>
        <w:szCs w:val="20"/>
      </w:rPr>
      <w:t xml:space="preserve"> </w:t>
    </w:r>
    <w:r w:rsidRPr="00184FD6">
      <w:rPr>
        <w:sz w:val="20"/>
        <w:szCs w:val="20"/>
      </w:rPr>
      <w:t>„</w:t>
    </w:r>
    <w:proofErr w:type="spellStart"/>
    <w:r>
      <w:rPr>
        <w:sz w:val="20"/>
        <w:szCs w:val="20"/>
      </w:rPr>
      <w:t>Dabas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lieguma</w:t>
    </w:r>
    <w:proofErr w:type="spellEnd"/>
    <w:r>
      <w:rPr>
        <w:sz w:val="20"/>
        <w:szCs w:val="20"/>
      </w:rPr>
      <w:t xml:space="preserve"> „</w:t>
    </w:r>
    <w:proofErr w:type="spellStart"/>
    <w:r w:rsidR="009A6795">
      <w:rPr>
        <w:sz w:val="20"/>
        <w:szCs w:val="20"/>
      </w:rPr>
      <w:t>Ovīši</w:t>
    </w:r>
    <w:proofErr w:type="spellEnd"/>
    <w:r>
      <w:rPr>
        <w:sz w:val="20"/>
        <w:szCs w:val="20"/>
      </w:rPr>
      <w:t xml:space="preserve">” </w:t>
    </w:r>
    <w:proofErr w:type="spellStart"/>
    <w:r>
      <w:rPr>
        <w:sz w:val="20"/>
        <w:szCs w:val="20"/>
      </w:rPr>
      <w:t>individuālie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aizsardzības</w:t>
    </w:r>
    <w:proofErr w:type="spellEnd"/>
    <w:r>
      <w:rPr>
        <w:sz w:val="20"/>
        <w:szCs w:val="20"/>
      </w:rPr>
      <w:t xml:space="preserve"> un </w:t>
    </w:r>
    <w:proofErr w:type="spellStart"/>
    <w:r>
      <w:rPr>
        <w:sz w:val="20"/>
        <w:szCs w:val="20"/>
      </w:rPr>
      <w:t>izmantošanas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noteikumi</w:t>
    </w:r>
    <w:proofErr w:type="spellEnd"/>
    <w:r w:rsidRPr="00184FD6">
      <w:rPr>
        <w:sz w:val="20"/>
        <w:szCs w:val="20"/>
      </w:rPr>
      <w:t>”</w:t>
    </w:r>
  </w:p>
  <w:p w:rsidR="002C2031" w:rsidRDefault="002C20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8F7" w:rsidRDefault="009338F7">
      <w:r>
        <w:separator/>
      </w:r>
    </w:p>
  </w:footnote>
  <w:footnote w:type="continuationSeparator" w:id="0">
    <w:p w:rsidR="009338F7" w:rsidRDefault="00933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9027"/>
      <w:docPartObj>
        <w:docPartGallery w:val="Page Numbers (Top of Page)"/>
        <w:docPartUnique/>
      </w:docPartObj>
    </w:sdtPr>
    <w:sdtContent>
      <w:p w:rsidR="002D323D" w:rsidRDefault="00DF3435">
        <w:pPr>
          <w:pStyle w:val="Header"/>
          <w:jc w:val="center"/>
        </w:pPr>
        <w:r>
          <w:fldChar w:fldCharType="begin"/>
        </w:r>
        <w:r w:rsidR="002D323D">
          <w:instrText xml:space="preserve"> PAGE   \* MERGEFORMAT </w:instrText>
        </w:r>
        <w:r>
          <w:fldChar w:fldCharType="separate"/>
        </w:r>
        <w:r w:rsidR="007C2BDF">
          <w:rPr>
            <w:noProof/>
          </w:rPr>
          <w:t>1</w:t>
        </w:r>
        <w:r>
          <w:fldChar w:fldCharType="end"/>
        </w:r>
      </w:p>
    </w:sdtContent>
  </w:sdt>
  <w:p w:rsidR="002D323D" w:rsidRDefault="002D32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9029"/>
      <w:docPartObj>
        <w:docPartGallery w:val="Page Numbers (Top of Page)"/>
        <w:docPartUnique/>
      </w:docPartObj>
    </w:sdtPr>
    <w:sdtContent>
      <w:p w:rsidR="002D323D" w:rsidRDefault="00DF3435">
        <w:pPr>
          <w:pStyle w:val="Header"/>
          <w:jc w:val="center"/>
        </w:pPr>
        <w:r>
          <w:fldChar w:fldCharType="begin"/>
        </w:r>
        <w:r w:rsidR="002D323D">
          <w:instrText xml:space="preserve"> PAGE   \* MERGEFORMAT </w:instrText>
        </w:r>
        <w:r>
          <w:fldChar w:fldCharType="separate"/>
        </w:r>
        <w:r w:rsidR="00FA7B76">
          <w:rPr>
            <w:noProof/>
          </w:rPr>
          <w:t>1</w:t>
        </w:r>
        <w:r>
          <w:fldChar w:fldCharType="end"/>
        </w:r>
      </w:p>
    </w:sdtContent>
  </w:sdt>
  <w:p w:rsidR="002D323D" w:rsidRDefault="002D323D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60A"/>
    <w:rsid w:val="000207D4"/>
    <w:rsid w:val="0005617D"/>
    <w:rsid w:val="00087597"/>
    <w:rsid w:val="00097D05"/>
    <w:rsid w:val="000A4683"/>
    <w:rsid w:val="000C7B77"/>
    <w:rsid w:val="000D0AFD"/>
    <w:rsid w:val="000E02BA"/>
    <w:rsid w:val="000E17D3"/>
    <w:rsid w:val="001057BC"/>
    <w:rsid w:val="00141470"/>
    <w:rsid w:val="00151A83"/>
    <w:rsid w:val="001575A6"/>
    <w:rsid w:val="00171DDF"/>
    <w:rsid w:val="00194D65"/>
    <w:rsid w:val="001B05D5"/>
    <w:rsid w:val="001B4DC7"/>
    <w:rsid w:val="00203739"/>
    <w:rsid w:val="0021448A"/>
    <w:rsid w:val="00224B2C"/>
    <w:rsid w:val="00225C05"/>
    <w:rsid w:val="00235D9C"/>
    <w:rsid w:val="00255B69"/>
    <w:rsid w:val="00255B7B"/>
    <w:rsid w:val="0026049B"/>
    <w:rsid w:val="0026327A"/>
    <w:rsid w:val="0028730F"/>
    <w:rsid w:val="002A2C1D"/>
    <w:rsid w:val="002C2031"/>
    <w:rsid w:val="002C3214"/>
    <w:rsid w:val="002D323D"/>
    <w:rsid w:val="002F7A82"/>
    <w:rsid w:val="00333BDB"/>
    <w:rsid w:val="0033617F"/>
    <w:rsid w:val="00385959"/>
    <w:rsid w:val="003B1C64"/>
    <w:rsid w:val="004203DB"/>
    <w:rsid w:val="00436B22"/>
    <w:rsid w:val="0044174A"/>
    <w:rsid w:val="004519E7"/>
    <w:rsid w:val="00461AAB"/>
    <w:rsid w:val="00462259"/>
    <w:rsid w:val="00480FD2"/>
    <w:rsid w:val="00482843"/>
    <w:rsid w:val="0050772A"/>
    <w:rsid w:val="00522F12"/>
    <w:rsid w:val="005329BD"/>
    <w:rsid w:val="005367E3"/>
    <w:rsid w:val="00542C2C"/>
    <w:rsid w:val="005509C5"/>
    <w:rsid w:val="00551808"/>
    <w:rsid w:val="00557F75"/>
    <w:rsid w:val="00563657"/>
    <w:rsid w:val="00567090"/>
    <w:rsid w:val="00572E59"/>
    <w:rsid w:val="00577B66"/>
    <w:rsid w:val="00596F32"/>
    <w:rsid w:val="005E6332"/>
    <w:rsid w:val="0061485F"/>
    <w:rsid w:val="006342F2"/>
    <w:rsid w:val="00671E01"/>
    <w:rsid w:val="006A6387"/>
    <w:rsid w:val="006A7BFC"/>
    <w:rsid w:val="006B69E0"/>
    <w:rsid w:val="006D3C87"/>
    <w:rsid w:val="006E0CF0"/>
    <w:rsid w:val="00774235"/>
    <w:rsid w:val="00782191"/>
    <w:rsid w:val="0079328E"/>
    <w:rsid w:val="007C2BDF"/>
    <w:rsid w:val="007C3734"/>
    <w:rsid w:val="007D3F0F"/>
    <w:rsid w:val="007E2455"/>
    <w:rsid w:val="0082466D"/>
    <w:rsid w:val="00854136"/>
    <w:rsid w:val="00871ABA"/>
    <w:rsid w:val="00885097"/>
    <w:rsid w:val="008B16AB"/>
    <w:rsid w:val="008B4632"/>
    <w:rsid w:val="008E05EE"/>
    <w:rsid w:val="008F2F38"/>
    <w:rsid w:val="00931631"/>
    <w:rsid w:val="009338F7"/>
    <w:rsid w:val="00933BBE"/>
    <w:rsid w:val="00962A3A"/>
    <w:rsid w:val="009917D0"/>
    <w:rsid w:val="009A6795"/>
    <w:rsid w:val="009F3D6E"/>
    <w:rsid w:val="00A059E6"/>
    <w:rsid w:val="00A223B1"/>
    <w:rsid w:val="00A3731E"/>
    <w:rsid w:val="00A7506B"/>
    <w:rsid w:val="00A82A7A"/>
    <w:rsid w:val="00A90048"/>
    <w:rsid w:val="00AA0074"/>
    <w:rsid w:val="00AA5B54"/>
    <w:rsid w:val="00AB4C59"/>
    <w:rsid w:val="00AB5B39"/>
    <w:rsid w:val="00AB76F8"/>
    <w:rsid w:val="00AF24D8"/>
    <w:rsid w:val="00AF3885"/>
    <w:rsid w:val="00AF5018"/>
    <w:rsid w:val="00AF68FC"/>
    <w:rsid w:val="00B21017"/>
    <w:rsid w:val="00B3360A"/>
    <w:rsid w:val="00B75CE4"/>
    <w:rsid w:val="00B85A66"/>
    <w:rsid w:val="00BA0E14"/>
    <w:rsid w:val="00BB492A"/>
    <w:rsid w:val="00BD4D9D"/>
    <w:rsid w:val="00C0091E"/>
    <w:rsid w:val="00C053E3"/>
    <w:rsid w:val="00C2038E"/>
    <w:rsid w:val="00C23457"/>
    <w:rsid w:val="00C36037"/>
    <w:rsid w:val="00C378B4"/>
    <w:rsid w:val="00C444AF"/>
    <w:rsid w:val="00C575EE"/>
    <w:rsid w:val="00CC1CF7"/>
    <w:rsid w:val="00CD6A3E"/>
    <w:rsid w:val="00CE3E72"/>
    <w:rsid w:val="00CE42B1"/>
    <w:rsid w:val="00CF54FE"/>
    <w:rsid w:val="00D51600"/>
    <w:rsid w:val="00D56F65"/>
    <w:rsid w:val="00D74B32"/>
    <w:rsid w:val="00DA5F95"/>
    <w:rsid w:val="00DB3B21"/>
    <w:rsid w:val="00DB47AF"/>
    <w:rsid w:val="00DB7631"/>
    <w:rsid w:val="00DF3435"/>
    <w:rsid w:val="00E04D2C"/>
    <w:rsid w:val="00E14532"/>
    <w:rsid w:val="00E227FE"/>
    <w:rsid w:val="00E3687B"/>
    <w:rsid w:val="00E70C5D"/>
    <w:rsid w:val="00EF04D1"/>
    <w:rsid w:val="00F42796"/>
    <w:rsid w:val="00F5447D"/>
    <w:rsid w:val="00F75B03"/>
    <w:rsid w:val="00FA7B76"/>
    <w:rsid w:val="00FC1447"/>
    <w:rsid w:val="00FC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0207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07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07D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0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07D4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D323D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227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17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kristine.purina@varam.gov.l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vidm</Company>
  <LinksUpToDate>false</LinksUpToDate>
  <CharactersWithSpaces>1149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dacebr</dc:creator>
  <cp:lastModifiedBy>kristinep</cp:lastModifiedBy>
  <cp:revision>9</cp:revision>
  <dcterms:created xsi:type="dcterms:W3CDTF">2016-10-26T09:40:00Z</dcterms:created>
  <dcterms:modified xsi:type="dcterms:W3CDTF">2016-11-09T13:01:00Z</dcterms:modified>
</cp:coreProperties>
</file>